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9DF1C4D" w14:textId="77777777" w:rsidR="00DE506A" w:rsidRPr="00764E35" w:rsidRDefault="00DE506A" w:rsidP="00DE506A">
      <w:pPr>
        <w:shd w:val="clear" w:color="auto" w:fill="F2F2F2"/>
        <w:spacing w:after="0" w:line="240" w:lineRule="auto"/>
        <w:jc w:val="center"/>
        <w:rPr>
          <w:rFonts w:ascii="Arial" w:eastAsia="Calibri" w:hAnsi="Arial" w:cs="Arial"/>
          <w:i/>
          <w:noProof/>
          <w:sz w:val="36"/>
          <w:szCs w:val="24"/>
        </w:rPr>
      </w:pPr>
      <w:bookmarkStart w:id="0" w:name="_Toc359171357"/>
      <w:bookmarkStart w:id="1" w:name="_Toc367799694"/>
      <w:bookmarkStart w:id="2" w:name="_Toc359096909"/>
      <w:bookmarkStart w:id="3" w:name="_Toc359161558"/>
      <w:bookmarkStart w:id="4" w:name="_Toc359161640"/>
      <w:bookmarkStart w:id="5" w:name="_Toc359161748"/>
      <w:bookmarkStart w:id="6" w:name="_Toc359162258"/>
      <w:r w:rsidRPr="00764E35">
        <w:rPr>
          <w:rFonts w:ascii="Arial" w:eastAsia="Calibri" w:hAnsi="Arial" w:cs="Arial"/>
          <w:i/>
          <w:noProof/>
          <w:sz w:val="36"/>
          <w:szCs w:val="24"/>
        </w:rPr>
        <w:t>Общество с Ограниченной Ответственностью</w:t>
      </w:r>
    </w:p>
    <w:p w14:paraId="2F4D94E8" w14:textId="77777777" w:rsidR="00DE506A" w:rsidRPr="00764E35" w:rsidRDefault="00DE506A" w:rsidP="00DE506A">
      <w:pPr>
        <w:pBdr>
          <w:bottom w:val="single" w:sz="24" w:space="1" w:color="auto"/>
        </w:pBdr>
        <w:shd w:val="pct12" w:color="auto" w:fill="auto"/>
        <w:spacing w:after="0" w:line="240" w:lineRule="auto"/>
        <w:jc w:val="center"/>
        <w:rPr>
          <w:rFonts w:ascii="Arial" w:eastAsia="Calibri" w:hAnsi="Arial" w:cs="Arial"/>
          <w:b/>
          <w:i/>
          <w:noProof/>
          <w:sz w:val="56"/>
          <w:szCs w:val="24"/>
        </w:rPr>
      </w:pPr>
      <w:r w:rsidRPr="00764E35">
        <w:rPr>
          <w:rFonts w:ascii="Arial" w:eastAsia="Calibri" w:hAnsi="Arial" w:cs="Arial"/>
          <w:b/>
          <w:i/>
          <w:noProof/>
          <w:sz w:val="56"/>
          <w:szCs w:val="24"/>
        </w:rPr>
        <w:t>«И В Э Н Е Р Г О С Е Р В И С»</w:t>
      </w:r>
    </w:p>
    <w:p w14:paraId="4E566771" w14:textId="77777777" w:rsidR="00DE506A" w:rsidRPr="00764E35" w:rsidRDefault="00DE506A" w:rsidP="00DE506A">
      <w:pPr>
        <w:spacing w:after="0" w:line="240" w:lineRule="auto"/>
        <w:jc w:val="center"/>
        <w:rPr>
          <w:rFonts w:ascii="Arial" w:eastAsia="Calibri" w:hAnsi="Arial" w:cs="Arial"/>
          <w:noProof/>
        </w:rPr>
      </w:pPr>
      <w:r w:rsidRPr="00764E35">
        <w:rPr>
          <w:rFonts w:ascii="Arial" w:eastAsia="Calibri" w:hAnsi="Arial" w:cs="Arial"/>
          <w:noProof/>
        </w:rPr>
        <w:t>153002, г. Иваново, ул. Калинина, д. 9/21, офис 419. Тел/факс: (4932) 37-22-02</w:t>
      </w:r>
    </w:p>
    <w:p w14:paraId="63CB27C0" w14:textId="77777777" w:rsidR="00DE506A" w:rsidRPr="00764E35" w:rsidRDefault="00DE506A" w:rsidP="00DE506A">
      <w:pPr>
        <w:spacing w:after="0" w:line="240" w:lineRule="auto"/>
        <w:jc w:val="center"/>
        <w:rPr>
          <w:rFonts w:ascii="Arial" w:eastAsia="Calibri" w:hAnsi="Arial" w:cs="Arial"/>
          <w:noProof/>
        </w:rPr>
      </w:pPr>
      <w:r w:rsidRPr="00764E35">
        <w:rPr>
          <w:rFonts w:ascii="Arial" w:eastAsia="Calibri" w:hAnsi="Arial" w:cs="Arial"/>
          <w:noProof/>
        </w:rPr>
        <w:t>ИНН 3700001799 КПП 370001001 ОГРН 1223700011182</w:t>
      </w:r>
    </w:p>
    <w:p w14:paraId="03C0D874" w14:textId="77777777" w:rsidR="00DE506A" w:rsidRPr="00764E35" w:rsidRDefault="00DE506A" w:rsidP="00DE506A">
      <w:pPr>
        <w:spacing w:after="0" w:line="240" w:lineRule="auto"/>
        <w:jc w:val="center"/>
        <w:rPr>
          <w:rFonts w:ascii="Arial" w:eastAsia="Calibri" w:hAnsi="Arial" w:cs="Arial"/>
          <w:noProof/>
          <w:u w:val="single"/>
        </w:rPr>
      </w:pPr>
      <w:r w:rsidRPr="00764E35">
        <w:rPr>
          <w:rFonts w:ascii="Arial" w:eastAsia="Calibri" w:hAnsi="Arial" w:cs="Arial"/>
          <w:noProof/>
          <w:lang w:val="en-US"/>
        </w:rPr>
        <w:t>e</w:t>
      </w:r>
      <w:r w:rsidRPr="00764E35">
        <w:rPr>
          <w:rFonts w:ascii="Arial" w:eastAsia="Calibri" w:hAnsi="Arial" w:cs="Arial"/>
          <w:noProof/>
        </w:rPr>
        <w:t>-</w:t>
      </w:r>
      <w:r w:rsidRPr="00764E35">
        <w:rPr>
          <w:rFonts w:ascii="Arial" w:eastAsia="Calibri" w:hAnsi="Arial" w:cs="Arial"/>
          <w:noProof/>
          <w:lang w:val="en-US"/>
        </w:rPr>
        <w:t>mail</w:t>
      </w:r>
      <w:r w:rsidRPr="00764E35">
        <w:rPr>
          <w:rFonts w:ascii="Arial" w:eastAsia="Calibri" w:hAnsi="Arial" w:cs="Arial"/>
          <w:noProof/>
        </w:rPr>
        <w:t xml:space="preserve">: </w:t>
      </w:r>
      <w:hyperlink r:id="rId8" w:history="1">
        <w:r w:rsidRPr="00764E35">
          <w:rPr>
            <w:rFonts w:ascii="Arial" w:eastAsia="Calibri" w:hAnsi="Arial" w:cs="Arial"/>
            <w:noProof/>
            <w:u w:val="single"/>
            <w:lang w:val="en-US"/>
          </w:rPr>
          <w:t>office</w:t>
        </w:r>
        <w:r w:rsidRPr="00764E35">
          <w:rPr>
            <w:rFonts w:ascii="Arial" w:eastAsia="Calibri" w:hAnsi="Arial" w:cs="Arial"/>
            <w:noProof/>
            <w:u w:val="single"/>
          </w:rPr>
          <w:t>@</w:t>
        </w:r>
        <w:r w:rsidRPr="00764E35">
          <w:rPr>
            <w:rFonts w:ascii="Arial" w:eastAsia="Calibri" w:hAnsi="Arial" w:cs="Arial"/>
            <w:noProof/>
            <w:u w:val="single"/>
            <w:lang w:val="en-US"/>
          </w:rPr>
          <w:t>ivenser</w:t>
        </w:r>
        <w:r w:rsidRPr="00764E35">
          <w:rPr>
            <w:rFonts w:ascii="Arial" w:eastAsia="Calibri" w:hAnsi="Arial" w:cs="Arial"/>
            <w:noProof/>
            <w:u w:val="single"/>
          </w:rPr>
          <w:t>.</w:t>
        </w:r>
        <w:r w:rsidRPr="00764E35">
          <w:rPr>
            <w:rFonts w:ascii="Arial" w:eastAsia="Calibri" w:hAnsi="Arial" w:cs="Arial"/>
            <w:noProof/>
            <w:u w:val="single"/>
            <w:lang w:val="en-US"/>
          </w:rPr>
          <w:t>com</w:t>
        </w:r>
      </w:hyperlink>
    </w:p>
    <w:p w14:paraId="183C9C9B" w14:textId="77777777" w:rsidR="00733F3E" w:rsidRPr="00764E35" w:rsidRDefault="00733F3E" w:rsidP="00733F3E">
      <w:pPr>
        <w:spacing w:after="0" w:line="240" w:lineRule="auto"/>
        <w:rPr>
          <w:rFonts w:ascii="Arial" w:eastAsia="TimesNewRoman" w:hAnsi="Arial" w:cs="Arial"/>
          <w:sz w:val="20"/>
          <w:szCs w:val="20"/>
        </w:rPr>
      </w:pPr>
    </w:p>
    <w:p w14:paraId="68509E34" w14:textId="77777777" w:rsidR="00733F3E" w:rsidRPr="00764E35" w:rsidRDefault="00733F3E" w:rsidP="00733F3E">
      <w:pPr>
        <w:spacing w:after="0" w:line="240" w:lineRule="auto"/>
        <w:rPr>
          <w:rFonts w:ascii="Arial" w:eastAsia="TimesNewRoman" w:hAnsi="Arial" w:cs="Arial"/>
          <w:sz w:val="20"/>
          <w:szCs w:val="20"/>
        </w:rPr>
      </w:pPr>
    </w:p>
    <w:p w14:paraId="77D21E0F" w14:textId="77777777" w:rsidR="00733F3E" w:rsidRPr="00764E35" w:rsidRDefault="00733F3E" w:rsidP="00733F3E">
      <w:pPr>
        <w:spacing w:after="0" w:line="240" w:lineRule="auto"/>
        <w:rPr>
          <w:rFonts w:ascii="Arial" w:eastAsia="TimesNewRoman" w:hAnsi="Arial" w:cs="Arial"/>
          <w:sz w:val="20"/>
          <w:szCs w:val="20"/>
        </w:rPr>
      </w:pPr>
    </w:p>
    <w:p w14:paraId="52D8183D" w14:textId="77777777" w:rsidR="00780EBB" w:rsidRPr="00764E35" w:rsidRDefault="00780EBB" w:rsidP="00733F3E">
      <w:pPr>
        <w:spacing w:after="0" w:line="240" w:lineRule="auto"/>
        <w:rPr>
          <w:rFonts w:ascii="Arial" w:eastAsia="TimesNewRoman" w:hAnsi="Arial" w:cs="Arial"/>
          <w:sz w:val="20"/>
          <w:szCs w:val="20"/>
        </w:rPr>
      </w:pPr>
    </w:p>
    <w:p w14:paraId="4726C07D" w14:textId="77777777" w:rsidR="00780EBB" w:rsidRPr="00764E35" w:rsidRDefault="00780EBB" w:rsidP="00733F3E">
      <w:pPr>
        <w:spacing w:after="0" w:line="240" w:lineRule="auto"/>
        <w:rPr>
          <w:rFonts w:ascii="Arial" w:eastAsia="TimesNewRoman" w:hAnsi="Arial" w:cs="Arial"/>
          <w:sz w:val="20"/>
          <w:szCs w:val="20"/>
        </w:rPr>
      </w:pPr>
    </w:p>
    <w:p w14:paraId="34B35D91" w14:textId="77777777" w:rsidR="00780EBB" w:rsidRPr="00764E35" w:rsidRDefault="00780EBB" w:rsidP="00733F3E">
      <w:pPr>
        <w:spacing w:after="0" w:line="240" w:lineRule="auto"/>
        <w:rPr>
          <w:rFonts w:ascii="Arial" w:eastAsia="TimesNewRoman" w:hAnsi="Arial" w:cs="Arial"/>
          <w:sz w:val="20"/>
          <w:szCs w:val="20"/>
        </w:rPr>
      </w:pPr>
    </w:p>
    <w:p w14:paraId="60195B91" w14:textId="77777777" w:rsidR="00780EBB" w:rsidRPr="00764E35" w:rsidRDefault="00780EBB" w:rsidP="00733F3E">
      <w:pPr>
        <w:spacing w:after="0" w:line="240" w:lineRule="auto"/>
        <w:rPr>
          <w:rFonts w:ascii="Arial" w:eastAsia="TimesNewRoman" w:hAnsi="Arial" w:cs="Arial"/>
          <w:sz w:val="20"/>
          <w:szCs w:val="20"/>
        </w:rPr>
      </w:pPr>
    </w:p>
    <w:p w14:paraId="47DAA5FD" w14:textId="77777777" w:rsidR="00733F3E" w:rsidRPr="00764E35" w:rsidRDefault="00733F3E" w:rsidP="00733F3E">
      <w:pPr>
        <w:spacing w:after="0" w:line="240" w:lineRule="auto"/>
        <w:rPr>
          <w:rFonts w:ascii="Arial" w:eastAsia="TimesNewRoman" w:hAnsi="Arial" w:cs="Arial"/>
          <w:sz w:val="20"/>
          <w:szCs w:val="20"/>
        </w:rPr>
      </w:pPr>
    </w:p>
    <w:p w14:paraId="75C709E7" w14:textId="77777777" w:rsidR="00925FF7" w:rsidRPr="00764E35" w:rsidRDefault="00925FF7" w:rsidP="00925FF7">
      <w:pPr>
        <w:autoSpaceDE w:val="0"/>
        <w:autoSpaceDN w:val="0"/>
        <w:adjustRightInd w:val="0"/>
        <w:spacing w:after="0" w:line="240" w:lineRule="auto"/>
        <w:jc w:val="center"/>
        <w:rPr>
          <w:rFonts w:ascii="Arial" w:hAnsi="Arial" w:cs="Arial"/>
          <w:b/>
          <w:sz w:val="60"/>
          <w:szCs w:val="60"/>
        </w:rPr>
      </w:pPr>
      <w:r w:rsidRPr="00764E35">
        <w:rPr>
          <w:rFonts w:ascii="Arial" w:hAnsi="Arial" w:cs="Arial"/>
          <w:b/>
          <w:sz w:val="60"/>
          <w:szCs w:val="60"/>
        </w:rPr>
        <w:t xml:space="preserve">СХЕМА ТЕПЛОСНАБЖЕНИЯ </w:t>
      </w:r>
    </w:p>
    <w:p w14:paraId="6FD3E3DE" w14:textId="77777777" w:rsidR="00925FF7" w:rsidRPr="00764E35" w:rsidRDefault="00925FF7" w:rsidP="00925FF7">
      <w:pPr>
        <w:autoSpaceDE w:val="0"/>
        <w:autoSpaceDN w:val="0"/>
        <w:adjustRightInd w:val="0"/>
        <w:spacing w:after="0" w:line="240" w:lineRule="auto"/>
        <w:jc w:val="center"/>
        <w:rPr>
          <w:rFonts w:ascii="Arial" w:hAnsi="Arial" w:cs="Arial"/>
          <w:b/>
          <w:sz w:val="60"/>
          <w:szCs w:val="60"/>
        </w:rPr>
      </w:pPr>
      <w:r w:rsidRPr="00764E35">
        <w:rPr>
          <w:rFonts w:ascii="Arial" w:hAnsi="Arial" w:cs="Arial"/>
          <w:b/>
          <w:sz w:val="60"/>
          <w:szCs w:val="60"/>
        </w:rPr>
        <w:t xml:space="preserve">ВЕТЛУЖСКОГО </w:t>
      </w:r>
    </w:p>
    <w:p w14:paraId="2ED9ACB7" w14:textId="77777777" w:rsidR="00925FF7" w:rsidRPr="00764E35" w:rsidRDefault="00925FF7" w:rsidP="00925FF7">
      <w:pPr>
        <w:autoSpaceDE w:val="0"/>
        <w:autoSpaceDN w:val="0"/>
        <w:adjustRightInd w:val="0"/>
        <w:spacing w:after="0" w:line="240" w:lineRule="auto"/>
        <w:jc w:val="center"/>
        <w:rPr>
          <w:rFonts w:ascii="Arial" w:eastAsia="Calibri" w:hAnsi="Arial" w:cs="Arial"/>
          <w:b/>
          <w:sz w:val="60"/>
          <w:szCs w:val="60"/>
        </w:rPr>
      </w:pPr>
      <w:r w:rsidRPr="00764E35">
        <w:rPr>
          <w:rFonts w:ascii="Arial" w:eastAsia="Calibri" w:hAnsi="Arial" w:cs="Arial"/>
          <w:b/>
          <w:sz w:val="60"/>
          <w:szCs w:val="60"/>
        </w:rPr>
        <w:t>МУНИЦИПАЛЬНОГО ОКРУГА</w:t>
      </w:r>
    </w:p>
    <w:p w14:paraId="6FC3C610" w14:textId="77777777" w:rsidR="00925FF7" w:rsidRPr="00764E35" w:rsidRDefault="00925FF7" w:rsidP="00925FF7">
      <w:pPr>
        <w:autoSpaceDE w:val="0"/>
        <w:autoSpaceDN w:val="0"/>
        <w:adjustRightInd w:val="0"/>
        <w:spacing w:after="0" w:line="240" w:lineRule="auto"/>
        <w:jc w:val="center"/>
        <w:rPr>
          <w:rFonts w:ascii="Arial" w:eastAsia="TimesNewRoman" w:hAnsi="Arial" w:cs="Arial"/>
          <w:b/>
          <w:sz w:val="60"/>
          <w:szCs w:val="60"/>
        </w:rPr>
      </w:pPr>
      <w:r w:rsidRPr="00764E35">
        <w:rPr>
          <w:rFonts w:ascii="Arial" w:eastAsia="Calibri" w:hAnsi="Arial" w:cs="Arial"/>
          <w:b/>
          <w:sz w:val="60"/>
          <w:szCs w:val="60"/>
        </w:rPr>
        <w:t>НИЖЕГОРОДСКОЙ ОБЛАСТИ</w:t>
      </w:r>
    </w:p>
    <w:p w14:paraId="44924EFF" w14:textId="77777777" w:rsidR="00925FF7" w:rsidRPr="00764E35" w:rsidRDefault="00925FF7" w:rsidP="00925FF7">
      <w:pPr>
        <w:widowControl w:val="0"/>
        <w:autoSpaceDE w:val="0"/>
        <w:autoSpaceDN w:val="0"/>
        <w:adjustRightInd w:val="0"/>
        <w:spacing w:after="0" w:line="256" w:lineRule="auto"/>
        <w:ind w:right="400"/>
        <w:jc w:val="center"/>
        <w:rPr>
          <w:rFonts w:ascii="Arial" w:hAnsi="Arial" w:cs="Arial"/>
          <w:b/>
          <w:sz w:val="40"/>
          <w:szCs w:val="44"/>
        </w:rPr>
      </w:pPr>
      <w:r w:rsidRPr="00764E35">
        <w:rPr>
          <w:rFonts w:ascii="Arial" w:eastAsia="Calibri" w:hAnsi="Arial" w:cs="Arial"/>
          <w:b/>
          <w:sz w:val="60"/>
          <w:szCs w:val="60"/>
        </w:rPr>
        <w:t>НА ПЕРИОД ДО 2035 г.</w:t>
      </w:r>
    </w:p>
    <w:p w14:paraId="3BED57CA" w14:textId="77777777" w:rsidR="00E60356" w:rsidRPr="00764E35" w:rsidRDefault="00E60356" w:rsidP="00466BB4">
      <w:pPr>
        <w:autoSpaceDE w:val="0"/>
        <w:autoSpaceDN w:val="0"/>
        <w:adjustRightInd w:val="0"/>
        <w:spacing w:after="0" w:line="240" w:lineRule="auto"/>
        <w:jc w:val="center"/>
        <w:rPr>
          <w:rFonts w:ascii="Arial" w:hAnsi="Arial" w:cs="Arial"/>
          <w:b/>
          <w:sz w:val="40"/>
          <w:szCs w:val="40"/>
        </w:rPr>
      </w:pPr>
    </w:p>
    <w:p w14:paraId="1B4DC158" w14:textId="77777777" w:rsidR="00E60356" w:rsidRPr="00764E35" w:rsidRDefault="00E60356" w:rsidP="00E60356">
      <w:pPr>
        <w:rPr>
          <w:rFonts w:ascii="Arial" w:hAnsi="Arial" w:cs="Arial"/>
          <w:sz w:val="24"/>
          <w:szCs w:val="24"/>
        </w:rPr>
      </w:pPr>
    </w:p>
    <w:tbl>
      <w:tblPr>
        <w:tblW w:w="9841" w:type="dxa"/>
        <w:tblInd w:w="108" w:type="dxa"/>
        <w:tblLook w:val="00A0" w:firstRow="1" w:lastRow="0" w:firstColumn="1" w:lastColumn="0" w:noHBand="0" w:noVBand="0"/>
      </w:tblPr>
      <w:tblGrid>
        <w:gridCol w:w="2873"/>
        <w:gridCol w:w="6968"/>
      </w:tblGrid>
      <w:tr w:rsidR="00A51C8F" w:rsidRPr="00764E35" w14:paraId="22C40C0A" w14:textId="77777777" w:rsidTr="003D5AE5">
        <w:trPr>
          <w:trHeight w:val="3623"/>
        </w:trPr>
        <w:tc>
          <w:tcPr>
            <w:tcW w:w="2694" w:type="dxa"/>
            <w:vAlign w:val="center"/>
            <w:hideMark/>
          </w:tcPr>
          <w:p w14:paraId="10FF0219" w14:textId="77777777" w:rsidR="00E60356" w:rsidRPr="00764E35" w:rsidRDefault="00780EBB" w:rsidP="003D5AE5">
            <w:pPr>
              <w:widowControl w:val="0"/>
              <w:adjustRightInd w:val="0"/>
              <w:spacing w:line="240" w:lineRule="auto"/>
              <w:ind w:left="-57" w:right="-57" w:hanging="51"/>
              <w:jc w:val="center"/>
              <w:textAlignment w:val="baseline"/>
              <w:rPr>
                <w:rFonts w:ascii="Arial" w:hAnsi="Arial" w:cs="Arial"/>
              </w:rPr>
            </w:pPr>
            <w:r w:rsidRPr="00764E35">
              <w:rPr>
                <w:rFonts w:ascii="Arial" w:hAnsi="Arial" w:cs="Arial"/>
                <w:noProof/>
                <w:lang w:eastAsia="ru-RU"/>
              </w:rPr>
              <w:drawing>
                <wp:inline distT="0" distB="0" distL="0" distR="0" wp14:anchorId="1A665716" wp14:editId="6327AE66">
                  <wp:extent cx="1755775" cy="212153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55775" cy="2121535"/>
                          </a:xfrm>
                          <a:prstGeom prst="rect">
                            <a:avLst/>
                          </a:prstGeom>
                          <a:noFill/>
                        </pic:spPr>
                      </pic:pic>
                    </a:graphicData>
                  </a:graphic>
                </wp:inline>
              </w:drawing>
            </w:r>
          </w:p>
        </w:tc>
        <w:tc>
          <w:tcPr>
            <w:tcW w:w="7147" w:type="dxa"/>
            <w:vAlign w:val="center"/>
          </w:tcPr>
          <w:p w14:paraId="2200243E" w14:textId="77777777" w:rsidR="00E60356" w:rsidRPr="00764E35" w:rsidRDefault="00E60356" w:rsidP="003D5AE5">
            <w:pPr>
              <w:widowControl w:val="0"/>
              <w:autoSpaceDE w:val="0"/>
              <w:autoSpaceDN w:val="0"/>
              <w:adjustRightInd w:val="0"/>
              <w:spacing w:line="240" w:lineRule="auto"/>
              <w:ind w:right="-57"/>
              <w:jc w:val="center"/>
              <w:textAlignment w:val="baseline"/>
              <w:rPr>
                <w:rFonts w:ascii="Arial" w:hAnsi="Arial" w:cs="Arial"/>
                <w:b/>
                <w:sz w:val="36"/>
                <w:szCs w:val="32"/>
              </w:rPr>
            </w:pPr>
            <w:r w:rsidRPr="00764E35">
              <w:rPr>
                <w:rFonts w:ascii="Arial" w:hAnsi="Arial" w:cs="Arial"/>
                <w:b/>
                <w:sz w:val="36"/>
                <w:szCs w:val="32"/>
              </w:rPr>
              <w:t>Обосновывающие материалы</w:t>
            </w:r>
            <w:r w:rsidRPr="00764E35">
              <w:rPr>
                <w:rFonts w:ascii="Arial" w:hAnsi="Arial" w:cs="Arial"/>
                <w:b/>
                <w:sz w:val="36"/>
                <w:szCs w:val="32"/>
              </w:rPr>
              <w:br/>
              <w:t>к схеме теплоснабжения</w:t>
            </w:r>
          </w:p>
          <w:p w14:paraId="7A7B29F9" w14:textId="77777777" w:rsidR="00E60356" w:rsidRPr="00764E35" w:rsidRDefault="00E60356" w:rsidP="00E60356">
            <w:pPr>
              <w:spacing w:after="0" w:line="240" w:lineRule="auto"/>
              <w:jc w:val="center"/>
              <w:rPr>
                <w:rFonts w:ascii="Arial" w:eastAsia="TimesNewRoman" w:hAnsi="Arial" w:cs="Arial"/>
                <w:b/>
                <w:sz w:val="40"/>
                <w:szCs w:val="40"/>
              </w:rPr>
            </w:pPr>
            <w:r w:rsidRPr="00764E35">
              <w:rPr>
                <w:rFonts w:ascii="Arial" w:eastAsia="TimesNewRoman" w:hAnsi="Arial" w:cs="Arial"/>
                <w:b/>
                <w:sz w:val="40"/>
                <w:szCs w:val="40"/>
              </w:rPr>
              <w:t>Глава 5. Мастер-план развития систем теплоснабжения</w:t>
            </w:r>
          </w:p>
          <w:p w14:paraId="62063249" w14:textId="77777777" w:rsidR="00E60356" w:rsidRPr="00764E35" w:rsidRDefault="00E60356" w:rsidP="003D5AE5">
            <w:pPr>
              <w:widowControl w:val="0"/>
              <w:autoSpaceDE w:val="0"/>
              <w:autoSpaceDN w:val="0"/>
              <w:adjustRightInd w:val="0"/>
              <w:spacing w:line="240" w:lineRule="auto"/>
              <w:ind w:right="-57"/>
              <w:jc w:val="center"/>
              <w:textAlignment w:val="baseline"/>
              <w:rPr>
                <w:rFonts w:ascii="Arial" w:hAnsi="Arial" w:cs="Arial"/>
                <w:b/>
                <w:sz w:val="36"/>
                <w:szCs w:val="36"/>
              </w:rPr>
            </w:pPr>
          </w:p>
        </w:tc>
      </w:tr>
    </w:tbl>
    <w:p w14:paraId="560E963A" w14:textId="77777777" w:rsidR="00733F3E" w:rsidRPr="00764E35" w:rsidRDefault="00733F3E" w:rsidP="00733F3E">
      <w:pPr>
        <w:spacing w:after="0" w:line="240" w:lineRule="auto"/>
        <w:rPr>
          <w:rFonts w:ascii="Arial" w:eastAsia="TimesNewRoman" w:hAnsi="Arial" w:cs="Arial"/>
          <w:sz w:val="20"/>
          <w:szCs w:val="20"/>
        </w:rPr>
      </w:pPr>
    </w:p>
    <w:p w14:paraId="08A60A90" w14:textId="77777777" w:rsidR="00733F3E" w:rsidRPr="00764E35" w:rsidRDefault="00733F3E" w:rsidP="00733F3E">
      <w:pPr>
        <w:spacing w:after="0" w:line="240" w:lineRule="auto"/>
        <w:rPr>
          <w:rFonts w:ascii="Arial" w:eastAsia="TimesNewRoman" w:hAnsi="Arial" w:cs="Arial"/>
          <w:sz w:val="20"/>
          <w:szCs w:val="20"/>
        </w:rPr>
      </w:pPr>
    </w:p>
    <w:p w14:paraId="64EFE178" w14:textId="77777777" w:rsidR="00733F3E" w:rsidRPr="00764E35" w:rsidRDefault="00733F3E" w:rsidP="00733F3E">
      <w:pPr>
        <w:spacing w:after="0" w:line="240" w:lineRule="auto"/>
        <w:rPr>
          <w:rFonts w:ascii="Arial" w:eastAsia="TimesNewRoman" w:hAnsi="Arial" w:cs="Arial"/>
          <w:sz w:val="20"/>
          <w:szCs w:val="20"/>
        </w:rPr>
      </w:pPr>
    </w:p>
    <w:p w14:paraId="61A9AA68" w14:textId="77777777" w:rsidR="00733F3E" w:rsidRPr="00764E35" w:rsidRDefault="007B5E52" w:rsidP="00733F3E">
      <w:pPr>
        <w:spacing w:after="0" w:line="240" w:lineRule="auto"/>
        <w:rPr>
          <w:rFonts w:ascii="Arial" w:eastAsia="TimesNewRoman" w:hAnsi="Arial" w:cs="Arial"/>
          <w:sz w:val="20"/>
          <w:szCs w:val="20"/>
        </w:rPr>
      </w:pPr>
      <w:r w:rsidRPr="00764E35">
        <w:rPr>
          <w:rFonts w:ascii="Arial" w:eastAsia="TimesNewRoman" w:hAnsi="Arial" w:cs="Arial"/>
          <w:noProof/>
          <w:lang w:eastAsia="ru-RU"/>
        </w:rPr>
        <mc:AlternateContent>
          <mc:Choice Requires="wps">
            <w:drawing>
              <wp:anchor distT="0" distB="0" distL="114300" distR="114300" simplePos="0" relativeHeight="251660288" behindDoc="0" locked="0" layoutInCell="1" allowOverlap="1" wp14:anchorId="045A5CDE" wp14:editId="19A97403">
                <wp:simplePos x="0" y="0"/>
                <wp:positionH relativeFrom="column">
                  <wp:posOffset>5808345</wp:posOffset>
                </wp:positionH>
                <wp:positionV relativeFrom="paragraph">
                  <wp:posOffset>1355725</wp:posOffset>
                </wp:positionV>
                <wp:extent cx="935355" cy="933450"/>
                <wp:effectExtent l="0" t="0" r="0" b="0"/>
                <wp:wrapNone/>
                <wp:docPr id="4"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5355" cy="933450"/>
                        </a:xfrm>
                        <a:prstGeom prst="rect">
                          <a:avLst/>
                        </a:prstGeom>
                        <a:solidFill>
                          <a:srgbClr val="FFFFFF"/>
                        </a:solidFill>
                        <a:ln w="9525">
                          <a:noFill/>
                          <a:miter lim="800000"/>
                          <a:headEnd/>
                          <a:tailEnd/>
                        </a:ln>
                      </wps:spPr>
                      <wps:txbx>
                        <w:txbxContent>
                          <w:p w14:paraId="44FCCBFE" w14:textId="77777777" w:rsidR="00960AC5" w:rsidRDefault="00960AC5" w:rsidP="007B5E52"/>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45A5CDE" id="_x0000_t202" coordsize="21600,21600" o:spt="202" path="m,l,21600r21600,l21600,xe">
                <v:stroke joinstyle="miter"/>
                <v:path gradientshapeok="t" o:connecttype="rect"/>
              </v:shapetype>
              <v:shape id="Надпись 2" o:spid="_x0000_s1026" type="#_x0000_t202" style="position:absolute;margin-left:457.35pt;margin-top:106.75pt;width:73.65pt;height:73.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" stroked="f">
                <v:textbox>
                  <w:txbxContent>
                    <w:p w14:paraId="44FCCBFE" w14:textId="77777777" w:rsidR="00960AC5" w:rsidRDefault="00960AC5" w:rsidP="007B5E52"/>
                  </w:txbxContent>
                </v:textbox>
              </v:shape>
            </w:pict>
          </mc:Fallback>
        </mc:AlternateContent>
      </w:r>
      <w:r w:rsidR="00733F3E" w:rsidRPr="00764E35">
        <w:rPr>
          <w:rFonts w:ascii="Arial" w:eastAsia="TimesNewRoman" w:hAnsi="Arial" w:cs="Arial"/>
          <w:noProof/>
          <w:lang w:eastAsia="ru-RU"/>
        </w:rPr>
        <mc:AlternateContent>
          <mc:Choice Requires="wps">
            <w:drawing>
              <wp:anchor distT="0" distB="0" distL="114300" distR="114300" simplePos="0" relativeHeight="251656192" behindDoc="0" locked="0" layoutInCell="1" allowOverlap="1" wp14:anchorId="14D455E2" wp14:editId="30EF7AD2">
                <wp:simplePos x="0" y="0"/>
                <wp:positionH relativeFrom="column">
                  <wp:posOffset>5968203</wp:posOffset>
                </wp:positionH>
                <wp:positionV relativeFrom="paragraph">
                  <wp:posOffset>2056263</wp:posOffset>
                </wp:positionV>
                <wp:extent cx="616688" cy="933612"/>
                <wp:effectExtent l="0" t="0" r="0" b="0"/>
                <wp:wrapNone/>
                <wp:docPr id="30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6688" cy="933612"/>
                        </a:xfrm>
                        <a:prstGeom prst="rect">
                          <a:avLst/>
                        </a:prstGeom>
                        <a:solidFill>
                          <a:srgbClr val="FFFFFF"/>
                        </a:solidFill>
                        <a:ln w="9525">
                          <a:noFill/>
                          <a:miter lim="800000"/>
                          <a:headEnd/>
                          <a:tailEnd/>
                        </a:ln>
                      </wps:spPr>
                      <wps:txbx>
                        <w:txbxContent>
                          <w:p w14:paraId="4A64C934" w14:textId="77777777" w:rsidR="00960AC5" w:rsidRDefault="00960AC5" w:rsidP="00733F3E"/>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4D455E2" id="_x0000_s1027" type="#_x0000_t202" style="position:absolute;margin-left:469.95pt;margin-top:161.9pt;width:48.55pt;height:73.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" stroked="f">
                <v:textbox>
                  <w:txbxContent>
                    <w:p w14:paraId="4A64C934" w14:textId="77777777" w:rsidR="00960AC5" w:rsidRDefault="00960AC5" w:rsidP="00733F3E"/>
                  </w:txbxContent>
                </v:textbox>
              </v:shape>
            </w:pict>
          </mc:Fallback>
        </mc:AlternateContent>
      </w:r>
      <w:r w:rsidR="00733F3E" w:rsidRPr="00764E35">
        <w:rPr>
          <w:rFonts w:ascii="Arial" w:eastAsia="TimesNewRoman" w:hAnsi="Arial" w:cs="Arial"/>
          <w:sz w:val="20"/>
          <w:szCs w:val="20"/>
        </w:rPr>
        <w:br w:type="page"/>
      </w:r>
    </w:p>
    <w:p w14:paraId="44FB549D" w14:textId="77777777" w:rsidR="00733F3E" w:rsidRPr="00764E35" w:rsidRDefault="00733F3E" w:rsidP="00733F3E">
      <w:pPr>
        <w:spacing w:after="0" w:line="360" w:lineRule="auto"/>
        <w:rPr>
          <w:rFonts w:ascii="Arial" w:hAnsi="Arial" w:cs="Arial"/>
          <w:bCs/>
          <w:iCs/>
          <w:noProof/>
          <w:sz w:val="20"/>
          <w:szCs w:val="20"/>
        </w:rPr>
      </w:pPr>
    </w:p>
    <w:p w14:paraId="78E9D609" w14:textId="77777777" w:rsidR="00733F3E" w:rsidRPr="00764E35" w:rsidRDefault="00733F3E" w:rsidP="00733F3E">
      <w:pPr>
        <w:spacing w:after="0" w:line="360" w:lineRule="auto"/>
        <w:rPr>
          <w:rFonts w:ascii="Arial" w:hAnsi="Arial" w:cs="Arial"/>
          <w:bCs/>
          <w:iCs/>
          <w:noProof/>
          <w:sz w:val="20"/>
          <w:szCs w:val="20"/>
        </w:rPr>
      </w:pPr>
    </w:p>
    <w:p w14:paraId="3DC510A7" w14:textId="77777777" w:rsidR="00DD3B55" w:rsidRPr="00764E35" w:rsidRDefault="00DD3B55" w:rsidP="00733F3E">
      <w:pPr>
        <w:spacing w:after="0" w:line="360" w:lineRule="auto"/>
        <w:rPr>
          <w:rFonts w:ascii="Arial" w:hAnsi="Arial" w:cs="Arial"/>
          <w:bCs/>
          <w:iCs/>
          <w:noProof/>
          <w:sz w:val="20"/>
          <w:szCs w:val="20"/>
        </w:rPr>
      </w:pPr>
    </w:p>
    <w:p w14:paraId="4C1CBA66" w14:textId="77777777" w:rsidR="00DD3B55" w:rsidRPr="00764E35" w:rsidRDefault="00DD3B55" w:rsidP="00733F3E">
      <w:pPr>
        <w:spacing w:after="0" w:line="360" w:lineRule="auto"/>
        <w:rPr>
          <w:rFonts w:ascii="Arial" w:hAnsi="Arial" w:cs="Arial"/>
          <w:bCs/>
          <w:iCs/>
          <w:noProof/>
          <w:sz w:val="20"/>
          <w:szCs w:val="20"/>
        </w:rPr>
      </w:pPr>
    </w:p>
    <w:p w14:paraId="0527ABD5" w14:textId="77777777" w:rsidR="00DD3B55" w:rsidRPr="00764E35" w:rsidRDefault="00DD3B55" w:rsidP="00733F3E">
      <w:pPr>
        <w:spacing w:after="0" w:line="360" w:lineRule="auto"/>
        <w:rPr>
          <w:rFonts w:ascii="Arial" w:hAnsi="Arial" w:cs="Arial"/>
          <w:bCs/>
          <w:iCs/>
          <w:noProof/>
          <w:sz w:val="20"/>
          <w:szCs w:val="20"/>
        </w:rPr>
      </w:pPr>
    </w:p>
    <w:p w14:paraId="5DF7B683" w14:textId="77777777" w:rsidR="00DD3B55" w:rsidRPr="00764E35" w:rsidRDefault="00DD3B55" w:rsidP="00733F3E">
      <w:pPr>
        <w:spacing w:after="0" w:line="360" w:lineRule="auto"/>
        <w:rPr>
          <w:rFonts w:ascii="Arial" w:hAnsi="Arial" w:cs="Arial"/>
          <w:bCs/>
          <w:iCs/>
          <w:noProof/>
          <w:sz w:val="20"/>
          <w:szCs w:val="20"/>
        </w:rPr>
      </w:pPr>
    </w:p>
    <w:p w14:paraId="032198E9" w14:textId="77777777" w:rsidR="00DD3B55" w:rsidRPr="00764E35" w:rsidRDefault="00DD3B55" w:rsidP="00733F3E">
      <w:pPr>
        <w:spacing w:after="0" w:line="360" w:lineRule="auto"/>
        <w:rPr>
          <w:rFonts w:ascii="Arial" w:hAnsi="Arial" w:cs="Arial"/>
          <w:bCs/>
          <w:iCs/>
          <w:noProof/>
          <w:sz w:val="20"/>
          <w:szCs w:val="20"/>
        </w:rPr>
      </w:pPr>
    </w:p>
    <w:p w14:paraId="3AF3C38A" w14:textId="77777777" w:rsidR="00DD3B55" w:rsidRPr="00764E35" w:rsidRDefault="00DD3B55" w:rsidP="00733F3E">
      <w:pPr>
        <w:spacing w:after="0" w:line="360" w:lineRule="auto"/>
        <w:rPr>
          <w:rFonts w:ascii="Arial" w:hAnsi="Arial" w:cs="Arial"/>
          <w:bCs/>
          <w:iCs/>
          <w:noProof/>
          <w:sz w:val="20"/>
          <w:szCs w:val="20"/>
        </w:rPr>
      </w:pPr>
    </w:p>
    <w:p w14:paraId="34A15502" w14:textId="77777777" w:rsidR="00733F3E" w:rsidRPr="00764E35" w:rsidRDefault="00733F3E" w:rsidP="00733F3E">
      <w:pPr>
        <w:spacing w:after="0" w:line="360" w:lineRule="auto"/>
        <w:rPr>
          <w:rFonts w:ascii="Arial" w:hAnsi="Arial" w:cs="Arial"/>
          <w:bCs/>
          <w:iCs/>
          <w:noProof/>
          <w:sz w:val="20"/>
          <w:szCs w:val="20"/>
        </w:rPr>
      </w:pPr>
    </w:p>
    <w:p w14:paraId="2C471055" w14:textId="77777777" w:rsidR="00733F3E" w:rsidRPr="00764E35" w:rsidRDefault="00733F3E" w:rsidP="00733F3E">
      <w:pPr>
        <w:spacing w:after="0" w:line="360" w:lineRule="auto"/>
        <w:rPr>
          <w:rFonts w:ascii="Arial" w:hAnsi="Arial" w:cs="Arial"/>
          <w:bCs/>
          <w:iCs/>
          <w:noProof/>
          <w:sz w:val="20"/>
          <w:szCs w:val="20"/>
        </w:rPr>
      </w:pPr>
    </w:p>
    <w:p w14:paraId="3D4A6838" w14:textId="77777777" w:rsidR="00925FF7" w:rsidRPr="00764E35" w:rsidRDefault="00925FF7" w:rsidP="00925FF7">
      <w:pPr>
        <w:autoSpaceDE w:val="0"/>
        <w:autoSpaceDN w:val="0"/>
        <w:adjustRightInd w:val="0"/>
        <w:spacing w:after="0" w:line="240" w:lineRule="auto"/>
        <w:jc w:val="center"/>
        <w:rPr>
          <w:rFonts w:ascii="Arial" w:hAnsi="Arial" w:cs="Arial"/>
          <w:b/>
          <w:sz w:val="60"/>
          <w:szCs w:val="60"/>
        </w:rPr>
      </w:pPr>
      <w:r w:rsidRPr="00764E35">
        <w:rPr>
          <w:rFonts w:ascii="Arial" w:hAnsi="Arial" w:cs="Arial"/>
          <w:b/>
          <w:sz w:val="60"/>
          <w:szCs w:val="60"/>
        </w:rPr>
        <w:t xml:space="preserve">СХЕМА ТЕПЛОСНАБЖЕНИЯ </w:t>
      </w:r>
    </w:p>
    <w:p w14:paraId="6A8CEFED" w14:textId="77777777" w:rsidR="00925FF7" w:rsidRPr="00764E35" w:rsidRDefault="00925FF7" w:rsidP="00925FF7">
      <w:pPr>
        <w:autoSpaceDE w:val="0"/>
        <w:autoSpaceDN w:val="0"/>
        <w:adjustRightInd w:val="0"/>
        <w:spacing w:after="0" w:line="240" w:lineRule="auto"/>
        <w:jc w:val="center"/>
        <w:rPr>
          <w:rFonts w:ascii="Arial" w:hAnsi="Arial" w:cs="Arial"/>
          <w:b/>
          <w:sz w:val="60"/>
          <w:szCs w:val="60"/>
        </w:rPr>
      </w:pPr>
      <w:r w:rsidRPr="00764E35">
        <w:rPr>
          <w:rFonts w:ascii="Arial" w:hAnsi="Arial" w:cs="Arial"/>
          <w:b/>
          <w:sz w:val="60"/>
          <w:szCs w:val="60"/>
        </w:rPr>
        <w:t xml:space="preserve">ВЕТЛУЖСКОГО </w:t>
      </w:r>
    </w:p>
    <w:p w14:paraId="3BDD5128" w14:textId="77777777" w:rsidR="00925FF7" w:rsidRPr="00764E35" w:rsidRDefault="00925FF7" w:rsidP="00925FF7">
      <w:pPr>
        <w:autoSpaceDE w:val="0"/>
        <w:autoSpaceDN w:val="0"/>
        <w:adjustRightInd w:val="0"/>
        <w:spacing w:after="0" w:line="240" w:lineRule="auto"/>
        <w:jc w:val="center"/>
        <w:rPr>
          <w:rFonts w:ascii="Arial" w:eastAsia="Calibri" w:hAnsi="Arial" w:cs="Arial"/>
          <w:b/>
          <w:sz w:val="60"/>
          <w:szCs w:val="60"/>
        </w:rPr>
      </w:pPr>
      <w:r w:rsidRPr="00764E35">
        <w:rPr>
          <w:rFonts w:ascii="Arial" w:eastAsia="Calibri" w:hAnsi="Arial" w:cs="Arial"/>
          <w:b/>
          <w:sz w:val="60"/>
          <w:szCs w:val="60"/>
        </w:rPr>
        <w:t>МУНИЦИПАЛЬНОГО ОКРУГА</w:t>
      </w:r>
    </w:p>
    <w:p w14:paraId="347F4140" w14:textId="77777777" w:rsidR="00925FF7" w:rsidRPr="00764E35" w:rsidRDefault="00925FF7" w:rsidP="00925FF7">
      <w:pPr>
        <w:autoSpaceDE w:val="0"/>
        <w:autoSpaceDN w:val="0"/>
        <w:adjustRightInd w:val="0"/>
        <w:spacing w:after="0" w:line="240" w:lineRule="auto"/>
        <w:jc w:val="center"/>
        <w:rPr>
          <w:rFonts w:ascii="Arial" w:eastAsia="TimesNewRoman" w:hAnsi="Arial" w:cs="Arial"/>
          <w:b/>
          <w:sz w:val="60"/>
          <w:szCs w:val="60"/>
        </w:rPr>
      </w:pPr>
      <w:r w:rsidRPr="00764E35">
        <w:rPr>
          <w:rFonts w:ascii="Arial" w:eastAsia="Calibri" w:hAnsi="Arial" w:cs="Arial"/>
          <w:b/>
          <w:sz w:val="60"/>
          <w:szCs w:val="60"/>
        </w:rPr>
        <w:t>НИЖЕГОРОДСКОЙ ОБЛАСТИ</w:t>
      </w:r>
    </w:p>
    <w:p w14:paraId="10F7064D" w14:textId="77777777" w:rsidR="00925FF7" w:rsidRPr="00764E35" w:rsidRDefault="00925FF7" w:rsidP="00925FF7">
      <w:pPr>
        <w:widowControl w:val="0"/>
        <w:autoSpaceDE w:val="0"/>
        <w:autoSpaceDN w:val="0"/>
        <w:adjustRightInd w:val="0"/>
        <w:spacing w:after="0" w:line="256" w:lineRule="auto"/>
        <w:ind w:right="400"/>
        <w:jc w:val="center"/>
        <w:rPr>
          <w:rFonts w:ascii="Arial" w:hAnsi="Arial" w:cs="Arial"/>
          <w:b/>
          <w:sz w:val="40"/>
          <w:szCs w:val="44"/>
        </w:rPr>
      </w:pPr>
      <w:r w:rsidRPr="00764E35">
        <w:rPr>
          <w:rFonts w:ascii="Arial" w:eastAsia="Calibri" w:hAnsi="Arial" w:cs="Arial"/>
          <w:b/>
          <w:sz w:val="60"/>
          <w:szCs w:val="60"/>
        </w:rPr>
        <w:t>НА ПЕРИОД ДО 2035 г.</w:t>
      </w:r>
    </w:p>
    <w:p w14:paraId="6FB9677A" w14:textId="77777777" w:rsidR="00E60356" w:rsidRPr="00764E35" w:rsidRDefault="00E60356" w:rsidP="00CB3E89">
      <w:pPr>
        <w:widowControl w:val="0"/>
        <w:autoSpaceDE w:val="0"/>
        <w:autoSpaceDN w:val="0"/>
        <w:adjustRightInd w:val="0"/>
        <w:spacing w:after="120" w:line="240" w:lineRule="auto"/>
        <w:ind w:right="403"/>
        <w:jc w:val="center"/>
        <w:rPr>
          <w:rFonts w:ascii="Arial" w:hAnsi="Arial" w:cs="Arial"/>
          <w:b/>
          <w:sz w:val="40"/>
          <w:szCs w:val="40"/>
        </w:rPr>
      </w:pPr>
    </w:p>
    <w:p w14:paraId="36C3934E" w14:textId="77777777" w:rsidR="00733F3E" w:rsidRPr="00764E35" w:rsidRDefault="00733F3E" w:rsidP="00733F3E">
      <w:pPr>
        <w:spacing w:after="0" w:line="240" w:lineRule="auto"/>
        <w:jc w:val="center"/>
        <w:rPr>
          <w:rFonts w:ascii="Arial" w:eastAsia="TimesNewRoman" w:hAnsi="Arial" w:cs="Arial"/>
          <w:b/>
          <w:sz w:val="52"/>
          <w:szCs w:val="52"/>
        </w:rPr>
      </w:pPr>
      <w:r w:rsidRPr="00764E35">
        <w:rPr>
          <w:rFonts w:ascii="Arial" w:eastAsia="TimesNewRoman" w:hAnsi="Arial" w:cs="Arial"/>
          <w:b/>
          <w:sz w:val="52"/>
          <w:szCs w:val="52"/>
        </w:rPr>
        <w:t xml:space="preserve">Глава </w:t>
      </w:r>
      <w:r w:rsidR="001C7618" w:rsidRPr="00764E35">
        <w:rPr>
          <w:rFonts w:ascii="Arial" w:eastAsia="TimesNewRoman" w:hAnsi="Arial" w:cs="Arial"/>
          <w:b/>
          <w:sz w:val="52"/>
          <w:szCs w:val="52"/>
        </w:rPr>
        <w:t>5</w:t>
      </w:r>
      <w:r w:rsidRPr="00764E35">
        <w:rPr>
          <w:rFonts w:ascii="Arial" w:eastAsia="TimesNewRoman" w:hAnsi="Arial" w:cs="Arial"/>
          <w:b/>
          <w:sz w:val="52"/>
          <w:szCs w:val="52"/>
        </w:rPr>
        <w:t xml:space="preserve">. </w:t>
      </w:r>
      <w:r w:rsidR="001C7618" w:rsidRPr="00764E35">
        <w:rPr>
          <w:rFonts w:ascii="Arial" w:eastAsia="TimesNewRoman" w:hAnsi="Arial" w:cs="Arial"/>
          <w:b/>
          <w:sz w:val="52"/>
          <w:szCs w:val="52"/>
        </w:rPr>
        <w:t xml:space="preserve">Мастер-план развития </w:t>
      </w:r>
      <w:r w:rsidR="00CB3E89" w:rsidRPr="00764E35">
        <w:rPr>
          <w:rFonts w:ascii="Arial" w:eastAsia="TimesNewRoman" w:hAnsi="Arial" w:cs="Arial"/>
          <w:b/>
          <w:sz w:val="52"/>
          <w:szCs w:val="52"/>
        </w:rPr>
        <w:br/>
      </w:r>
      <w:r w:rsidR="001C7618" w:rsidRPr="00764E35">
        <w:rPr>
          <w:rFonts w:ascii="Arial" w:eastAsia="TimesNewRoman" w:hAnsi="Arial" w:cs="Arial"/>
          <w:b/>
          <w:sz w:val="52"/>
          <w:szCs w:val="52"/>
        </w:rPr>
        <w:t>систем теплоснабжения</w:t>
      </w:r>
    </w:p>
    <w:p w14:paraId="07F6E50A" w14:textId="77777777" w:rsidR="00733F3E" w:rsidRPr="00764E35" w:rsidRDefault="00733F3E" w:rsidP="00733F3E">
      <w:pPr>
        <w:spacing w:after="0" w:line="240" w:lineRule="auto"/>
        <w:rPr>
          <w:rFonts w:ascii="Arial" w:hAnsi="Arial" w:cs="Arial"/>
          <w:bCs/>
          <w:iCs/>
          <w:noProof/>
          <w:sz w:val="20"/>
          <w:szCs w:val="20"/>
        </w:rPr>
      </w:pPr>
    </w:p>
    <w:p w14:paraId="25BD71F9" w14:textId="77777777" w:rsidR="00733F3E" w:rsidRPr="00764E35" w:rsidRDefault="00733F3E" w:rsidP="00733F3E">
      <w:pPr>
        <w:spacing w:after="0" w:line="240" w:lineRule="auto"/>
        <w:rPr>
          <w:rFonts w:ascii="Arial" w:hAnsi="Arial" w:cs="Arial"/>
          <w:bCs/>
          <w:iCs/>
          <w:noProof/>
          <w:sz w:val="20"/>
          <w:szCs w:val="20"/>
        </w:rPr>
      </w:pPr>
    </w:p>
    <w:p w14:paraId="6FCA1FEA" w14:textId="77777777" w:rsidR="00733F3E" w:rsidRPr="00764E35" w:rsidRDefault="00733F3E" w:rsidP="00733F3E">
      <w:pPr>
        <w:spacing w:after="0" w:line="240" w:lineRule="auto"/>
        <w:rPr>
          <w:rFonts w:ascii="Arial" w:hAnsi="Arial" w:cs="Arial"/>
          <w:bCs/>
          <w:iCs/>
          <w:noProof/>
          <w:sz w:val="20"/>
          <w:szCs w:val="20"/>
        </w:rPr>
      </w:pPr>
    </w:p>
    <w:p w14:paraId="383758A2" w14:textId="77777777" w:rsidR="00733F3E" w:rsidRPr="00764E35" w:rsidRDefault="00733F3E" w:rsidP="00733F3E">
      <w:pPr>
        <w:spacing w:after="0" w:line="240" w:lineRule="auto"/>
        <w:rPr>
          <w:rFonts w:ascii="Arial" w:hAnsi="Arial" w:cs="Arial"/>
          <w:bCs/>
          <w:iCs/>
          <w:noProof/>
          <w:sz w:val="20"/>
          <w:szCs w:val="20"/>
        </w:rPr>
      </w:pPr>
    </w:p>
    <w:tbl>
      <w:tblPr>
        <w:tblW w:w="4987" w:type="pct"/>
        <w:tblLayout w:type="fixed"/>
        <w:tblLook w:val="01E0" w:firstRow="1" w:lastRow="1" w:firstColumn="1" w:lastColumn="1" w:noHBand="0" w:noVBand="0"/>
      </w:tblPr>
      <w:tblGrid>
        <w:gridCol w:w="4858"/>
        <w:gridCol w:w="4754"/>
      </w:tblGrid>
      <w:tr w:rsidR="00733F3E" w:rsidRPr="00764E35" w14:paraId="7C329A4D" w14:textId="77777777" w:rsidTr="00733F3E">
        <w:tc>
          <w:tcPr>
            <w:tcW w:w="2527" w:type="pct"/>
            <w:shd w:val="clear" w:color="auto" w:fill="auto"/>
          </w:tcPr>
          <w:p w14:paraId="3E5005CF" w14:textId="77777777" w:rsidR="00733F3E" w:rsidRPr="00764E35" w:rsidRDefault="00733F3E" w:rsidP="00DD3B55">
            <w:pPr>
              <w:spacing w:after="0" w:line="360" w:lineRule="auto"/>
              <w:rPr>
                <w:rFonts w:ascii="Arial" w:hAnsi="Arial" w:cs="Arial"/>
                <w:sz w:val="20"/>
                <w:szCs w:val="20"/>
              </w:rPr>
            </w:pPr>
          </w:p>
        </w:tc>
        <w:tc>
          <w:tcPr>
            <w:tcW w:w="2473" w:type="pct"/>
            <w:shd w:val="clear" w:color="auto" w:fill="auto"/>
          </w:tcPr>
          <w:p w14:paraId="1EFBB091" w14:textId="77777777" w:rsidR="00733F3E" w:rsidRPr="00764E35" w:rsidRDefault="00733F3E" w:rsidP="00DD3B55">
            <w:pPr>
              <w:autoSpaceDE w:val="0"/>
              <w:autoSpaceDN w:val="0"/>
              <w:adjustRightInd w:val="0"/>
              <w:spacing w:after="0" w:line="360" w:lineRule="auto"/>
              <w:jc w:val="right"/>
              <w:rPr>
                <w:rFonts w:ascii="Arial" w:eastAsia="TimesNewRoman" w:hAnsi="Arial" w:cs="Arial"/>
              </w:rPr>
            </w:pPr>
            <w:r w:rsidRPr="00764E35">
              <w:rPr>
                <w:rFonts w:ascii="Arial" w:eastAsia="TimesNewRoman" w:hAnsi="Arial" w:cs="Arial"/>
              </w:rPr>
              <w:t>Генеральный директор</w:t>
            </w:r>
          </w:p>
          <w:p w14:paraId="38B16066" w14:textId="77777777" w:rsidR="00733F3E" w:rsidRPr="00764E35" w:rsidRDefault="00925FF7" w:rsidP="00DD3B55">
            <w:pPr>
              <w:autoSpaceDE w:val="0"/>
              <w:autoSpaceDN w:val="0"/>
              <w:adjustRightInd w:val="0"/>
              <w:spacing w:after="0" w:line="360" w:lineRule="auto"/>
              <w:jc w:val="right"/>
              <w:rPr>
                <w:rFonts w:ascii="Arial" w:eastAsia="TimesNewRoman" w:hAnsi="Arial" w:cs="Arial"/>
              </w:rPr>
            </w:pPr>
            <w:r w:rsidRPr="00764E35">
              <w:rPr>
                <w:rFonts w:ascii="Arial" w:eastAsia="TimesNewRoman" w:hAnsi="Arial" w:cs="Arial"/>
              </w:rPr>
              <w:t>ОО</w:t>
            </w:r>
            <w:r w:rsidR="00733F3E" w:rsidRPr="00764E35">
              <w:rPr>
                <w:rFonts w:ascii="Arial" w:eastAsia="TimesNewRoman" w:hAnsi="Arial" w:cs="Arial"/>
              </w:rPr>
              <w:t>О «Ивэнергосервис»</w:t>
            </w:r>
          </w:p>
          <w:p w14:paraId="07CC0BF7" w14:textId="77777777" w:rsidR="00733F3E" w:rsidRPr="00764E35" w:rsidRDefault="00733F3E" w:rsidP="00DD3B55">
            <w:pPr>
              <w:autoSpaceDE w:val="0"/>
              <w:autoSpaceDN w:val="0"/>
              <w:adjustRightInd w:val="0"/>
              <w:spacing w:after="0" w:line="360" w:lineRule="auto"/>
              <w:jc w:val="right"/>
              <w:rPr>
                <w:rFonts w:ascii="Arial" w:eastAsia="TimesNewRoman" w:hAnsi="Arial" w:cs="Arial"/>
              </w:rPr>
            </w:pPr>
          </w:p>
          <w:p w14:paraId="39F3AD37" w14:textId="437D8643" w:rsidR="00733F3E" w:rsidRPr="00764E35" w:rsidRDefault="0014017D" w:rsidP="00DD3B55">
            <w:pPr>
              <w:autoSpaceDE w:val="0"/>
              <w:autoSpaceDN w:val="0"/>
              <w:adjustRightInd w:val="0"/>
              <w:spacing w:after="0" w:line="360" w:lineRule="auto"/>
              <w:jc w:val="right"/>
              <w:rPr>
                <w:rFonts w:ascii="Arial" w:eastAsia="TimesNewRoman" w:hAnsi="Arial" w:cs="Arial"/>
              </w:rPr>
            </w:pPr>
            <w:r w:rsidRPr="00764E35">
              <w:rPr>
                <w:rFonts w:ascii="Arial" w:eastAsia="TimesNewRoman" w:hAnsi="Arial" w:cs="Arial"/>
              </w:rPr>
              <w:t>_________________ А.Е.</w:t>
            </w:r>
            <w:r w:rsidR="00733F3E" w:rsidRPr="00764E35">
              <w:rPr>
                <w:rFonts w:ascii="Arial" w:eastAsia="TimesNewRoman" w:hAnsi="Arial" w:cs="Arial"/>
              </w:rPr>
              <w:t xml:space="preserve"> Барочкин</w:t>
            </w:r>
          </w:p>
          <w:p w14:paraId="5448F072" w14:textId="2A61D141" w:rsidR="00733F3E" w:rsidRPr="00764E35" w:rsidRDefault="007960D3" w:rsidP="00DD3B55">
            <w:pPr>
              <w:spacing w:after="0" w:line="360" w:lineRule="auto"/>
              <w:jc w:val="right"/>
              <w:rPr>
                <w:rFonts w:ascii="Arial" w:hAnsi="Arial" w:cs="Arial"/>
              </w:rPr>
            </w:pPr>
            <w:r w:rsidRPr="00764E35">
              <w:rPr>
                <w:rFonts w:ascii="Arial" w:eastAsia="TimesNewRoman" w:hAnsi="Arial" w:cs="Arial"/>
              </w:rPr>
              <w:t>«____»______________202</w:t>
            </w:r>
            <w:r w:rsidR="009E1B18">
              <w:rPr>
                <w:rFonts w:ascii="Arial" w:eastAsia="TimesNewRoman" w:hAnsi="Arial" w:cs="Arial"/>
              </w:rPr>
              <w:t>6</w:t>
            </w:r>
            <w:r w:rsidR="00733F3E" w:rsidRPr="00764E35">
              <w:rPr>
                <w:rFonts w:ascii="Arial" w:eastAsia="TimesNewRoman" w:hAnsi="Arial" w:cs="Arial"/>
              </w:rPr>
              <w:t xml:space="preserve"> г.</w:t>
            </w:r>
          </w:p>
          <w:p w14:paraId="0D3D1A9C" w14:textId="77777777" w:rsidR="00733F3E" w:rsidRPr="00764E35" w:rsidRDefault="00733F3E" w:rsidP="00DD3B55">
            <w:pPr>
              <w:spacing w:after="0" w:line="360" w:lineRule="auto"/>
              <w:rPr>
                <w:rFonts w:ascii="Arial" w:hAnsi="Arial" w:cs="Arial"/>
                <w:bCs/>
                <w:iCs/>
                <w:noProof/>
                <w:sz w:val="20"/>
                <w:szCs w:val="20"/>
              </w:rPr>
            </w:pPr>
          </w:p>
        </w:tc>
      </w:tr>
    </w:tbl>
    <w:p w14:paraId="3C566EB0" w14:textId="77777777" w:rsidR="00733F3E" w:rsidRPr="00764E35" w:rsidRDefault="00733F3E" w:rsidP="00DD3B55">
      <w:pPr>
        <w:spacing w:after="0" w:line="360" w:lineRule="auto"/>
        <w:rPr>
          <w:rFonts w:ascii="Arial" w:hAnsi="Arial" w:cs="Arial"/>
          <w:bCs/>
          <w:iCs/>
          <w:noProof/>
          <w:sz w:val="20"/>
          <w:szCs w:val="20"/>
        </w:rPr>
      </w:pPr>
    </w:p>
    <w:p w14:paraId="5AE1335F" w14:textId="77777777" w:rsidR="00733F3E" w:rsidRPr="00764E35" w:rsidRDefault="00733F3E" w:rsidP="00733F3E">
      <w:pPr>
        <w:spacing w:after="0" w:line="240" w:lineRule="auto"/>
        <w:rPr>
          <w:rFonts w:ascii="Arial" w:hAnsi="Arial" w:cs="Arial"/>
          <w:bCs/>
          <w:iCs/>
          <w:noProof/>
          <w:sz w:val="20"/>
          <w:szCs w:val="20"/>
        </w:rPr>
      </w:pPr>
    </w:p>
    <w:p w14:paraId="0C7CB0C3" w14:textId="77777777" w:rsidR="00733F3E" w:rsidRPr="00764E35" w:rsidRDefault="00733F3E" w:rsidP="00733F3E">
      <w:pPr>
        <w:spacing w:after="0" w:line="240" w:lineRule="auto"/>
        <w:jc w:val="center"/>
        <w:rPr>
          <w:rFonts w:ascii="Arial" w:eastAsia="TimesNewRoman" w:hAnsi="Arial" w:cs="Arial"/>
        </w:rPr>
      </w:pPr>
    </w:p>
    <w:p w14:paraId="2695D5E0" w14:textId="77777777" w:rsidR="00733F3E" w:rsidRPr="00764E35" w:rsidRDefault="00733F3E" w:rsidP="00733F3E">
      <w:pPr>
        <w:spacing w:after="0" w:line="240" w:lineRule="auto"/>
        <w:jc w:val="center"/>
        <w:rPr>
          <w:rFonts w:ascii="Arial" w:eastAsia="TimesNewRoman" w:hAnsi="Arial" w:cs="Arial"/>
        </w:rPr>
      </w:pPr>
    </w:p>
    <w:p w14:paraId="5D3AAC38" w14:textId="77777777" w:rsidR="00733F3E" w:rsidRPr="00764E35" w:rsidRDefault="00733F3E" w:rsidP="00733F3E">
      <w:pPr>
        <w:spacing w:after="0" w:line="240" w:lineRule="auto"/>
        <w:jc w:val="center"/>
        <w:rPr>
          <w:rFonts w:ascii="Arial" w:eastAsia="TimesNewRoman" w:hAnsi="Arial" w:cs="Arial"/>
        </w:rPr>
      </w:pPr>
    </w:p>
    <w:p w14:paraId="2EEDC2E0" w14:textId="77777777" w:rsidR="00733F3E" w:rsidRPr="00764E35" w:rsidRDefault="00733F3E" w:rsidP="00733F3E">
      <w:pPr>
        <w:spacing w:after="0" w:line="240" w:lineRule="auto"/>
        <w:jc w:val="center"/>
        <w:rPr>
          <w:rFonts w:ascii="Arial" w:eastAsia="TimesNewRoman" w:hAnsi="Arial" w:cs="Arial"/>
        </w:rPr>
      </w:pPr>
    </w:p>
    <w:p w14:paraId="7259DFBE" w14:textId="77777777" w:rsidR="00DD3B55" w:rsidRPr="00764E35" w:rsidRDefault="00DD3B55" w:rsidP="00733F3E">
      <w:pPr>
        <w:spacing w:after="0" w:line="240" w:lineRule="auto"/>
        <w:jc w:val="center"/>
        <w:rPr>
          <w:rFonts w:ascii="Arial" w:eastAsia="TimesNewRoman" w:hAnsi="Arial" w:cs="Arial"/>
        </w:rPr>
      </w:pPr>
    </w:p>
    <w:p w14:paraId="7CE96A17" w14:textId="77777777" w:rsidR="00DD3B55" w:rsidRPr="00764E35" w:rsidRDefault="00DD3B55" w:rsidP="00733F3E">
      <w:pPr>
        <w:spacing w:after="0" w:line="240" w:lineRule="auto"/>
        <w:jc w:val="center"/>
        <w:rPr>
          <w:rFonts w:ascii="Arial" w:eastAsia="TimesNewRoman" w:hAnsi="Arial" w:cs="Arial"/>
        </w:rPr>
      </w:pPr>
    </w:p>
    <w:p w14:paraId="2197EE1E" w14:textId="77777777" w:rsidR="00DD3B55" w:rsidRPr="00764E35" w:rsidRDefault="00DD3B55" w:rsidP="00733F3E">
      <w:pPr>
        <w:spacing w:after="0" w:line="240" w:lineRule="auto"/>
        <w:jc w:val="center"/>
        <w:rPr>
          <w:rFonts w:ascii="Arial" w:eastAsia="TimesNewRoman" w:hAnsi="Arial" w:cs="Arial"/>
        </w:rPr>
      </w:pPr>
    </w:p>
    <w:p w14:paraId="5C96AED1" w14:textId="77777777" w:rsidR="00733F3E" w:rsidRPr="00764E35" w:rsidRDefault="00733F3E" w:rsidP="00733F3E">
      <w:pPr>
        <w:spacing w:after="0" w:line="240" w:lineRule="auto"/>
        <w:jc w:val="center"/>
        <w:rPr>
          <w:rFonts w:ascii="Arial" w:eastAsia="TimesNewRoman" w:hAnsi="Arial" w:cs="Arial"/>
        </w:rPr>
      </w:pPr>
    </w:p>
    <w:p w14:paraId="1BBD716D" w14:textId="3522BE00" w:rsidR="00733F3E" w:rsidRPr="00764E35" w:rsidRDefault="00DD3B55" w:rsidP="00733F3E">
      <w:pPr>
        <w:spacing w:after="0" w:line="240" w:lineRule="auto"/>
        <w:jc w:val="center"/>
        <w:rPr>
          <w:rFonts w:ascii="Arial" w:eastAsia="TimesNewRoman" w:hAnsi="Arial" w:cs="Arial"/>
          <w:b/>
        </w:rPr>
      </w:pPr>
      <w:r w:rsidRPr="00764E35">
        <w:rPr>
          <w:rFonts w:ascii="Arial" w:eastAsia="TimesNewRoman" w:hAnsi="Arial" w:cs="Arial"/>
          <w:noProof/>
          <w:lang w:eastAsia="ru-RU"/>
        </w:rPr>
        <mc:AlternateContent>
          <mc:Choice Requires="wps">
            <w:drawing>
              <wp:anchor distT="0" distB="0" distL="114300" distR="114300" simplePos="0" relativeHeight="251658240" behindDoc="0" locked="0" layoutInCell="1" allowOverlap="1" wp14:anchorId="6E479B36" wp14:editId="4C1A470D">
                <wp:simplePos x="0" y="0"/>
                <wp:positionH relativeFrom="column">
                  <wp:posOffset>5975498</wp:posOffset>
                </wp:positionH>
                <wp:positionV relativeFrom="paragraph">
                  <wp:posOffset>105691</wp:posOffset>
                </wp:positionV>
                <wp:extent cx="616688" cy="933612"/>
                <wp:effectExtent l="0" t="0" r="0" b="0"/>
                <wp:wrapNone/>
                <wp:docPr id="2"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6688" cy="933612"/>
                        </a:xfrm>
                        <a:prstGeom prst="rect">
                          <a:avLst/>
                        </a:prstGeom>
                        <a:solidFill>
                          <a:srgbClr val="FFFFFF"/>
                        </a:solidFill>
                        <a:ln w="9525">
                          <a:noFill/>
                          <a:miter lim="800000"/>
                          <a:headEnd/>
                          <a:tailEnd/>
                        </a:ln>
                      </wps:spPr>
                      <wps:txbx>
                        <w:txbxContent>
                          <w:p w14:paraId="481D3869" w14:textId="77777777" w:rsidR="00960AC5" w:rsidRDefault="00960AC5" w:rsidP="00DD3B55"/>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E479B36" id="_x0000_s1028" type="#_x0000_t202" style="position:absolute;left:0;text-align:left;margin-left:470.5pt;margin-top:8.3pt;width:48.55pt;height:73.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" stroked="f">
                <v:textbox>
                  <w:txbxContent>
                    <w:p w14:paraId="481D3869" w14:textId="77777777" w:rsidR="00960AC5" w:rsidRDefault="00960AC5" w:rsidP="00DD3B55"/>
                  </w:txbxContent>
                </v:textbox>
              </v:shape>
            </w:pict>
          </mc:Fallback>
        </mc:AlternateContent>
      </w:r>
      <w:r w:rsidR="007960D3" w:rsidRPr="00764E35">
        <w:rPr>
          <w:rFonts w:ascii="Arial" w:eastAsia="TimesNewRoman" w:hAnsi="Arial" w:cs="Arial"/>
        </w:rPr>
        <w:t>Ветлуга, 202</w:t>
      </w:r>
      <w:r w:rsidR="009E1B18">
        <w:rPr>
          <w:rFonts w:ascii="Arial" w:eastAsia="TimesNewRoman" w:hAnsi="Arial" w:cs="Arial"/>
        </w:rPr>
        <w:t>6</w:t>
      </w:r>
      <w:r w:rsidR="00780EBB" w:rsidRPr="00764E35">
        <w:rPr>
          <w:rFonts w:ascii="Arial" w:eastAsia="TimesNewRoman" w:hAnsi="Arial" w:cs="Arial"/>
        </w:rPr>
        <w:t xml:space="preserve"> г.</w:t>
      </w:r>
      <w:r w:rsidR="00733F3E" w:rsidRPr="00764E35">
        <w:rPr>
          <w:rFonts w:ascii="Arial" w:eastAsia="TimesNewRoman" w:hAnsi="Arial" w:cs="Arial"/>
          <w:b/>
        </w:rPr>
        <w:br w:type="page"/>
      </w:r>
    </w:p>
    <w:sdt>
      <w:sdtPr>
        <w:rPr>
          <w:rFonts w:ascii="Arial" w:eastAsia="Times New Roman" w:hAnsi="Arial" w:cs="Times New Roman"/>
          <w:b w:val="0"/>
          <w:bCs w:val="0"/>
          <w:color w:val="auto"/>
          <w:sz w:val="22"/>
          <w:szCs w:val="22"/>
          <w:lang w:eastAsia="en-US"/>
        </w:rPr>
        <w:id w:val="1600675322"/>
        <w:docPartObj>
          <w:docPartGallery w:val="Table of Contents"/>
          <w:docPartUnique/>
        </w:docPartObj>
      </w:sdtPr>
      <w:sdtEndPr>
        <w:rPr>
          <w:rFonts w:cs="Arial"/>
        </w:rPr>
      </w:sdtEndPr>
      <w:sdtContent>
        <w:p w14:paraId="4DB532D8" w14:textId="77777777" w:rsidR="00B33EA1" w:rsidRPr="00764E35" w:rsidRDefault="00B33EA1" w:rsidP="00242744">
          <w:pPr>
            <w:pStyle w:val="af2"/>
            <w:keepLines w:val="0"/>
            <w:widowControl/>
            <w:tabs>
              <w:tab w:val="left" w:pos="9072"/>
            </w:tabs>
            <w:spacing w:before="0" w:after="120" w:line="312" w:lineRule="auto"/>
            <w:jc w:val="center"/>
            <w:rPr>
              <w:rFonts w:ascii="Arial" w:hAnsi="Arial"/>
              <w:color w:val="auto"/>
              <w:sz w:val="24"/>
              <w:szCs w:val="22"/>
            </w:rPr>
          </w:pPr>
          <w:r w:rsidRPr="00764E35">
            <w:rPr>
              <w:rFonts w:ascii="Arial" w:hAnsi="Arial"/>
              <w:color w:val="auto"/>
              <w:sz w:val="24"/>
              <w:szCs w:val="22"/>
            </w:rPr>
            <w:t>Оглавление</w:t>
          </w:r>
        </w:p>
        <w:p w14:paraId="79D4547A" w14:textId="6575807E" w:rsidR="006A073E" w:rsidRPr="00EF0540" w:rsidRDefault="00B33EA1">
          <w:pPr>
            <w:pStyle w:val="13"/>
            <w:rPr>
              <w:rFonts w:ascii="Arial" w:eastAsiaTheme="minorEastAsia" w:hAnsi="Arial" w:cs="Arial"/>
              <w:b w:val="0"/>
              <w:bCs w:val="0"/>
              <w:iCs w:val="0"/>
              <w:spacing w:val="0"/>
              <w:sz w:val="22"/>
              <w:szCs w:val="22"/>
            </w:rPr>
          </w:pPr>
          <w:r w:rsidRPr="00EF0540">
            <w:rPr>
              <w:rFonts w:ascii="Arial" w:hAnsi="Arial" w:cs="Arial"/>
              <w:b w:val="0"/>
              <w:sz w:val="22"/>
              <w:szCs w:val="22"/>
            </w:rPr>
            <w:fldChar w:fldCharType="begin"/>
          </w:r>
          <w:r w:rsidRPr="00EF0540">
            <w:rPr>
              <w:rFonts w:ascii="Arial" w:hAnsi="Arial" w:cs="Arial"/>
              <w:b w:val="0"/>
              <w:sz w:val="22"/>
              <w:szCs w:val="22"/>
            </w:rPr>
            <w:instrText xml:space="preserve"> TOC \o "1-3" \h \z \u </w:instrText>
          </w:r>
          <w:r w:rsidRPr="00EF0540">
            <w:rPr>
              <w:rFonts w:ascii="Arial" w:hAnsi="Arial" w:cs="Arial"/>
              <w:b w:val="0"/>
              <w:sz w:val="22"/>
              <w:szCs w:val="22"/>
            </w:rPr>
            <w:fldChar w:fldCharType="separate"/>
          </w:r>
          <w:hyperlink w:anchor="_Toc200140723" w:history="1">
            <w:r w:rsidR="006A073E" w:rsidRPr="00EF0540">
              <w:rPr>
                <w:rStyle w:val="af3"/>
                <w:rFonts w:ascii="Arial" w:hAnsi="Arial" w:cs="Arial"/>
                <w:b w:val="0"/>
                <w:sz w:val="22"/>
                <w:szCs w:val="22"/>
              </w:rPr>
              <w:t>Раздел 1. Описание вариантов перспективного  развития систем теплоснабжения</w:t>
            </w:r>
            <w:r w:rsidR="00EF0540">
              <w:rPr>
                <w:rFonts w:ascii="Arial" w:hAnsi="Arial" w:cs="Arial"/>
                <w:b w:val="0"/>
                <w:webHidden/>
                <w:sz w:val="22"/>
                <w:szCs w:val="22"/>
              </w:rPr>
              <w:t>………………..</w:t>
            </w:r>
            <w:r w:rsidR="006A073E" w:rsidRPr="00EF0540">
              <w:rPr>
                <w:rFonts w:ascii="Arial" w:hAnsi="Arial" w:cs="Arial"/>
                <w:b w:val="0"/>
                <w:webHidden/>
                <w:sz w:val="22"/>
                <w:szCs w:val="22"/>
              </w:rPr>
              <w:fldChar w:fldCharType="begin"/>
            </w:r>
            <w:r w:rsidR="006A073E" w:rsidRPr="00EF0540">
              <w:rPr>
                <w:rFonts w:ascii="Arial" w:hAnsi="Arial" w:cs="Arial"/>
                <w:b w:val="0"/>
                <w:webHidden/>
                <w:sz w:val="22"/>
                <w:szCs w:val="22"/>
              </w:rPr>
              <w:instrText xml:space="preserve"> PAGEREF _Toc200140723 \h </w:instrText>
            </w:r>
            <w:r w:rsidR="006A073E" w:rsidRPr="00EF0540">
              <w:rPr>
                <w:rFonts w:ascii="Arial" w:hAnsi="Arial" w:cs="Arial"/>
                <w:b w:val="0"/>
                <w:webHidden/>
                <w:sz w:val="22"/>
                <w:szCs w:val="22"/>
              </w:rPr>
            </w:r>
            <w:r w:rsidR="006A073E" w:rsidRPr="00EF0540">
              <w:rPr>
                <w:rFonts w:ascii="Arial" w:hAnsi="Arial" w:cs="Arial"/>
                <w:b w:val="0"/>
                <w:webHidden/>
                <w:sz w:val="22"/>
                <w:szCs w:val="22"/>
              </w:rPr>
              <w:fldChar w:fldCharType="separate"/>
            </w:r>
            <w:r w:rsidR="00FA60FC">
              <w:rPr>
                <w:rFonts w:ascii="Arial" w:hAnsi="Arial" w:cs="Arial"/>
                <w:b w:val="0"/>
                <w:webHidden/>
                <w:sz w:val="22"/>
                <w:szCs w:val="22"/>
              </w:rPr>
              <w:t>4</w:t>
            </w:r>
            <w:r w:rsidR="006A073E" w:rsidRPr="00EF0540">
              <w:rPr>
                <w:rFonts w:ascii="Arial" w:hAnsi="Arial" w:cs="Arial"/>
                <w:b w:val="0"/>
                <w:webHidden/>
                <w:sz w:val="22"/>
                <w:szCs w:val="22"/>
              </w:rPr>
              <w:fldChar w:fldCharType="end"/>
            </w:r>
          </w:hyperlink>
        </w:p>
        <w:p w14:paraId="61B9BE49" w14:textId="647F4252" w:rsidR="006A073E" w:rsidRPr="00EF0540" w:rsidRDefault="00EB2A52">
          <w:pPr>
            <w:pStyle w:val="21"/>
            <w:rPr>
              <w:rFonts w:ascii="Arial" w:eastAsiaTheme="minorEastAsia" w:hAnsi="Arial" w:cs="Arial"/>
              <w:b w:val="0"/>
              <w:bCs w:val="0"/>
              <w:noProof/>
              <w:spacing w:val="0"/>
            </w:rPr>
          </w:pPr>
          <w:hyperlink w:anchor="_Toc200140724" w:history="1">
            <w:r w:rsidR="006A073E" w:rsidRPr="00EF0540">
              <w:rPr>
                <w:rStyle w:val="af3"/>
                <w:rFonts w:ascii="Arial" w:hAnsi="Arial" w:cs="Arial"/>
                <w:b w:val="0"/>
                <w:noProof/>
              </w:rPr>
              <w:t>1.1. Развитие систем теплоснабжения поселений Ветлужского МО</w:t>
            </w:r>
            <w:r w:rsidR="00EF0540">
              <w:rPr>
                <w:rFonts w:ascii="Arial" w:hAnsi="Arial" w:cs="Arial"/>
                <w:b w:val="0"/>
                <w:noProof/>
                <w:webHidden/>
              </w:rPr>
              <w:t>…………………………………..</w:t>
            </w:r>
            <w:r w:rsidR="006A073E" w:rsidRPr="00EF0540">
              <w:rPr>
                <w:rFonts w:ascii="Arial" w:hAnsi="Arial" w:cs="Arial"/>
                <w:b w:val="0"/>
                <w:noProof/>
                <w:webHidden/>
              </w:rPr>
              <w:fldChar w:fldCharType="begin"/>
            </w:r>
            <w:r w:rsidR="006A073E" w:rsidRPr="00EF0540">
              <w:rPr>
                <w:rFonts w:ascii="Arial" w:hAnsi="Arial" w:cs="Arial"/>
                <w:b w:val="0"/>
                <w:noProof/>
                <w:webHidden/>
              </w:rPr>
              <w:instrText xml:space="preserve"> PAGEREF _Toc200140724 \h </w:instrText>
            </w:r>
            <w:r w:rsidR="006A073E" w:rsidRPr="00EF0540">
              <w:rPr>
                <w:rFonts w:ascii="Arial" w:hAnsi="Arial" w:cs="Arial"/>
                <w:b w:val="0"/>
                <w:noProof/>
                <w:webHidden/>
              </w:rPr>
            </w:r>
            <w:r w:rsidR="006A073E" w:rsidRPr="00EF0540">
              <w:rPr>
                <w:rFonts w:ascii="Arial" w:hAnsi="Arial" w:cs="Arial"/>
                <w:b w:val="0"/>
                <w:noProof/>
                <w:webHidden/>
              </w:rPr>
              <w:fldChar w:fldCharType="separate"/>
            </w:r>
            <w:r w:rsidR="00FA60FC">
              <w:rPr>
                <w:rFonts w:ascii="Arial" w:hAnsi="Arial" w:cs="Arial"/>
                <w:b w:val="0"/>
                <w:noProof/>
                <w:webHidden/>
              </w:rPr>
              <w:t>4</w:t>
            </w:r>
            <w:r w:rsidR="006A073E" w:rsidRPr="00EF0540">
              <w:rPr>
                <w:rFonts w:ascii="Arial" w:hAnsi="Arial" w:cs="Arial"/>
                <w:b w:val="0"/>
                <w:noProof/>
                <w:webHidden/>
              </w:rPr>
              <w:fldChar w:fldCharType="end"/>
            </w:r>
          </w:hyperlink>
        </w:p>
        <w:p w14:paraId="2DC5DB00" w14:textId="77777777" w:rsidR="006A073E" w:rsidRPr="00EF0540" w:rsidRDefault="00EB2A52">
          <w:pPr>
            <w:pStyle w:val="33"/>
            <w:rPr>
              <w:rFonts w:eastAsiaTheme="minorEastAsia"/>
              <w:noProof/>
              <w:color w:val="auto"/>
              <w:sz w:val="22"/>
              <w:szCs w:val="22"/>
            </w:rPr>
          </w:pPr>
          <w:hyperlink w:anchor="_Toc200140725" w:history="1">
            <w:r w:rsidR="006A073E" w:rsidRPr="00EF0540">
              <w:rPr>
                <w:rStyle w:val="af3"/>
                <w:noProof/>
                <w:sz w:val="22"/>
                <w:szCs w:val="22"/>
                <w14:scene3d>
                  <w14:camera w14:prst="orthographicFront"/>
                  <w14:lightRig w14:rig="threePt" w14:dir="t">
                    <w14:rot w14:lat="0" w14:lon="0" w14:rev="0"/>
                  </w14:lightRig>
                </w14:scene3d>
              </w:rPr>
              <w:t>1.1.1.</w:t>
            </w:r>
            <w:r w:rsidR="006A073E" w:rsidRPr="00EF0540">
              <w:rPr>
                <w:rStyle w:val="af3"/>
                <w:noProof/>
                <w:sz w:val="22"/>
                <w:szCs w:val="22"/>
              </w:rPr>
              <w:t xml:space="preserve"> Сохранение текущего положения системы теплоснабжения</w:t>
            </w:r>
            <w:r w:rsidR="006A073E" w:rsidRPr="00EF0540">
              <w:rPr>
                <w:noProof/>
                <w:webHidden/>
                <w:sz w:val="22"/>
                <w:szCs w:val="22"/>
              </w:rPr>
              <w:tab/>
            </w:r>
            <w:r w:rsidR="006A073E" w:rsidRPr="00EF0540">
              <w:rPr>
                <w:noProof/>
                <w:webHidden/>
                <w:sz w:val="22"/>
                <w:szCs w:val="22"/>
              </w:rPr>
              <w:fldChar w:fldCharType="begin"/>
            </w:r>
            <w:r w:rsidR="006A073E" w:rsidRPr="00EF0540">
              <w:rPr>
                <w:noProof/>
                <w:webHidden/>
                <w:sz w:val="22"/>
                <w:szCs w:val="22"/>
              </w:rPr>
              <w:instrText xml:space="preserve"> PAGEREF _Toc200140725 \h </w:instrText>
            </w:r>
            <w:r w:rsidR="006A073E" w:rsidRPr="00EF0540">
              <w:rPr>
                <w:noProof/>
                <w:webHidden/>
                <w:sz w:val="22"/>
                <w:szCs w:val="22"/>
              </w:rPr>
            </w:r>
            <w:r w:rsidR="006A073E" w:rsidRPr="00EF0540">
              <w:rPr>
                <w:noProof/>
                <w:webHidden/>
                <w:sz w:val="22"/>
                <w:szCs w:val="22"/>
              </w:rPr>
              <w:fldChar w:fldCharType="separate"/>
            </w:r>
            <w:r w:rsidR="00FA60FC">
              <w:rPr>
                <w:noProof/>
                <w:webHidden/>
                <w:sz w:val="22"/>
                <w:szCs w:val="22"/>
              </w:rPr>
              <w:t>4</w:t>
            </w:r>
            <w:r w:rsidR="006A073E" w:rsidRPr="00EF0540">
              <w:rPr>
                <w:noProof/>
                <w:webHidden/>
                <w:sz w:val="22"/>
                <w:szCs w:val="22"/>
              </w:rPr>
              <w:fldChar w:fldCharType="end"/>
            </w:r>
          </w:hyperlink>
        </w:p>
        <w:p w14:paraId="1A6F58BB" w14:textId="4795C4CC" w:rsidR="006A073E" w:rsidRPr="00EF0540" w:rsidRDefault="00EB2A52">
          <w:pPr>
            <w:pStyle w:val="21"/>
            <w:rPr>
              <w:rFonts w:ascii="Arial" w:eastAsiaTheme="minorEastAsia" w:hAnsi="Arial" w:cs="Arial"/>
              <w:b w:val="0"/>
              <w:bCs w:val="0"/>
              <w:noProof/>
              <w:spacing w:val="0"/>
            </w:rPr>
          </w:pPr>
          <w:hyperlink w:anchor="_Toc200140726" w:history="1">
            <w:r w:rsidR="006A073E" w:rsidRPr="00EF0540">
              <w:rPr>
                <w:rStyle w:val="af3"/>
                <w:rFonts w:ascii="Arial" w:hAnsi="Arial" w:cs="Arial"/>
                <w:b w:val="0"/>
                <w:noProof/>
              </w:rPr>
              <w:t>1.2. Перечень мероприятий, запланированных для реконструкции и модернизации объектов Ветлужского филиала АО «НОКК»</w:t>
            </w:r>
            <w:r w:rsidR="00EF0540">
              <w:rPr>
                <w:rFonts w:ascii="Arial" w:hAnsi="Arial" w:cs="Arial"/>
                <w:b w:val="0"/>
                <w:noProof/>
                <w:webHidden/>
              </w:rPr>
              <w:t>………………………………………………………………………….</w:t>
            </w:r>
            <w:r w:rsidR="006A073E" w:rsidRPr="00EF0540">
              <w:rPr>
                <w:rFonts w:ascii="Arial" w:hAnsi="Arial" w:cs="Arial"/>
                <w:b w:val="0"/>
                <w:noProof/>
                <w:webHidden/>
              </w:rPr>
              <w:fldChar w:fldCharType="begin"/>
            </w:r>
            <w:r w:rsidR="006A073E" w:rsidRPr="00EF0540">
              <w:rPr>
                <w:rFonts w:ascii="Arial" w:hAnsi="Arial" w:cs="Arial"/>
                <w:b w:val="0"/>
                <w:noProof/>
                <w:webHidden/>
              </w:rPr>
              <w:instrText xml:space="preserve"> PAGEREF _Toc200140726 \h </w:instrText>
            </w:r>
            <w:r w:rsidR="006A073E" w:rsidRPr="00EF0540">
              <w:rPr>
                <w:rFonts w:ascii="Arial" w:hAnsi="Arial" w:cs="Arial"/>
                <w:b w:val="0"/>
                <w:noProof/>
                <w:webHidden/>
              </w:rPr>
            </w:r>
            <w:r w:rsidR="006A073E" w:rsidRPr="00EF0540">
              <w:rPr>
                <w:rFonts w:ascii="Arial" w:hAnsi="Arial" w:cs="Arial"/>
                <w:b w:val="0"/>
                <w:noProof/>
                <w:webHidden/>
              </w:rPr>
              <w:fldChar w:fldCharType="separate"/>
            </w:r>
            <w:r w:rsidR="00FA60FC">
              <w:rPr>
                <w:rFonts w:ascii="Arial" w:hAnsi="Arial" w:cs="Arial"/>
                <w:b w:val="0"/>
                <w:noProof/>
                <w:webHidden/>
              </w:rPr>
              <w:t>5</w:t>
            </w:r>
            <w:r w:rsidR="006A073E" w:rsidRPr="00EF0540">
              <w:rPr>
                <w:rFonts w:ascii="Arial" w:hAnsi="Arial" w:cs="Arial"/>
                <w:b w:val="0"/>
                <w:noProof/>
                <w:webHidden/>
              </w:rPr>
              <w:fldChar w:fldCharType="end"/>
            </w:r>
          </w:hyperlink>
        </w:p>
        <w:p w14:paraId="3CABCD95" w14:textId="77777777" w:rsidR="006A073E" w:rsidRPr="00EF0540" w:rsidRDefault="00EB2A52">
          <w:pPr>
            <w:pStyle w:val="33"/>
            <w:rPr>
              <w:rFonts w:eastAsiaTheme="minorEastAsia"/>
              <w:noProof/>
              <w:color w:val="auto"/>
              <w:sz w:val="22"/>
              <w:szCs w:val="22"/>
            </w:rPr>
          </w:pPr>
          <w:hyperlink w:anchor="_Toc200140727" w:history="1">
            <w:r w:rsidR="006A073E" w:rsidRPr="00EF0540">
              <w:rPr>
                <w:rStyle w:val="af3"/>
                <w:noProof/>
                <w:sz w:val="22"/>
                <w:szCs w:val="22"/>
                <w14:scene3d>
                  <w14:camera w14:prst="orthographicFront"/>
                  <w14:lightRig w14:rig="threePt" w14:dir="t">
                    <w14:rot w14:lat="0" w14:lon="0" w14:rev="0"/>
                  </w14:lightRig>
                </w14:scene3d>
              </w:rPr>
              <w:t>1.2.1.</w:t>
            </w:r>
            <w:r w:rsidR="006A073E" w:rsidRPr="00EF0540">
              <w:rPr>
                <w:rStyle w:val="af3"/>
                <w:noProof/>
                <w:sz w:val="22"/>
                <w:szCs w:val="22"/>
              </w:rPr>
              <w:t xml:space="preserve"> Сценарий 1. Сохранение текущего положения  системы теплоснабжения</w:t>
            </w:r>
            <w:r w:rsidR="006A073E" w:rsidRPr="00EF0540">
              <w:rPr>
                <w:noProof/>
                <w:webHidden/>
                <w:sz w:val="22"/>
                <w:szCs w:val="22"/>
              </w:rPr>
              <w:tab/>
            </w:r>
            <w:r w:rsidR="006A073E" w:rsidRPr="00EF0540">
              <w:rPr>
                <w:noProof/>
                <w:webHidden/>
                <w:sz w:val="22"/>
                <w:szCs w:val="22"/>
              </w:rPr>
              <w:fldChar w:fldCharType="begin"/>
            </w:r>
            <w:r w:rsidR="006A073E" w:rsidRPr="00EF0540">
              <w:rPr>
                <w:noProof/>
                <w:webHidden/>
                <w:sz w:val="22"/>
                <w:szCs w:val="22"/>
              </w:rPr>
              <w:instrText xml:space="preserve"> PAGEREF _Toc200140727 \h </w:instrText>
            </w:r>
            <w:r w:rsidR="006A073E" w:rsidRPr="00EF0540">
              <w:rPr>
                <w:noProof/>
                <w:webHidden/>
                <w:sz w:val="22"/>
                <w:szCs w:val="22"/>
              </w:rPr>
            </w:r>
            <w:r w:rsidR="006A073E" w:rsidRPr="00EF0540">
              <w:rPr>
                <w:noProof/>
                <w:webHidden/>
                <w:sz w:val="22"/>
                <w:szCs w:val="22"/>
              </w:rPr>
              <w:fldChar w:fldCharType="separate"/>
            </w:r>
            <w:r w:rsidR="00FA60FC">
              <w:rPr>
                <w:noProof/>
                <w:webHidden/>
                <w:sz w:val="22"/>
                <w:szCs w:val="22"/>
              </w:rPr>
              <w:t>5</w:t>
            </w:r>
            <w:r w:rsidR="006A073E" w:rsidRPr="00EF0540">
              <w:rPr>
                <w:noProof/>
                <w:webHidden/>
                <w:sz w:val="22"/>
                <w:szCs w:val="22"/>
              </w:rPr>
              <w:fldChar w:fldCharType="end"/>
            </w:r>
          </w:hyperlink>
        </w:p>
        <w:p w14:paraId="25FAAA31" w14:textId="689B0AEA" w:rsidR="006A073E" w:rsidRPr="00EF0540" w:rsidRDefault="00EB2A52">
          <w:pPr>
            <w:pStyle w:val="21"/>
            <w:rPr>
              <w:rFonts w:ascii="Arial" w:eastAsiaTheme="minorEastAsia" w:hAnsi="Arial" w:cs="Arial"/>
              <w:b w:val="0"/>
              <w:bCs w:val="0"/>
              <w:noProof/>
              <w:spacing w:val="0"/>
            </w:rPr>
          </w:pPr>
          <w:hyperlink w:anchor="_Toc200140728" w:history="1">
            <w:r w:rsidR="006A073E" w:rsidRPr="00EF0540">
              <w:rPr>
                <w:rStyle w:val="af3"/>
                <w:rFonts w:ascii="Arial" w:hAnsi="Arial" w:cs="Arial"/>
                <w:b w:val="0"/>
                <w:noProof/>
              </w:rPr>
              <w:t>1.3. Сценарий 2. Модернизация системы теплоснабжения  и тепловых сетей Ветлужского филиала АО «НОКК»</w:t>
            </w:r>
            <w:r w:rsidR="00EF0540">
              <w:rPr>
                <w:rFonts w:ascii="Arial" w:hAnsi="Arial" w:cs="Arial"/>
                <w:b w:val="0"/>
                <w:noProof/>
                <w:webHidden/>
              </w:rPr>
              <w:t>………………………………………………………………………………………….</w:t>
            </w:r>
            <w:r w:rsidR="006A073E" w:rsidRPr="00EF0540">
              <w:rPr>
                <w:rFonts w:ascii="Arial" w:hAnsi="Arial" w:cs="Arial"/>
                <w:b w:val="0"/>
                <w:noProof/>
                <w:webHidden/>
              </w:rPr>
              <w:fldChar w:fldCharType="begin"/>
            </w:r>
            <w:r w:rsidR="006A073E" w:rsidRPr="00EF0540">
              <w:rPr>
                <w:rFonts w:ascii="Arial" w:hAnsi="Arial" w:cs="Arial"/>
                <w:b w:val="0"/>
                <w:noProof/>
                <w:webHidden/>
              </w:rPr>
              <w:instrText xml:space="preserve"> PAGEREF _Toc200140728 \h </w:instrText>
            </w:r>
            <w:r w:rsidR="006A073E" w:rsidRPr="00EF0540">
              <w:rPr>
                <w:rFonts w:ascii="Arial" w:hAnsi="Arial" w:cs="Arial"/>
                <w:b w:val="0"/>
                <w:noProof/>
                <w:webHidden/>
              </w:rPr>
            </w:r>
            <w:r w:rsidR="006A073E" w:rsidRPr="00EF0540">
              <w:rPr>
                <w:rFonts w:ascii="Arial" w:hAnsi="Arial" w:cs="Arial"/>
                <w:b w:val="0"/>
                <w:noProof/>
                <w:webHidden/>
              </w:rPr>
              <w:fldChar w:fldCharType="separate"/>
            </w:r>
            <w:r w:rsidR="00FA60FC">
              <w:rPr>
                <w:rFonts w:ascii="Arial" w:hAnsi="Arial" w:cs="Arial"/>
                <w:b w:val="0"/>
                <w:noProof/>
                <w:webHidden/>
              </w:rPr>
              <w:t>6</w:t>
            </w:r>
            <w:r w:rsidR="006A073E" w:rsidRPr="00EF0540">
              <w:rPr>
                <w:rFonts w:ascii="Arial" w:hAnsi="Arial" w:cs="Arial"/>
                <w:b w:val="0"/>
                <w:noProof/>
                <w:webHidden/>
              </w:rPr>
              <w:fldChar w:fldCharType="end"/>
            </w:r>
          </w:hyperlink>
        </w:p>
        <w:p w14:paraId="1C5FE435" w14:textId="38A03104" w:rsidR="006A073E" w:rsidRPr="00EF0540" w:rsidRDefault="00EB2A52">
          <w:pPr>
            <w:pStyle w:val="33"/>
            <w:rPr>
              <w:rFonts w:eastAsiaTheme="minorEastAsia"/>
              <w:noProof/>
              <w:color w:val="auto"/>
              <w:sz w:val="22"/>
              <w:szCs w:val="22"/>
            </w:rPr>
          </w:pPr>
          <w:hyperlink w:anchor="_Toc200140729" w:history="1">
            <w:r w:rsidR="006A073E" w:rsidRPr="00EF0540">
              <w:rPr>
                <w:rStyle w:val="af3"/>
                <w:noProof/>
                <w:sz w:val="22"/>
                <w:szCs w:val="22"/>
                <w14:scene3d>
                  <w14:camera w14:prst="orthographicFront"/>
                  <w14:lightRig w14:rig="threePt" w14:dir="t">
                    <w14:rot w14:lat="0" w14:lon="0" w14:rev="0"/>
                  </w14:lightRig>
                </w14:scene3d>
              </w:rPr>
              <w:t>1.3.1.</w:t>
            </w:r>
            <w:r w:rsidR="006A073E" w:rsidRPr="00EF0540">
              <w:rPr>
                <w:rStyle w:val="af3"/>
                <w:noProof/>
                <w:sz w:val="22"/>
                <w:szCs w:val="22"/>
              </w:rPr>
              <w:t xml:space="preserve"> Реконструкция существующей котельной по адресу: г. Ветлуга,  ул. Микрорайон, д. 23 с заменой твердотопливных (щеповых) котлов на водогрейные газовые (Котельная № 1)</w:t>
            </w:r>
            <w:r w:rsidR="00EF0540">
              <w:rPr>
                <w:noProof/>
                <w:webHidden/>
                <w:sz w:val="22"/>
                <w:szCs w:val="22"/>
              </w:rPr>
              <w:t>…..</w:t>
            </w:r>
            <w:r w:rsidR="006A073E" w:rsidRPr="00EF0540">
              <w:rPr>
                <w:noProof/>
                <w:webHidden/>
                <w:sz w:val="22"/>
                <w:szCs w:val="22"/>
              </w:rPr>
              <w:fldChar w:fldCharType="begin"/>
            </w:r>
            <w:r w:rsidR="006A073E" w:rsidRPr="00EF0540">
              <w:rPr>
                <w:noProof/>
                <w:webHidden/>
                <w:sz w:val="22"/>
                <w:szCs w:val="22"/>
              </w:rPr>
              <w:instrText xml:space="preserve"> PAGEREF _Toc200140729 \h </w:instrText>
            </w:r>
            <w:r w:rsidR="006A073E" w:rsidRPr="00EF0540">
              <w:rPr>
                <w:noProof/>
                <w:webHidden/>
                <w:sz w:val="22"/>
                <w:szCs w:val="22"/>
              </w:rPr>
            </w:r>
            <w:r w:rsidR="006A073E" w:rsidRPr="00EF0540">
              <w:rPr>
                <w:noProof/>
                <w:webHidden/>
                <w:sz w:val="22"/>
                <w:szCs w:val="22"/>
              </w:rPr>
              <w:fldChar w:fldCharType="separate"/>
            </w:r>
            <w:r w:rsidR="00FA60FC">
              <w:rPr>
                <w:noProof/>
                <w:webHidden/>
                <w:sz w:val="22"/>
                <w:szCs w:val="22"/>
              </w:rPr>
              <w:t>6</w:t>
            </w:r>
            <w:r w:rsidR="006A073E" w:rsidRPr="00EF0540">
              <w:rPr>
                <w:noProof/>
                <w:webHidden/>
                <w:sz w:val="22"/>
                <w:szCs w:val="22"/>
              </w:rPr>
              <w:fldChar w:fldCharType="end"/>
            </w:r>
          </w:hyperlink>
        </w:p>
        <w:p w14:paraId="25C286E5" w14:textId="77777777" w:rsidR="006A073E" w:rsidRPr="00EF0540" w:rsidRDefault="00EB2A52">
          <w:pPr>
            <w:pStyle w:val="33"/>
            <w:rPr>
              <w:rFonts w:eastAsiaTheme="minorEastAsia"/>
              <w:noProof/>
              <w:color w:val="auto"/>
              <w:sz w:val="22"/>
              <w:szCs w:val="22"/>
            </w:rPr>
          </w:pPr>
          <w:hyperlink w:anchor="_Toc200140730" w:history="1">
            <w:r w:rsidR="006A073E" w:rsidRPr="00EF0540">
              <w:rPr>
                <w:rStyle w:val="af3"/>
                <w:noProof/>
                <w:sz w:val="22"/>
                <w:szCs w:val="22"/>
                <w14:scene3d>
                  <w14:camera w14:prst="orthographicFront"/>
                  <w14:lightRig w14:rig="threePt" w14:dir="t">
                    <w14:rot w14:lat="0" w14:lon="0" w14:rev="0"/>
                  </w14:lightRig>
                </w14:scene3d>
              </w:rPr>
              <w:t>1.3.2.</w:t>
            </w:r>
            <w:r w:rsidR="006A073E" w:rsidRPr="00EF0540">
              <w:rPr>
                <w:rStyle w:val="af3"/>
                <w:noProof/>
                <w:sz w:val="22"/>
                <w:szCs w:val="22"/>
              </w:rPr>
              <w:t xml:space="preserve"> Реконструкция котельной № 8 г. Ветлуга ул. М. Горького</w:t>
            </w:r>
            <w:r w:rsidR="006A073E" w:rsidRPr="00EF0540">
              <w:rPr>
                <w:noProof/>
                <w:webHidden/>
                <w:sz w:val="22"/>
                <w:szCs w:val="22"/>
              </w:rPr>
              <w:tab/>
            </w:r>
            <w:r w:rsidR="006A073E" w:rsidRPr="00EF0540">
              <w:rPr>
                <w:noProof/>
                <w:webHidden/>
                <w:sz w:val="22"/>
                <w:szCs w:val="22"/>
              </w:rPr>
              <w:fldChar w:fldCharType="begin"/>
            </w:r>
            <w:r w:rsidR="006A073E" w:rsidRPr="00EF0540">
              <w:rPr>
                <w:noProof/>
                <w:webHidden/>
                <w:sz w:val="22"/>
                <w:szCs w:val="22"/>
              </w:rPr>
              <w:instrText xml:space="preserve"> PAGEREF _Toc200140730 \h </w:instrText>
            </w:r>
            <w:r w:rsidR="006A073E" w:rsidRPr="00EF0540">
              <w:rPr>
                <w:noProof/>
                <w:webHidden/>
                <w:sz w:val="22"/>
                <w:szCs w:val="22"/>
              </w:rPr>
            </w:r>
            <w:r w:rsidR="006A073E" w:rsidRPr="00EF0540">
              <w:rPr>
                <w:noProof/>
                <w:webHidden/>
                <w:sz w:val="22"/>
                <w:szCs w:val="22"/>
              </w:rPr>
              <w:fldChar w:fldCharType="separate"/>
            </w:r>
            <w:r w:rsidR="00FA60FC">
              <w:rPr>
                <w:noProof/>
                <w:webHidden/>
                <w:sz w:val="22"/>
                <w:szCs w:val="22"/>
              </w:rPr>
              <w:t>7</w:t>
            </w:r>
            <w:r w:rsidR="006A073E" w:rsidRPr="00EF0540">
              <w:rPr>
                <w:noProof/>
                <w:webHidden/>
                <w:sz w:val="22"/>
                <w:szCs w:val="22"/>
              </w:rPr>
              <w:fldChar w:fldCharType="end"/>
            </w:r>
          </w:hyperlink>
        </w:p>
        <w:p w14:paraId="32BDB72A" w14:textId="77777777" w:rsidR="006A073E" w:rsidRPr="00EF0540" w:rsidRDefault="00EB2A52">
          <w:pPr>
            <w:pStyle w:val="33"/>
            <w:rPr>
              <w:rFonts w:eastAsiaTheme="minorEastAsia"/>
              <w:noProof/>
              <w:color w:val="auto"/>
              <w:sz w:val="22"/>
              <w:szCs w:val="22"/>
            </w:rPr>
          </w:pPr>
          <w:hyperlink w:anchor="_Toc200140731" w:history="1">
            <w:r w:rsidR="006A073E" w:rsidRPr="00EF0540">
              <w:rPr>
                <w:rStyle w:val="af3"/>
                <w:noProof/>
                <w:sz w:val="22"/>
                <w:szCs w:val="22"/>
                <w14:scene3d>
                  <w14:camera w14:prst="orthographicFront"/>
                  <w14:lightRig w14:rig="threePt" w14:dir="t">
                    <w14:rot w14:lat="0" w14:lon="0" w14:rev="0"/>
                  </w14:lightRig>
                </w14:scene3d>
              </w:rPr>
              <w:t>1.3.3.</w:t>
            </w:r>
            <w:r w:rsidR="006A073E" w:rsidRPr="00EF0540">
              <w:rPr>
                <w:rStyle w:val="af3"/>
                <w:noProof/>
                <w:sz w:val="22"/>
                <w:szCs w:val="22"/>
              </w:rPr>
              <w:t xml:space="preserve"> Реконструкция котельной №9 ЦРБ г. Ветлуга улица Ленина дом 50</w:t>
            </w:r>
            <w:r w:rsidR="006A073E" w:rsidRPr="00EF0540">
              <w:rPr>
                <w:noProof/>
                <w:webHidden/>
                <w:sz w:val="22"/>
                <w:szCs w:val="22"/>
              </w:rPr>
              <w:tab/>
            </w:r>
            <w:r w:rsidR="006A073E" w:rsidRPr="00EF0540">
              <w:rPr>
                <w:noProof/>
                <w:webHidden/>
                <w:sz w:val="22"/>
                <w:szCs w:val="22"/>
              </w:rPr>
              <w:fldChar w:fldCharType="begin"/>
            </w:r>
            <w:r w:rsidR="006A073E" w:rsidRPr="00EF0540">
              <w:rPr>
                <w:noProof/>
                <w:webHidden/>
                <w:sz w:val="22"/>
                <w:szCs w:val="22"/>
              </w:rPr>
              <w:instrText xml:space="preserve"> PAGEREF _Toc200140731 \h </w:instrText>
            </w:r>
            <w:r w:rsidR="006A073E" w:rsidRPr="00EF0540">
              <w:rPr>
                <w:noProof/>
                <w:webHidden/>
                <w:sz w:val="22"/>
                <w:szCs w:val="22"/>
              </w:rPr>
            </w:r>
            <w:r w:rsidR="006A073E" w:rsidRPr="00EF0540">
              <w:rPr>
                <w:noProof/>
                <w:webHidden/>
                <w:sz w:val="22"/>
                <w:szCs w:val="22"/>
              </w:rPr>
              <w:fldChar w:fldCharType="separate"/>
            </w:r>
            <w:r w:rsidR="00FA60FC">
              <w:rPr>
                <w:noProof/>
                <w:webHidden/>
                <w:sz w:val="22"/>
                <w:szCs w:val="22"/>
              </w:rPr>
              <w:t>8</w:t>
            </w:r>
            <w:r w:rsidR="006A073E" w:rsidRPr="00EF0540">
              <w:rPr>
                <w:noProof/>
                <w:webHidden/>
                <w:sz w:val="22"/>
                <w:szCs w:val="22"/>
              </w:rPr>
              <w:fldChar w:fldCharType="end"/>
            </w:r>
          </w:hyperlink>
        </w:p>
        <w:p w14:paraId="33289409" w14:textId="77777777" w:rsidR="006A073E" w:rsidRPr="00EF0540" w:rsidRDefault="00EB2A52">
          <w:pPr>
            <w:pStyle w:val="33"/>
            <w:rPr>
              <w:rFonts w:eastAsiaTheme="minorEastAsia"/>
              <w:noProof/>
              <w:color w:val="auto"/>
              <w:sz w:val="22"/>
              <w:szCs w:val="22"/>
            </w:rPr>
          </w:pPr>
          <w:hyperlink w:anchor="_Toc200140732" w:history="1">
            <w:r w:rsidR="006A073E" w:rsidRPr="00EF0540">
              <w:rPr>
                <w:rStyle w:val="af3"/>
                <w:noProof/>
                <w:sz w:val="22"/>
                <w:szCs w:val="22"/>
                <w14:scene3d>
                  <w14:camera w14:prst="orthographicFront"/>
                  <w14:lightRig w14:rig="threePt" w14:dir="t">
                    <w14:rot w14:lat="0" w14:lon="0" w14:rev="0"/>
                  </w14:lightRig>
                </w14:scene3d>
              </w:rPr>
              <w:t>1.3.4.</w:t>
            </w:r>
            <w:r w:rsidR="006A073E" w:rsidRPr="00EF0540">
              <w:rPr>
                <w:rStyle w:val="af3"/>
                <w:noProof/>
                <w:sz w:val="22"/>
                <w:szCs w:val="22"/>
              </w:rPr>
              <w:t xml:space="preserve"> Реконструкция котельной № 7, на территории СХТ</w:t>
            </w:r>
            <w:r w:rsidR="006A073E" w:rsidRPr="00EF0540">
              <w:rPr>
                <w:noProof/>
                <w:webHidden/>
                <w:sz w:val="22"/>
                <w:szCs w:val="22"/>
              </w:rPr>
              <w:tab/>
            </w:r>
            <w:r w:rsidR="006A073E" w:rsidRPr="00EF0540">
              <w:rPr>
                <w:noProof/>
                <w:webHidden/>
                <w:sz w:val="22"/>
                <w:szCs w:val="22"/>
              </w:rPr>
              <w:fldChar w:fldCharType="begin"/>
            </w:r>
            <w:r w:rsidR="006A073E" w:rsidRPr="00EF0540">
              <w:rPr>
                <w:noProof/>
                <w:webHidden/>
                <w:sz w:val="22"/>
                <w:szCs w:val="22"/>
              </w:rPr>
              <w:instrText xml:space="preserve"> PAGEREF _Toc200140732 \h </w:instrText>
            </w:r>
            <w:r w:rsidR="006A073E" w:rsidRPr="00EF0540">
              <w:rPr>
                <w:noProof/>
                <w:webHidden/>
                <w:sz w:val="22"/>
                <w:szCs w:val="22"/>
              </w:rPr>
            </w:r>
            <w:r w:rsidR="006A073E" w:rsidRPr="00EF0540">
              <w:rPr>
                <w:noProof/>
                <w:webHidden/>
                <w:sz w:val="22"/>
                <w:szCs w:val="22"/>
              </w:rPr>
              <w:fldChar w:fldCharType="separate"/>
            </w:r>
            <w:r w:rsidR="00FA60FC">
              <w:rPr>
                <w:noProof/>
                <w:webHidden/>
                <w:sz w:val="22"/>
                <w:szCs w:val="22"/>
              </w:rPr>
              <w:t>9</w:t>
            </w:r>
            <w:r w:rsidR="006A073E" w:rsidRPr="00EF0540">
              <w:rPr>
                <w:noProof/>
                <w:webHidden/>
                <w:sz w:val="22"/>
                <w:szCs w:val="22"/>
              </w:rPr>
              <w:fldChar w:fldCharType="end"/>
            </w:r>
          </w:hyperlink>
        </w:p>
        <w:p w14:paraId="36C3E594" w14:textId="77777777" w:rsidR="006A073E" w:rsidRPr="00EF0540" w:rsidRDefault="00EB2A52">
          <w:pPr>
            <w:pStyle w:val="33"/>
            <w:rPr>
              <w:rFonts w:eastAsiaTheme="minorEastAsia"/>
              <w:noProof/>
              <w:color w:val="auto"/>
              <w:sz w:val="22"/>
              <w:szCs w:val="22"/>
            </w:rPr>
          </w:pPr>
          <w:hyperlink w:anchor="_Toc200140733" w:history="1">
            <w:r w:rsidR="006A073E" w:rsidRPr="00EF0540">
              <w:rPr>
                <w:rStyle w:val="af3"/>
                <w:noProof/>
                <w:sz w:val="22"/>
                <w:szCs w:val="22"/>
                <w14:scene3d>
                  <w14:camera w14:prst="orthographicFront"/>
                  <w14:lightRig w14:rig="threePt" w14:dir="t">
                    <w14:rot w14:lat="0" w14:lon="0" w14:rev="0"/>
                  </w14:lightRig>
                </w14:scene3d>
              </w:rPr>
              <w:t>1.3.5.</w:t>
            </w:r>
            <w:r w:rsidR="006A073E" w:rsidRPr="00EF0540">
              <w:rPr>
                <w:rStyle w:val="af3"/>
                <w:noProof/>
                <w:sz w:val="22"/>
                <w:szCs w:val="22"/>
                <w:lang w:eastAsia="x-none"/>
              </w:rPr>
              <w:t xml:space="preserve"> Реконструкция котельной № 6 г. Ветлуга, ул. Бахирева,</w:t>
            </w:r>
            <w:r w:rsidR="006A073E" w:rsidRPr="00EF0540">
              <w:rPr>
                <w:rStyle w:val="af3"/>
                <w:noProof/>
                <w:kern w:val="28"/>
                <w:sz w:val="22"/>
                <w:szCs w:val="22"/>
              </w:rPr>
              <w:t xml:space="preserve"> 42</w:t>
            </w:r>
            <w:r w:rsidR="006A073E" w:rsidRPr="00EF0540">
              <w:rPr>
                <w:noProof/>
                <w:webHidden/>
                <w:sz w:val="22"/>
                <w:szCs w:val="22"/>
              </w:rPr>
              <w:tab/>
            </w:r>
            <w:r w:rsidR="006A073E" w:rsidRPr="00EF0540">
              <w:rPr>
                <w:noProof/>
                <w:webHidden/>
                <w:sz w:val="22"/>
                <w:szCs w:val="22"/>
              </w:rPr>
              <w:fldChar w:fldCharType="begin"/>
            </w:r>
            <w:r w:rsidR="006A073E" w:rsidRPr="00EF0540">
              <w:rPr>
                <w:noProof/>
                <w:webHidden/>
                <w:sz w:val="22"/>
                <w:szCs w:val="22"/>
              </w:rPr>
              <w:instrText xml:space="preserve"> PAGEREF _Toc200140733 \h </w:instrText>
            </w:r>
            <w:r w:rsidR="006A073E" w:rsidRPr="00EF0540">
              <w:rPr>
                <w:noProof/>
                <w:webHidden/>
                <w:sz w:val="22"/>
                <w:szCs w:val="22"/>
              </w:rPr>
            </w:r>
            <w:r w:rsidR="006A073E" w:rsidRPr="00EF0540">
              <w:rPr>
                <w:noProof/>
                <w:webHidden/>
                <w:sz w:val="22"/>
                <w:szCs w:val="22"/>
              </w:rPr>
              <w:fldChar w:fldCharType="separate"/>
            </w:r>
            <w:r w:rsidR="00FA60FC">
              <w:rPr>
                <w:noProof/>
                <w:webHidden/>
                <w:sz w:val="22"/>
                <w:szCs w:val="22"/>
              </w:rPr>
              <w:t>10</w:t>
            </w:r>
            <w:r w:rsidR="006A073E" w:rsidRPr="00EF0540">
              <w:rPr>
                <w:noProof/>
                <w:webHidden/>
                <w:sz w:val="22"/>
                <w:szCs w:val="22"/>
              </w:rPr>
              <w:fldChar w:fldCharType="end"/>
            </w:r>
          </w:hyperlink>
        </w:p>
        <w:p w14:paraId="144B1D1C" w14:textId="77777777" w:rsidR="006A073E" w:rsidRPr="00EF0540" w:rsidRDefault="00EB2A52">
          <w:pPr>
            <w:pStyle w:val="33"/>
            <w:rPr>
              <w:rFonts w:eastAsiaTheme="minorEastAsia"/>
              <w:noProof/>
              <w:color w:val="auto"/>
              <w:sz w:val="22"/>
              <w:szCs w:val="22"/>
            </w:rPr>
          </w:pPr>
          <w:hyperlink w:anchor="_Toc200140734" w:history="1">
            <w:r w:rsidR="006A073E" w:rsidRPr="00EF0540">
              <w:rPr>
                <w:rStyle w:val="af3"/>
                <w:noProof/>
                <w:sz w:val="22"/>
                <w:szCs w:val="22"/>
                <w14:scene3d>
                  <w14:camera w14:prst="orthographicFront"/>
                  <w14:lightRig w14:rig="threePt" w14:dir="t">
                    <w14:rot w14:lat="0" w14:lon="0" w14:rev="0"/>
                  </w14:lightRig>
                </w14:scene3d>
              </w:rPr>
              <w:t>1.3.6.</w:t>
            </w:r>
            <w:r w:rsidR="006A073E" w:rsidRPr="00EF0540">
              <w:rPr>
                <w:rStyle w:val="af3"/>
                <w:noProof/>
                <w:sz w:val="22"/>
                <w:szCs w:val="22"/>
              </w:rPr>
              <w:t xml:space="preserve"> Реконструкция тепловых сетей котельной № 1</w:t>
            </w:r>
            <w:r w:rsidR="006A073E" w:rsidRPr="00EF0540">
              <w:rPr>
                <w:noProof/>
                <w:webHidden/>
                <w:sz w:val="22"/>
                <w:szCs w:val="22"/>
              </w:rPr>
              <w:tab/>
            </w:r>
            <w:r w:rsidR="006A073E" w:rsidRPr="00EF0540">
              <w:rPr>
                <w:noProof/>
                <w:webHidden/>
                <w:sz w:val="22"/>
                <w:szCs w:val="22"/>
              </w:rPr>
              <w:fldChar w:fldCharType="begin"/>
            </w:r>
            <w:r w:rsidR="006A073E" w:rsidRPr="00EF0540">
              <w:rPr>
                <w:noProof/>
                <w:webHidden/>
                <w:sz w:val="22"/>
                <w:szCs w:val="22"/>
              </w:rPr>
              <w:instrText xml:space="preserve"> PAGEREF _Toc200140734 \h </w:instrText>
            </w:r>
            <w:r w:rsidR="006A073E" w:rsidRPr="00EF0540">
              <w:rPr>
                <w:noProof/>
                <w:webHidden/>
                <w:sz w:val="22"/>
                <w:szCs w:val="22"/>
              </w:rPr>
            </w:r>
            <w:r w:rsidR="006A073E" w:rsidRPr="00EF0540">
              <w:rPr>
                <w:noProof/>
                <w:webHidden/>
                <w:sz w:val="22"/>
                <w:szCs w:val="22"/>
              </w:rPr>
              <w:fldChar w:fldCharType="separate"/>
            </w:r>
            <w:r w:rsidR="00FA60FC">
              <w:rPr>
                <w:noProof/>
                <w:webHidden/>
                <w:sz w:val="22"/>
                <w:szCs w:val="22"/>
              </w:rPr>
              <w:t>11</w:t>
            </w:r>
            <w:r w:rsidR="006A073E" w:rsidRPr="00EF0540">
              <w:rPr>
                <w:noProof/>
                <w:webHidden/>
                <w:sz w:val="22"/>
                <w:szCs w:val="22"/>
              </w:rPr>
              <w:fldChar w:fldCharType="end"/>
            </w:r>
          </w:hyperlink>
        </w:p>
        <w:p w14:paraId="20A87372" w14:textId="04AB5D0B" w:rsidR="006A073E" w:rsidRPr="00EF0540" w:rsidRDefault="00EB2A52">
          <w:pPr>
            <w:pStyle w:val="33"/>
            <w:rPr>
              <w:rFonts w:eastAsiaTheme="minorEastAsia"/>
              <w:noProof/>
              <w:color w:val="auto"/>
              <w:sz w:val="22"/>
              <w:szCs w:val="22"/>
            </w:rPr>
          </w:pPr>
          <w:hyperlink w:anchor="_Toc200140735" w:history="1">
            <w:r w:rsidR="006A073E" w:rsidRPr="00EF0540">
              <w:rPr>
                <w:rStyle w:val="af3"/>
                <w:noProof/>
                <w:sz w:val="22"/>
                <w:szCs w:val="22"/>
                <w14:scene3d>
                  <w14:camera w14:prst="orthographicFront"/>
                  <w14:lightRig w14:rig="threePt" w14:dir="t">
                    <w14:rot w14:lat="0" w14:lon="0" w14:rev="0"/>
                  </w14:lightRig>
                </w14:scene3d>
              </w:rPr>
              <w:t>1.3.7.</w:t>
            </w:r>
            <w:r w:rsidR="006A073E" w:rsidRPr="00EF0540">
              <w:rPr>
                <w:rStyle w:val="af3"/>
                <w:noProof/>
                <w:sz w:val="22"/>
                <w:szCs w:val="22"/>
              </w:rPr>
              <w:t xml:space="preserve"> Предложения по реконструкции и (или) модернизации  тепловых сетей, подлежащих замене в связи с исчерпанием эксплуатационного ресурса</w:t>
            </w:r>
            <w:r w:rsidR="006A073E" w:rsidRPr="00EF0540">
              <w:rPr>
                <w:noProof/>
                <w:webHidden/>
                <w:sz w:val="22"/>
                <w:szCs w:val="22"/>
              </w:rPr>
              <w:tab/>
            </w:r>
            <w:r w:rsidR="006A073E" w:rsidRPr="00EF0540">
              <w:rPr>
                <w:noProof/>
                <w:webHidden/>
                <w:sz w:val="22"/>
                <w:szCs w:val="22"/>
              </w:rPr>
              <w:fldChar w:fldCharType="begin"/>
            </w:r>
            <w:r w:rsidR="006A073E" w:rsidRPr="00EF0540">
              <w:rPr>
                <w:noProof/>
                <w:webHidden/>
                <w:sz w:val="22"/>
                <w:szCs w:val="22"/>
              </w:rPr>
              <w:instrText xml:space="preserve"> PAGEREF _Toc200140735 \h </w:instrText>
            </w:r>
            <w:r w:rsidR="006A073E" w:rsidRPr="00EF0540">
              <w:rPr>
                <w:noProof/>
                <w:webHidden/>
                <w:sz w:val="22"/>
                <w:szCs w:val="22"/>
              </w:rPr>
            </w:r>
            <w:r w:rsidR="006A073E" w:rsidRPr="00EF0540">
              <w:rPr>
                <w:noProof/>
                <w:webHidden/>
                <w:sz w:val="22"/>
                <w:szCs w:val="22"/>
              </w:rPr>
              <w:fldChar w:fldCharType="separate"/>
            </w:r>
            <w:r w:rsidR="00FA60FC">
              <w:rPr>
                <w:noProof/>
                <w:webHidden/>
                <w:sz w:val="22"/>
                <w:szCs w:val="22"/>
              </w:rPr>
              <w:t>13</w:t>
            </w:r>
            <w:r w:rsidR="006A073E" w:rsidRPr="00EF0540">
              <w:rPr>
                <w:noProof/>
                <w:webHidden/>
                <w:sz w:val="22"/>
                <w:szCs w:val="22"/>
              </w:rPr>
              <w:fldChar w:fldCharType="end"/>
            </w:r>
          </w:hyperlink>
        </w:p>
        <w:p w14:paraId="79619FB2" w14:textId="77777777" w:rsidR="006A073E" w:rsidRPr="00EF0540" w:rsidRDefault="00EB2A52">
          <w:pPr>
            <w:pStyle w:val="33"/>
            <w:rPr>
              <w:rFonts w:eastAsiaTheme="minorEastAsia"/>
              <w:noProof/>
              <w:color w:val="auto"/>
              <w:sz w:val="22"/>
              <w:szCs w:val="22"/>
            </w:rPr>
          </w:pPr>
          <w:hyperlink w:anchor="_Toc200140736" w:history="1">
            <w:r w:rsidR="006A073E" w:rsidRPr="00EF0540">
              <w:rPr>
                <w:rStyle w:val="af3"/>
                <w:noProof/>
                <w:sz w:val="22"/>
                <w:szCs w:val="22"/>
                <w14:scene3d>
                  <w14:camera w14:prst="orthographicFront"/>
                  <w14:lightRig w14:rig="threePt" w14:dir="t">
                    <w14:rot w14:lat="0" w14:lon="0" w14:rev="0"/>
                  </w14:lightRig>
                </w14:scene3d>
              </w:rPr>
              <w:t>1.3.8.</w:t>
            </w:r>
            <w:r w:rsidR="006A073E" w:rsidRPr="00EF0540">
              <w:rPr>
                <w:rStyle w:val="af3"/>
                <w:noProof/>
                <w:sz w:val="22"/>
                <w:szCs w:val="22"/>
              </w:rPr>
              <w:t xml:space="preserve"> Объем инвестиций в прогнозируемых ценах с НДС,  запланированных для реконструкции и модернизации объектов ЕТО № 1  Ветлужского филиала АО «НОКК» в г. Ветлуге</w:t>
            </w:r>
            <w:r w:rsidR="006A073E" w:rsidRPr="00EF0540">
              <w:rPr>
                <w:noProof/>
                <w:webHidden/>
                <w:sz w:val="22"/>
                <w:szCs w:val="22"/>
              </w:rPr>
              <w:tab/>
            </w:r>
            <w:r w:rsidR="006A073E" w:rsidRPr="00EF0540">
              <w:rPr>
                <w:noProof/>
                <w:webHidden/>
                <w:sz w:val="22"/>
                <w:szCs w:val="22"/>
              </w:rPr>
              <w:fldChar w:fldCharType="begin"/>
            </w:r>
            <w:r w:rsidR="006A073E" w:rsidRPr="00EF0540">
              <w:rPr>
                <w:noProof/>
                <w:webHidden/>
                <w:sz w:val="22"/>
                <w:szCs w:val="22"/>
              </w:rPr>
              <w:instrText xml:space="preserve"> PAGEREF _Toc200140736 \h </w:instrText>
            </w:r>
            <w:r w:rsidR="006A073E" w:rsidRPr="00EF0540">
              <w:rPr>
                <w:noProof/>
                <w:webHidden/>
                <w:sz w:val="22"/>
                <w:szCs w:val="22"/>
              </w:rPr>
            </w:r>
            <w:r w:rsidR="006A073E" w:rsidRPr="00EF0540">
              <w:rPr>
                <w:noProof/>
                <w:webHidden/>
                <w:sz w:val="22"/>
                <w:szCs w:val="22"/>
              </w:rPr>
              <w:fldChar w:fldCharType="separate"/>
            </w:r>
            <w:r w:rsidR="00FA60FC">
              <w:rPr>
                <w:noProof/>
                <w:webHidden/>
                <w:sz w:val="22"/>
                <w:szCs w:val="22"/>
              </w:rPr>
              <w:t>13</w:t>
            </w:r>
            <w:r w:rsidR="006A073E" w:rsidRPr="00EF0540">
              <w:rPr>
                <w:noProof/>
                <w:webHidden/>
                <w:sz w:val="22"/>
                <w:szCs w:val="22"/>
              </w:rPr>
              <w:fldChar w:fldCharType="end"/>
            </w:r>
          </w:hyperlink>
        </w:p>
        <w:p w14:paraId="31387437" w14:textId="086541C9" w:rsidR="006A073E" w:rsidRPr="00EF0540" w:rsidRDefault="00EB2A52">
          <w:pPr>
            <w:pStyle w:val="13"/>
            <w:rPr>
              <w:rFonts w:ascii="Arial" w:eastAsiaTheme="minorEastAsia" w:hAnsi="Arial" w:cs="Arial"/>
              <w:b w:val="0"/>
              <w:bCs w:val="0"/>
              <w:iCs w:val="0"/>
              <w:spacing w:val="0"/>
              <w:sz w:val="22"/>
              <w:szCs w:val="22"/>
            </w:rPr>
          </w:pPr>
          <w:hyperlink w:anchor="_Toc200140737" w:history="1">
            <w:r w:rsidR="006A073E" w:rsidRPr="00EF0540">
              <w:rPr>
                <w:rStyle w:val="af3"/>
                <w:rFonts w:ascii="Arial" w:hAnsi="Arial" w:cs="Arial"/>
                <w:b w:val="0"/>
                <w:sz w:val="22"/>
                <w:szCs w:val="22"/>
              </w:rPr>
              <w:t>Раздел 2. Технико-экономическое сравнение вариантов  перспективного развития систем теплоснабжения………………………………………………………………………………………………</w:t>
            </w:r>
            <w:r w:rsidR="006A073E" w:rsidRPr="00EF0540">
              <w:rPr>
                <w:rFonts w:ascii="Arial" w:hAnsi="Arial" w:cs="Arial"/>
                <w:b w:val="0"/>
                <w:webHidden/>
                <w:sz w:val="22"/>
                <w:szCs w:val="22"/>
              </w:rPr>
              <w:fldChar w:fldCharType="begin"/>
            </w:r>
            <w:r w:rsidR="006A073E" w:rsidRPr="00EF0540">
              <w:rPr>
                <w:rFonts w:ascii="Arial" w:hAnsi="Arial" w:cs="Arial"/>
                <w:b w:val="0"/>
                <w:webHidden/>
                <w:sz w:val="22"/>
                <w:szCs w:val="22"/>
              </w:rPr>
              <w:instrText xml:space="preserve"> PAGEREF _Toc200140737 \h </w:instrText>
            </w:r>
            <w:r w:rsidR="006A073E" w:rsidRPr="00EF0540">
              <w:rPr>
                <w:rFonts w:ascii="Arial" w:hAnsi="Arial" w:cs="Arial"/>
                <w:b w:val="0"/>
                <w:webHidden/>
                <w:sz w:val="22"/>
                <w:szCs w:val="22"/>
              </w:rPr>
            </w:r>
            <w:r w:rsidR="006A073E" w:rsidRPr="00EF0540">
              <w:rPr>
                <w:rFonts w:ascii="Arial" w:hAnsi="Arial" w:cs="Arial"/>
                <w:b w:val="0"/>
                <w:webHidden/>
                <w:sz w:val="22"/>
                <w:szCs w:val="22"/>
              </w:rPr>
              <w:fldChar w:fldCharType="separate"/>
            </w:r>
            <w:r w:rsidR="00FA60FC">
              <w:rPr>
                <w:rFonts w:ascii="Arial" w:hAnsi="Arial" w:cs="Arial"/>
                <w:b w:val="0"/>
                <w:webHidden/>
                <w:sz w:val="22"/>
                <w:szCs w:val="22"/>
              </w:rPr>
              <w:t>17</w:t>
            </w:r>
            <w:r w:rsidR="006A073E" w:rsidRPr="00EF0540">
              <w:rPr>
                <w:rFonts w:ascii="Arial" w:hAnsi="Arial" w:cs="Arial"/>
                <w:b w:val="0"/>
                <w:webHidden/>
                <w:sz w:val="22"/>
                <w:szCs w:val="22"/>
              </w:rPr>
              <w:fldChar w:fldCharType="end"/>
            </w:r>
          </w:hyperlink>
        </w:p>
        <w:p w14:paraId="5DCF21E5" w14:textId="1F42B217" w:rsidR="006A073E" w:rsidRPr="00EF0540" w:rsidRDefault="00EB2A52">
          <w:pPr>
            <w:pStyle w:val="21"/>
            <w:rPr>
              <w:rFonts w:ascii="Arial" w:eastAsiaTheme="minorEastAsia" w:hAnsi="Arial" w:cs="Arial"/>
              <w:b w:val="0"/>
              <w:bCs w:val="0"/>
              <w:noProof/>
              <w:spacing w:val="0"/>
            </w:rPr>
          </w:pPr>
          <w:hyperlink w:anchor="_Toc200140738" w:history="1">
            <w:r w:rsidR="006A073E" w:rsidRPr="00EF0540">
              <w:rPr>
                <w:rStyle w:val="af3"/>
                <w:rFonts w:ascii="Arial" w:hAnsi="Arial" w:cs="Arial"/>
                <w:b w:val="0"/>
                <w:noProof/>
              </w:rPr>
              <w:t xml:space="preserve">2.1. Исходные данные и методология расчетов экономического  эффекта от реализации </w:t>
            </w:r>
            <w:r w:rsidR="006A073E" w:rsidRPr="00EF0540">
              <w:rPr>
                <w:rStyle w:val="af3"/>
                <w:rFonts w:ascii="Arial" w:hAnsi="Arial" w:cs="Arial"/>
                <w:b w:val="0"/>
                <w:noProof/>
              </w:rPr>
              <w:br/>
              <w:t>проекта</w:t>
            </w:r>
            <w:r w:rsidR="006A073E" w:rsidRPr="00EF0540">
              <w:rPr>
                <w:rFonts w:ascii="Arial" w:hAnsi="Arial" w:cs="Arial"/>
                <w:b w:val="0"/>
                <w:noProof/>
                <w:webHidden/>
              </w:rPr>
              <w:t xml:space="preserve"> ………………………………………………………………………………………………………...</w:t>
            </w:r>
            <w:r w:rsidR="006A073E" w:rsidRPr="00EF0540">
              <w:rPr>
                <w:rFonts w:ascii="Arial" w:hAnsi="Arial" w:cs="Arial"/>
                <w:b w:val="0"/>
                <w:noProof/>
                <w:webHidden/>
              </w:rPr>
              <w:fldChar w:fldCharType="begin"/>
            </w:r>
            <w:r w:rsidR="006A073E" w:rsidRPr="00EF0540">
              <w:rPr>
                <w:rFonts w:ascii="Arial" w:hAnsi="Arial" w:cs="Arial"/>
                <w:b w:val="0"/>
                <w:noProof/>
                <w:webHidden/>
              </w:rPr>
              <w:instrText xml:space="preserve"> PAGEREF _Toc200140738 \h </w:instrText>
            </w:r>
            <w:r w:rsidR="006A073E" w:rsidRPr="00EF0540">
              <w:rPr>
                <w:rFonts w:ascii="Arial" w:hAnsi="Arial" w:cs="Arial"/>
                <w:b w:val="0"/>
                <w:noProof/>
                <w:webHidden/>
              </w:rPr>
            </w:r>
            <w:r w:rsidR="006A073E" w:rsidRPr="00EF0540">
              <w:rPr>
                <w:rFonts w:ascii="Arial" w:hAnsi="Arial" w:cs="Arial"/>
                <w:b w:val="0"/>
                <w:noProof/>
                <w:webHidden/>
              </w:rPr>
              <w:fldChar w:fldCharType="separate"/>
            </w:r>
            <w:r w:rsidR="00FA60FC">
              <w:rPr>
                <w:rFonts w:ascii="Arial" w:hAnsi="Arial" w:cs="Arial"/>
                <w:b w:val="0"/>
                <w:noProof/>
                <w:webHidden/>
              </w:rPr>
              <w:t>17</w:t>
            </w:r>
            <w:r w:rsidR="006A073E" w:rsidRPr="00EF0540">
              <w:rPr>
                <w:rFonts w:ascii="Arial" w:hAnsi="Arial" w:cs="Arial"/>
                <w:b w:val="0"/>
                <w:noProof/>
                <w:webHidden/>
              </w:rPr>
              <w:fldChar w:fldCharType="end"/>
            </w:r>
          </w:hyperlink>
        </w:p>
        <w:p w14:paraId="6E5425B5" w14:textId="67BE06E0" w:rsidR="006A073E" w:rsidRPr="00EF0540" w:rsidRDefault="00EB2A52">
          <w:pPr>
            <w:pStyle w:val="21"/>
            <w:rPr>
              <w:rFonts w:ascii="Arial" w:eastAsiaTheme="minorEastAsia" w:hAnsi="Arial" w:cs="Arial"/>
              <w:b w:val="0"/>
              <w:bCs w:val="0"/>
              <w:noProof/>
              <w:spacing w:val="0"/>
            </w:rPr>
          </w:pPr>
          <w:hyperlink w:anchor="_Toc200140739" w:history="1">
            <w:r w:rsidR="006A073E" w:rsidRPr="00EF0540">
              <w:rPr>
                <w:rStyle w:val="af3"/>
                <w:rFonts w:ascii="Arial" w:hAnsi="Arial" w:cs="Arial"/>
                <w:b w:val="0"/>
                <w:noProof/>
              </w:rPr>
              <w:t>2.2. Технико-экономическое сравнение Вариантов  перспективного развития систем теплоснабжения</w:t>
            </w:r>
            <w:r w:rsidR="006A073E" w:rsidRPr="00EF0540">
              <w:rPr>
                <w:rFonts w:ascii="Arial" w:hAnsi="Arial" w:cs="Arial"/>
                <w:b w:val="0"/>
                <w:noProof/>
                <w:webHidden/>
              </w:rPr>
              <w:t>………………………………………………………………………………………………</w:t>
            </w:r>
            <w:r w:rsidR="006A073E" w:rsidRPr="00EF0540">
              <w:rPr>
                <w:rFonts w:ascii="Arial" w:hAnsi="Arial" w:cs="Arial"/>
                <w:b w:val="0"/>
                <w:noProof/>
                <w:webHidden/>
              </w:rPr>
              <w:fldChar w:fldCharType="begin"/>
            </w:r>
            <w:r w:rsidR="006A073E" w:rsidRPr="00EF0540">
              <w:rPr>
                <w:rFonts w:ascii="Arial" w:hAnsi="Arial" w:cs="Arial"/>
                <w:b w:val="0"/>
                <w:noProof/>
                <w:webHidden/>
              </w:rPr>
              <w:instrText xml:space="preserve"> PAGEREF _Toc200140739 \h </w:instrText>
            </w:r>
            <w:r w:rsidR="006A073E" w:rsidRPr="00EF0540">
              <w:rPr>
                <w:rFonts w:ascii="Arial" w:hAnsi="Arial" w:cs="Arial"/>
                <w:b w:val="0"/>
                <w:noProof/>
                <w:webHidden/>
              </w:rPr>
            </w:r>
            <w:r w:rsidR="006A073E" w:rsidRPr="00EF0540">
              <w:rPr>
                <w:rFonts w:ascii="Arial" w:hAnsi="Arial" w:cs="Arial"/>
                <w:b w:val="0"/>
                <w:noProof/>
                <w:webHidden/>
              </w:rPr>
              <w:fldChar w:fldCharType="separate"/>
            </w:r>
            <w:r w:rsidR="00FA60FC">
              <w:rPr>
                <w:rFonts w:ascii="Arial" w:hAnsi="Arial" w:cs="Arial"/>
                <w:b w:val="0"/>
                <w:noProof/>
                <w:webHidden/>
              </w:rPr>
              <w:t>18</w:t>
            </w:r>
            <w:r w:rsidR="006A073E" w:rsidRPr="00EF0540">
              <w:rPr>
                <w:rFonts w:ascii="Arial" w:hAnsi="Arial" w:cs="Arial"/>
                <w:b w:val="0"/>
                <w:noProof/>
                <w:webHidden/>
              </w:rPr>
              <w:fldChar w:fldCharType="end"/>
            </w:r>
          </w:hyperlink>
        </w:p>
        <w:p w14:paraId="2D377097" w14:textId="2F223A9E" w:rsidR="006A073E" w:rsidRPr="00EF0540" w:rsidRDefault="00EB2A52">
          <w:pPr>
            <w:pStyle w:val="13"/>
            <w:rPr>
              <w:rFonts w:ascii="Arial" w:eastAsiaTheme="minorEastAsia" w:hAnsi="Arial" w:cs="Arial"/>
              <w:b w:val="0"/>
              <w:bCs w:val="0"/>
              <w:iCs w:val="0"/>
              <w:spacing w:val="0"/>
              <w:sz w:val="22"/>
              <w:szCs w:val="22"/>
            </w:rPr>
          </w:pPr>
          <w:hyperlink w:anchor="_Toc200140740" w:history="1">
            <w:r w:rsidR="006A073E" w:rsidRPr="00EF0540">
              <w:rPr>
                <w:rStyle w:val="af3"/>
                <w:rFonts w:ascii="Arial" w:hAnsi="Arial" w:cs="Arial"/>
                <w:b w:val="0"/>
                <w:sz w:val="22"/>
                <w:szCs w:val="22"/>
              </w:rPr>
              <w:t>Раздел 3. Обоснование выбора приоритетного варианта  перспективного развития систем теплоснабжения на основе  анализа ценовых (тарифных) последствий для потребителей</w:t>
            </w:r>
            <w:r w:rsidR="006A073E" w:rsidRPr="00EF0540">
              <w:rPr>
                <w:rFonts w:ascii="Arial" w:hAnsi="Arial" w:cs="Arial"/>
                <w:b w:val="0"/>
                <w:webHidden/>
                <w:sz w:val="22"/>
                <w:szCs w:val="22"/>
              </w:rPr>
              <w:t>…….</w:t>
            </w:r>
            <w:r w:rsidR="006A073E" w:rsidRPr="00EF0540">
              <w:rPr>
                <w:rFonts w:ascii="Arial" w:hAnsi="Arial" w:cs="Arial"/>
                <w:b w:val="0"/>
                <w:webHidden/>
                <w:sz w:val="22"/>
                <w:szCs w:val="22"/>
              </w:rPr>
              <w:fldChar w:fldCharType="begin"/>
            </w:r>
            <w:r w:rsidR="006A073E" w:rsidRPr="00EF0540">
              <w:rPr>
                <w:rFonts w:ascii="Arial" w:hAnsi="Arial" w:cs="Arial"/>
                <w:b w:val="0"/>
                <w:webHidden/>
                <w:sz w:val="22"/>
                <w:szCs w:val="22"/>
              </w:rPr>
              <w:instrText xml:space="preserve"> PAGEREF _Toc200140740 \h </w:instrText>
            </w:r>
            <w:r w:rsidR="006A073E" w:rsidRPr="00EF0540">
              <w:rPr>
                <w:rFonts w:ascii="Arial" w:hAnsi="Arial" w:cs="Arial"/>
                <w:b w:val="0"/>
                <w:webHidden/>
                <w:sz w:val="22"/>
                <w:szCs w:val="22"/>
              </w:rPr>
            </w:r>
            <w:r w:rsidR="006A073E" w:rsidRPr="00EF0540">
              <w:rPr>
                <w:rFonts w:ascii="Arial" w:hAnsi="Arial" w:cs="Arial"/>
                <w:b w:val="0"/>
                <w:webHidden/>
                <w:sz w:val="22"/>
                <w:szCs w:val="22"/>
              </w:rPr>
              <w:fldChar w:fldCharType="separate"/>
            </w:r>
            <w:r w:rsidR="00FA60FC">
              <w:rPr>
                <w:rFonts w:ascii="Arial" w:hAnsi="Arial" w:cs="Arial"/>
                <w:b w:val="0"/>
                <w:webHidden/>
                <w:sz w:val="22"/>
                <w:szCs w:val="22"/>
              </w:rPr>
              <w:t>21</w:t>
            </w:r>
            <w:r w:rsidR="006A073E" w:rsidRPr="00EF0540">
              <w:rPr>
                <w:rFonts w:ascii="Arial" w:hAnsi="Arial" w:cs="Arial"/>
                <w:b w:val="0"/>
                <w:webHidden/>
                <w:sz w:val="22"/>
                <w:szCs w:val="22"/>
              </w:rPr>
              <w:fldChar w:fldCharType="end"/>
            </w:r>
          </w:hyperlink>
        </w:p>
        <w:p w14:paraId="42E7109F" w14:textId="3491C668" w:rsidR="006A073E" w:rsidRPr="00EF0540" w:rsidRDefault="00EB2A52">
          <w:pPr>
            <w:pStyle w:val="13"/>
            <w:rPr>
              <w:rFonts w:ascii="Arial" w:eastAsiaTheme="minorEastAsia" w:hAnsi="Arial" w:cs="Arial"/>
              <w:b w:val="0"/>
              <w:bCs w:val="0"/>
              <w:iCs w:val="0"/>
              <w:spacing w:val="0"/>
              <w:sz w:val="22"/>
              <w:szCs w:val="22"/>
            </w:rPr>
          </w:pPr>
          <w:hyperlink w:anchor="_Toc200140741" w:history="1">
            <w:r w:rsidR="006A073E" w:rsidRPr="00EF0540">
              <w:rPr>
                <w:rStyle w:val="af3"/>
                <w:rFonts w:ascii="Arial" w:hAnsi="Arial" w:cs="Arial"/>
                <w:b w:val="0"/>
                <w:sz w:val="22"/>
                <w:szCs w:val="22"/>
              </w:rPr>
              <w:t>Раздел 4. Описание изменений в мастер-плане развития  систем теплоснабжения поселений Ветлужского МО за период,  предшествующий актуализации схемы теплоснабжения</w:t>
            </w:r>
            <w:r w:rsidR="006A073E" w:rsidRPr="00EF0540">
              <w:rPr>
                <w:rFonts w:ascii="Arial" w:hAnsi="Arial" w:cs="Arial"/>
                <w:b w:val="0"/>
                <w:webHidden/>
                <w:sz w:val="22"/>
                <w:szCs w:val="22"/>
              </w:rPr>
              <w:t>…………..</w:t>
            </w:r>
            <w:r w:rsidR="006A073E" w:rsidRPr="00EF0540">
              <w:rPr>
                <w:rFonts w:ascii="Arial" w:hAnsi="Arial" w:cs="Arial"/>
                <w:b w:val="0"/>
                <w:webHidden/>
                <w:sz w:val="22"/>
                <w:szCs w:val="22"/>
              </w:rPr>
              <w:fldChar w:fldCharType="begin"/>
            </w:r>
            <w:r w:rsidR="006A073E" w:rsidRPr="00EF0540">
              <w:rPr>
                <w:rFonts w:ascii="Arial" w:hAnsi="Arial" w:cs="Arial"/>
                <w:b w:val="0"/>
                <w:webHidden/>
                <w:sz w:val="22"/>
                <w:szCs w:val="22"/>
              </w:rPr>
              <w:instrText xml:space="preserve"> PAGEREF _Toc200140741 \h </w:instrText>
            </w:r>
            <w:r w:rsidR="006A073E" w:rsidRPr="00EF0540">
              <w:rPr>
                <w:rFonts w:ascii="Arial" w:hAnsi="Arial" w:cs="Arial"/>
                <w:b w:val="0"/>
                <w:webHidden/>
                <w:sz w:val="22"/>
                <w:szCs w:val="22"/>
              </w:rPr>
            </w:r>
            <w:r w:rsidR="006A073E" w:rsidRPr="00EF0540">
              <w:rPr>
                <w:rFonts w:ascii="Arial" w:hAnsi="Arial" w:cs="Arial"/>
                <w:b w:val="0"/>
                <w:webHidden/>
                <w:sz w:val="22"/>
                <w:szCs w:val="22"/>
              </w:rPr>
              <w:fldChar w:fldCharType="separate"/>
            </w:r>
            <w:r w:rsidR="00FA60FC">
              <w:rPr>
                <w:rFonts w:ascii="Arial" w:hAnsi="Arial" w:cs="Arial"/>
                <w:b w:val="0"/>
                <w:webHidden/>
                <w:sz w:val="22"/>
                <w:szCs w:val="22"/>
              </w:rPr>
              <w:t>22</w:t>
            </w:r>
            <w:r w:rsidR="006A073E" w:rsidRPr="00EF0540">
              <w:rPr>
                <w:rFonts w:ascii="Arial" w:hAnsi="Arial" w:cs="Arial"/>
                <w:b w:val="0"/>
                <w:webHidden/>
                <w:sz w:val="22"/>
                <w:szCs w:val="22"/>
              </w:rPr>
              <w:fldChar w:fldCharType="end"/>
            </w:r>
          </w:hyperlink>
        </w:p>
        <w:p w14:paraId="35756D58" w14:textId="12C6F8A3" w:rsidR="006A073E" w:rsidRPr="00EF0540" w:rsidRDefault="00EB2A52">
          <w:pPr>
            <w:pStyle w:val="13"/>
            <w:rPr>
              <w:rFonts w:ascii="Arial" w:eastAsiaTheme="minorEastAsia" w:hAnsi="Arial" w:cs="Arial"/>
              <w:b w:val="0"/>
              <w:bCs w:val="0"/>
              <w:iCs w:val="0"/>
              <w:spacing w:val="0"/>
              <w:sz w:val="22"/>
              <w:szCs w:val="22"/>
            </w:rPr>
          </w:pPr>
          <w:hyperlink w:anchor="_Toc200140742" w:history="1">
            <w:r w:rsidR="006A073E" w:rsidRPr="00EF0540">
              <w:rPr>
                <w:rStyle w:val="af3"/>
                <w:rFonts w:ascii="Arial" w:hAnsi="Arial" w:cs="Arial"/>
                <w:b w:val="0"/>
                <w:sz w:val="22"/>
                <w:szCs w:val="22"/>
              </w:rPr>
              <w:t>Раздел 5. Технические решения по теплоснабжению  перспективных локальных зон строительства…………………………………………………………………………………………………</w:t>
            </w:r>
            <w:r w:rsidR="006A073E" w:rsidRPr="00EF0540">
              <w:rPr>
                <w:rFonts w:ascii="Arial" w:hAnsi="Arial" w:cs="Arial"/>
                <w:b w:val="0"/>
                <w:webHidden/>
                <w:sz w:val="22"/>
                <w:szCs w:val="22"/>
              </w:rPr>
              <w:fldChar w:fldCharType="begin"/>
            </w:r>
            <w:r w:rsidR="006A073E" w:rsidRPr="00EF0540">
              <w:rPr>
                <w:rFonts w:ascii="Arial" w:hAnsi="Arial" w:cs="Arial"/>
                <w:b w:val="0"/>
                <w:webHidden/>
                <w:sz w:val="22"/>
                <w:szCs w:val="22"/>
              </w:rPr>
              <w:instrText xml:space="preserve"> PAGEREF _Toc200140742 \h </w:instrText>
            </w:r>
            <w:r w:rsidR="006A073E" w:rsidRPr="00EF0540">
              <w:rPr>
                <w:rFonts w:ascii="Arial" w:hAnsi="Arial" w:cs="Arial"/>
                <w:b w:val="0"/>
                <w:webHidden/>
                <w:sz w:val="22"/>
                <w:szCs w:val="22"/>
              </w:rPr>
            </w:r>
            <w:r w:rsidR="006A073E" w:rsidRPr="00EF0540">
              <w:rPr>
                <w:rFonts w:ascii="Arial" w:hAnsi="Arial" w:cs="Arial"/>
                <w:b w:val="0"/>
                <w:webHidden/>
                <w:sz w:val="22"/>
                <w:szCs w:val="22"/>
              </w:rPr>
              <w:fldChar w:fldCharType="separate"/>
            </w:r>
            <w:r w:rsidR="00FA60FC">
              <w:rPr>
                <w:rFonts w:ascii="Arial" w:hAnsi="Arial" w:cs="Arial"/>
                <w:b w:val="0"/>
                <w:webHidden/>
                <w:sz w:val="22"/>
                <w:szCs w:val="22"/>
              </w:rPr>
              <w:t>23</w:t>
            </w:r>
            <w:r w:rsidR="006A073E" w:rsidRPr="00EF0540">
              <w:rPr>
                <w:rFonts w:ascii="Arial" w:hAnsi="Arial" w:cs="Arial"/>
                <w:b w:val="0"/>
                <w:webHidden/>
                <w:sz w:val="22"/>
                <w:szCs w:val="22"/>
              </w:rPr>
              <w:fldChar w:fldCharType="end"/>
            </w:r>
          </w:hyperlink>
        </w:p>
        <w:p w14:paraId="74F08AAE" w14:textId="76C32FC1" w:rsidR="006A073E" w:rsidRPr="00EF0540" w:rsidRDefault="00EB2A52">
          <w:pPr>
            <w:pStyle w:val="13"/>
            <w:rPr>
              <w:rFonts w:ascii="Arial" w:eastAsiaTheme="minorEastAsia" w:hAnsi="Arial" w:cs="Arial"/>
              <w:b w:val="0"/>
              <w:bCs w:val="0"/>
              <w:iCs w:val="0"/>
              <w:spacing w:val="0"/>
              <w:sz w:val="22"/>
              <w:szCs w:val="22"/>
            </w:rPr>
          </w:pPr>
          <w:hyperlink w:anchor="_Toc200140743" w:history="1">
            <w:r w:rsidR="006A073E" w:rsidRPr="00EF0540">
              <w:rPr>
                <w:rStyle w:val="af3"/>
                <w:rFonts w:ascii="Arial" w:hAnsi="Arial" w:cs="Arial"/>
                <w:b w:val="0"/>
                <w:sz w:val="22"/>
                <w:szCs w:val="22"/>
              </w:rPr>
              <w:t>Раздел 6. Технические решения по газификации  Ветлужского муниципального округа</w:t>
            </w:r>
            <w:r w:rsidR="006A073E" w:rsidRPr="00EF0540">
              <w:rPr>
                <w:rFonts w:ascii="Arial" w:hAnsi="Arial" w:cs="Arial"/>
                <w:b w:val="0"/>
                <w:webHidden/>
                <w:sz w:val="22"/>
                <w:szCs w:val="22"/>
              </w:rPr>
              <w:t>………….</w:t>
            </w:r>
            <w:r w:rsidR="006A073E" w:rsidRPr="00EF0540">
              <w:rPr>
                <w:rFonts w:ascii="Arial" w:hAnsi="Arial" w:cs="Arial"/>
                <w:b w:val="0"/>
                <w:webHidden/>
                <w:sz w:val="22"/>
                <w:szCs w:val="22"/>
              </w:rPr>
              <w:fldChar w:fldCharType="begin"/>
            </w:r>
            <w:r w:rsidR="006A073E" w:rsidRPr="00EF0540">
              <w:rPr>
                <w:rFonts w:ascii="Arial" w:hAnsi="Arial" w:cs="Arial"/>
                <w:b w:val="0"/>
                <w:webHidden/>
                <w:sz w:val="22"/>
                <w:szCs w:val="22"/>
              </w:rPr>
              <w:instrText xml:space="preserve"> PAGEREF _Toc200140743 \h </w:instrText>
            </w:r>
            <w:r w:rsidR="006A073E" w:rsidRPr="00EF0540">
              <w:rPr>
                <w:rFonts w:ascii="Arial" w:hAnsi="Arial" w:cs="Arial"/>
                <w:b w:val="0"/>
                <w:webHidden/>
                <w:sz w:val="22"/>
                <w:szCs w:val="22"/>
              </w:rPr>
            </w:r>
            <w:r w:rsidR="006A073E" w:rsidRPr="00EF0540">
              <w:rPr>
                <w:rFonts w:ascii="Arial" w:hAnsi="Arial" w:cs="Arial"/>
                <w:b w:val="0"/>
                <w:webHidden/>
                <w:sz w:val="22"/>
                <w:szCs w:val="22"/>
              </w:rPr>
              <w:fldChar w:fldCharType="separate"/>
            </w:r>
            <w:r w:rsidR="00FA60FC">
              <w:rPr>
                <w:rFonts w:ascii="Arial" w:hAnsi="Arial" w:cs="Arial"/>
                <w:b w:val="0"/>
                <w:webHidden/>
                <w:sz w:val="22"/>
                <w:szCs w:val="22"/>
              </w:rPr>
              <w:t>24</w:t>
            </w:r>
            <w:r w:rsidR="006A073E" w:rsidRPr="00EF0540">
              <w:rPr>
                <w:rFonts w:ascii="Arial" w:hAnsi="Arial" w:cs="Arial"/>
                <w:b w:val="0"/>
                <w:webHidden/>
                <w:sz w:val="22"/>
                <w:szCs w:val="22"/>
              </w:rPr>
              <w:fldChar w:fldCharType="end"/>
            </w:r>
          </w:hyperlink>
        </w:p>
        <w:p w14:paraId="4B051A83" w14:textId="17B5E7DE" w:rsidR="006A073E" w:rsidRPr="00EF0540" w:rsidRDefault="00EB2A52">
          <w:pPr>
            <w:pStyle w:val="21"/>
            <w:rPr>
              <w:rFonts w:ascii="Arial" w:eastAsiaTheme="minorEastAsia" w:hAnsi="Arial" w:cs="Arial"/>
              <w:b w:val="0"/>
              <w:bCs w:val="0"/>
              <w:noProof/>
              <w:spacing w:val="0"/>
            </w:rPr>
          </w:pPr>
          <w:hyperlink w:anchor="_Toc200140744" w:history="1">
            <w:r w:rsidR="006A073E" w:rsidRPr="00EF0540">
              <w:rPr>
                <w:rStyle w:val="af3"/>
                <w:rFonts w:ascii="Arial" w:hAnsi="Arial" w:cs="Arial"/>
                <w:b w:val="0"/>
                <w:noProof/>
              </w:rPr>
              <w:t>6.1. Общие положения</w:t>
            </w:r>
            <w:r w:rsidR="006A073E" w:rsidRPr="00EF0540">
              <w:rPr>
                <w:rFonts w:ascii="Arial" w:hAnsi="Arial" w:cs="Arial"/>
                <w:b w:val="0"/>
                <w:noProof/>
                <w:webHidden/>
              </w:rPr>
              <w:t>……………………………………………………………………………………….</w:t>
            </w:r>
            <w:r w:rsidR="006A073E" w:rsidRPr="00EF0540">
              <w:rPr>
                <w:rFonts w:ascii="Arial" w:hAnsi="Arial" w:cs="Arial"/>
                <w:b w:val="0"/>
                <w:noProof/>
                <w:webHidden/>
              </w:rPr>
              <w:fldChar w:fldCharType="begin"/>
            </w:r>
            <w:r w:rsidR="006A073E" w:rsidRPr="00EF0540">
              <w:rPr>
                <w:rFonts w:ascii="Arial" w:hAnsi="Arial" w:cs="Arial"/>
                <w:b w:val="0"/>
                <w:noProof/>
                <w:webHidden/>
              </w:rPr>
              <w:instrText xml:space="preserve"> PAGEREF _Toc200140744 \h </w:instrText>
            </w:r>
            <w:r w:rsidR="006A073E" w:rsidRPr="00EF0540">
              <w:rPr>
                <w:rFonts w:ascii="Arial" w:hAnsi="Arial" w:cs="Arial"/>
                <w:b w:val="0"/>
                <w:noProof/>
                <w:webHidden/>
              </w:rPr>
            </w:r>
            <w:r w:rsidR="006A073E" w:rsidRPr="00EF0540">
              <w:rPr>
                <w:rFonts w:ascii="Arial" w:hAnsi="Arial" w:cs="Arial"/>
                <w:b w:val="0"/>
                <w:noProof/>
                <w:webHidden/>
              </w:rPr>
              <w:fldChar w:fldCharType="separate"/>
            </w:r>
            <w:r w:rsidR="00FA60FC">
              <w:rPr>
                <w:rFonts w:ascii="Arial" w:hAnsi="Arial" w:cs="Arial"/>
                <w:b w:val="0"/>
                <w:noProof/>
                <w:webHidden/>
              </w:rPr>
              <w:t>24</w:t>
            </w:r>
            <w:r w:rsidR="006A073E" w:rsidRPr="00EF0540">
              <w:rPr>
                <w:rFonts w:ascii="Arial" w:hAnsi="Arial" w:cs="Arial"/>
                <w:b w:val="0"/>
                <w:noProof/>
                <w:webHidden/>
              </w:rPr>
              <w:fldChar w:fldCharType="end"/>
            </w:r>
          </w:hyperlink>
        </w:p>
        <w:p w14:paraId="1DD7039C" w14:textId="07482918" w:rsidR="006A073E" w:rsidRPr="00EF0540" w:rsidRDefault="00EB2A52">
          <w:pPr>
            <w:pStyle w:val="21"/>
            <w:rPr>
              <w:rFonts w:ascii="Arial" w:eastAsiaTheme="minorEastAsia" w:hAnsi="Arial" w:cs="Arial"/>
              <w:b w:val="0"/>
              <w:bCs w:val="0"/>
              <w:noProof/>
              <w:spacing w:val="0"/>
            </w:rPr>
          </w:pPr>
          <w:hyperlink w:anchor="_Toc200140745" w:history="1">
            <w:r w:rsidR="006A073E" w:rsidRPr="00EF0540">
              <w:rPr>
                <w:rStyle w:val="af3"/>
                <w:rFonts w:ascii="Arial" w:hAnsi="Arial" w:cs="Arial"/>
                <w:b w:val="0"/>
                <w:noProof/>
              </w:rPr>
              <w:t>6.2. Краткое описание «Проект распределительного газопровода  г. Ветлуга Ветлужский район» 2-ой пусковой комплекс</w:t>
            </w:r>
            <w:r w:rsidR="006A073E" w:rsidRPr="00EF0540">
              <w:rPr>
                <w:rFonts w:ascii="Arial" w:hAnsi="Arial" w:cs="Arial"/>
                <w:b w:val="0"/>
                <w:noProof/>
                <w:webHidden/>
              </w:rPr>
              <w:t>……………………………………………………………………………………...</w:t>
            </w:r>
            <w:r w:rsidR="006A073E" w:rsidRPr="00EF0540">
              <w:rPr>
                <w:rFonts w:ascii="Arial" w:hAnsi="Arial" w:cs="Arial"/>
                <w:b w:val="0"/>
                <w:noProof/>
                <w:webHidden/>
              </w:rPr>
              <w:fldChar w:fldCharType="begin"/>
            </w:r>
            <w:r w:rsidR="006A073E" w:rsidRPr="00EF0540">
              <w:rPr>
                <w:rFonts w:ascii="Arial" w:hAnsi="Arial" w:cs="Arial"/>
                <w:b w:val="0"/>
                <w:noProof/>
                <w:webHidden/>
              </w:rPr>
              <w:instrText xml:space="preserve"> PAGEREF _Toc200140745 \h </w:instrText>
            </w:r>
            <w:r w:rsidR="006A073E" w:rsidRPr="00EF0540">
              <w:rPr>
                <w:rFonts w:ascii="Arial" w:hAnsi="Arial" w:cs="Arial"/>
                <w:b w:val="0"/>
                <w:noProof/>
                <w:webHidden/>
              </w:rPr>
            </w:r>
            <w:r w:rsidR="006A073E" w:rsidRPr="00EF0540">
              <w:rPr>
                <w:rFonts w:ascii="Arial" w:hAnsi="Arial" w:cs="Arial"/>
                <w:b w:val="0"/>
                <w:noProof/>
                <w:webHidden/>
              </w:rPr>
              <w:fldChar w:fldCharType="separate"/>
            </w:r>
            <w:r w:rsidR="00FA60FC">
              <w:rPr>
                <w:rFonts w:ascii="Arial" w:hAnsi="Arial" w:cs="Arial"/>
                <w:b w:val="0"/>
                <w:noProof/>
                <w:webHidden/>
              </w:rPr>
              <w:t>29</w:t>
            </w:r>
            <w:r w:rsidR="006A073E" w:rsidRPr="00EF0540">
              <w:rPr>
                <w:rFonts w:ascii="Arial" w:hAnsi="Arial" w:cs="Arial"/>
                <w:b w:val="0"/>
                <w:noProof/>
                <w:webHidden/>
              </w:rPr>
              <w:fldChar w:fldCharType="end"/>
            </w:r>
          </w:hyperlink>
        </w:p>
        <w:p w14:paraId="5CB2405A" w14:textId="0052EFA3" w:rsidR="006A073E" w:rsidRPr="00EF0540" w:rsidRDefault="00EB2A52">
          <w:pPr>
            <w:pStyle w:val="13"/>
            <w:rPr>
              <w:rFonts w:ascii="Arial" w:eastAsiaTheme="minorEastAsia" w:hAnsi="Arial" w:cs="Arial"/>
              <w:b w:val="0"/>
              <w:bCs w:val="0"/>
              <w:iCs w:val="0"/>
              <w:spacing w:val="0"/>
              <w:sz w:val="22"/>
              <w:szCs w:val="22"/>
            </w:rPr>
          </w:pPr>
          <w:hyperlink w:anchor="_Toc200140746" w:history="1">
            <w:r w:rsidR="006A073E" w:rsidRPr="00EF0540">
              <w:rPr>
                <w:rStyle w:val="af3"/>
                <w:rFonts w:ascii="Arial" w:hAnsi="Arial" w:cs="Arial"/>
                <w:b w:val="0"/>
                <w:sz w:val="22"/>
                <w:szCs w:val="22"/>
              </w:rPr>
              <w:t>Список использованных источников</w:t>
            </w:r>
            <w:r w:rsidR="006A073E" w:rsidRPr="00EF0540">
              <w:rPr>
                <w:rFonts w:ascii="Arial" w:hAnsi="Arial" w:cs="Arial"/>
                <w:b w:val="0"/>
                <w:webHidden/>
                <w:sz w:val="22"/>
                <w:szCs w:val="22"/>
              </w:rPr>
              <w:t>……………………………………………………………………….</w:t>
            </w:r>
            <w:r w:rsidR="006A073E" w:rsidRPr="00EF0540">
              <w:rPr>
                <w:rFonts w:ascii="Arial" w:hAnsi="Arial" w:cs="Arial"/>
                <w:b w:val="0"/>
                <w:webHidden/>
                <w:sz w:val="22"/>
                <w:szCs w:val="22"/>
              </w:rPr>
              <w:fldChar w:fldCharType="begin"/>
            </w:r>
            <w:r w:rsidR="006A073E" w:rsidRPr="00EF0540">
              <w:rPr>
                <w:rFonts w:ascii="Arial" w:hAnsi="Arial" w:cs="Arial"/>
                <w:b w:val="0"/>
                <w:webHidden/>
                <w:sz w:val="22"/>
                <w:szCs w:val="22"/>
              </w:rPr>
              <w:instrText xml:space="preserve"> PAGEREF _Toc200140746 \h </w:instrText>
            </w:r>
            <w:r w:rsidR="006A073E" w:rsidRPr="00EF0540">
              <w:rPr>
                <w:rFonts w:ascii="Arial" w:hAnsi="Arial" w:cs="Arial"/>
                <w:b w:val="0"/>
                <w:webHidden/>
                <w:sz w:val="22"/>
                <w:szCs w:val="22"/>
              </w:rPr>
            </w:r>
            <w:r w:rsidR="006A073E" w:rsidRPr="00EF0540">
              <w:rPr>
                <w:rFonts w:ascii="Arial" w:hAnsi="Arial" w:cs="Arial"/>
                <w:b w:val="0"/>
                <w:webHidden/>
                <w:sz w:val="22"/>
                <w:szCs w:val="22"/>
              </w:rPr>
              <w:fldChar w:fldCharType="separate"/>
            </w:r>
            <w:r w:rsidR="00FA60FC">
              <w:rPr>
                <w:rFonts w:ascii="Arial" w:hAnsi="Arial" w:cs="Arial"/>
                <w:b w:val="0"/>
                <w:webHidden/>
                <w:sz w:val="22"/>
                <w:szCs w:val="22"/>
              </w:rPr>
              <w:t>32</w:t>
            </w:r>
            <w:r w:rsidR="006A073E" w:rsidRPr="00EF0540">
              <w:rPr>
                <w:rFonts w:ascii="Arial" w:hAnsi="Arial" w:cs="Arial"/>
                <w:b w:val="0"/>
                <w:webHidden/>
                <w:sz w:val="22"/>
                <w:szCs w:val="22"/>
              </w:rPr>
              <w:fldChar w:fldCharType="end"/>
            </w:r>
          </w:hyperlink>
        </w:p>
        <w:p w14:paraId="340E00A3" w14:textId="77777777" w:rsidR="00B33EA1" w:rsidRPr="00EF0540" w:rsidRDefault="00B33EA1" w:rsidP="00155B85">
          <w:pPr>
            <w:tabs>
              <w:tab w:val="left" w:pos="9072"/>
              <w:tab w:val="left" w:pos="9356"/>
            </w:tabs>
            <w:spacing w:after="120" w:line="312" w:lineRule="auto"/>
            <w:rPr>
              <w:rFonts w:ascii="Arial" w:hAnsi="Arial" w:cs="Arial"/>
            </w:rPr>
          </w:pPr>
          <w:r w:rsidRPr="00EF0540">
            <w:rPr>
              <w:rFonts w:ascii="Arial" w:hAnsi="Arial" w:cs="Arial"/>
              <w:bCs/>
            </w:rPr>
            <w:fldChar w:fldCharType="end"/>
          </w:r>
        </w:p>
      </w:sdtContent>
    </w:sdt>
    <w:bookmarkEnd w:id="0"/>
    <w:bookmarkEnd w:id="1"/>
    <w:bookmarkEnd w:id="2"/>
    <w:bookmarkEnd w:id="3"/>
    <w:bookmarkEnd w:id="4"/>
    <w:bookmarkEnd w:id="5"/>
    <w:bookmarkEnd w:id="6"/>
    <w:p w14:paraId="183B2A5C" w14:textId="77777777" w:rsidR="000F75FC" w:rsidRPr="00EF0540" w:rsidRDefault="000F75FC" w:rsidP="00D462AE">
      <w:pPr>
        <w:pStyle w:val="af"/>
        <w:rPr>
          <w:sz w:val="22"/>
          <w:szCs w:val="22"/>
        </w:rPr>
      </w:pPr>
    </w:p>
    <w:p w14:paraId="30D4C74A" w14:textId="77777777" w:rsidR="003A4216" w:rsidRPr="00EF0540" w:rsidRDefault="003A4216" w:rsidP="00F55080">
      <w:pPr>
        <w:tabs>
          <w:tab w:val="left" w:pos="9072"/>
          <w:tab w:val="left" w:pos="9639"/>
        </w:tabs>
        <w:spacing w:after="120" w:line="240" w:lineRule="auto"/>
        <w:jc w:val="both"/>
        <w:rPr>
          <w:rFonts w:ascii="Arial" w:eastAsia="Courier New" w:hAnsi="Arial" w:cs="Arial"/>
          <w:bCs/>
          <w:iCs/>
        </w:rPr>
      </w:pPr>
      <w:bookmarkStart w:id="7" w:name="_Toc472282140"/>
      <w:r w:rsidRPr="00EF0540">
        <w:rPr>
          <w:rFonts w:ascii="Arial" w:eastAsia="Courier New" w:hAnsi="Arial" w:cs="Arial"/>
          <w:bCs/>
          <w:iCs/>
        </w:rPr>
        <w:br w:type="page"/>
      </w:r>
    </w:p>
    <w:p w14:paraId="6DEE40BD" w14:textId="77777777" w:rsidR="00FD293D" w:rsidRPr="00764E35" w:rsidRDefault="00A21857" w:rsidP="00A21857">
      <w:pPr>
        <w:pStyle w:val="1"/>
      </w:pPr>
      <w:bookmarkStart w:id="8" w:name="_Toc70170573"/>
      <w:bookmarkStart w:id="9" w:name="_Toc200140723"/>
      <w:bookmarkEnd w:id="7"/>
      <w:r w:rsidRPr="00764E35">
        <w:t xml:space="preserve">Описание вариантов перспективного </w:t>
      </w:r>
      <w:r w:rsidR="000D111A" w:rsidRPr="00764E35">
        <w:br/>
      </w:r>
      <w:r w:rsidRPr="00764E35">
        <w:t>развития систем теплоснабжения</w:t>
      </w:r>
      <w:bookmarkEnd w:id="8"/>
      <w:bookmarkEnd w:id="9"/>
    </w:p>
    <w:p w14:paraId="68369136" w14:textId="77777777" w:rsidR="00A21857" w:rsidRPr="00764E35" w:rsidRDefault="00E40FF6" w:rsidP="00164385">
      <w:pPr>
        <w:pStyle w:val="2"/>
      </w:pPr>
      <w:bookmarkStart w:id="10" w:name="_Toc70170574"/>
      <w:bookmarkStart w:id="11" w:name="_Toc200140724"/>
      <w:r w:rsidRPr="00764E35">
        <w:t xml:space="preserve">Развитие </w:t>
      </w:r>
      <w:r w:rsidR="00164385" w:rsidRPr="00764E35">
        <w:t>систем</w:t>
      </w:r>
      <w:r w:rsidR="00537367" w:rsidRPr="00764E35">
        <w:t xml:space="preserve"> теплоснабжения </w:t>
      </w:r>
      <w:bookmarkEnd w:id="10"/>
      <w:r w:rsidR="00164385" w:rsidRPr="00764E35">
        <w:t>поселений Ветлужского МО</w:t>
      </w:r>
      <w:bookmarkEnd w:id="11"/>
    </w:p>
    <w:p w14:paraId="106DBCE1" w14:textId="77777777" w:rsidR="00D42825" w:rsidRPr="00764E35" w:rsidRDefault="0030441E" w:rsidP="00164385">
      <w:pPr>
        <w:pStyle w:val="3"/>
        <w:rPr>
          <w:sz w:val="12"/>
          <w:szCs w:val="12"/>
        </w:rPr>
      </w:pPr>
      <w:bookmarkStart w:id="12" w:name="_Toc200140725"/>
      <w:r w:rsidRPr="00764E35">
        <w:t xml:space="preserve">Сохранение </w:t>
      </w:r>
      <w:r w:rsidR="00E40FF6" w:rsidRPr="00764E35">
        <w:t>текущего положения</w:t>
      </w:r>
      <w:r w:rsidR="00C80540" w:rsidRPr="00764E35">
        <w:t xml:space="preserve"> системы теплоснабжения</w:t>
      </w:r>
      <w:bookmarkEnd w:id="12"/>
      <w:r w:rsidR="00C80540" w:rsidRPr="00764E35">
        <w:t xml:space="preserve"> </w:t>
      </w:r>
      <w:r w:rsidR="00C80540" w:rsidRPr="00764E35">
        <w:br/>
      </w:r>
    </w:p>
    <w:p w14:paraId="5CF3CBAB" w14:textId="77777777" w:rsidR="00E729D4" w:rsidRPr="00764E35" w:rsidRDefault="006E6AA8" w:rsidP="00A87491">
      <w:pPr>
        <w:pStyle w:val="afff"/>
        <w:spacing w:line="360" w:lineRule="auto"/>
      </w:pPr>
      <w:r w:rsidRPr="00764E35">
        <w:rPr>
          <w:noProof/>
        </w:rPr>
        <w:t>Мероприятия по строительству, модернизации, реконструкции, техническому перевооружению объектов системы теплоснабжения не предусмотрены данной редакцией схемы теплоснабжения.</w:t>
      </w:r>
      <w:r w:rsidR="00FC7705" w:rsidRPr="00764E35">
        <w:rPr>
          <w:noProof/>
        </w:rPr>
        <w:t xml:space="preserve"> </w:t>
      </w:r>
      <w:r w:rsidRPr="00764E35">
        <w:rPr>
          <w:noProof/>
        </w:rPr>
        <w:t xml:space="preserve">В </w:t>
      </w:r>
      <w:r w:rsidR="00466BB4" w:rsidRPr="00764E35">
        <w:rPr>
          <w:noProof/>
        </w:rPr>
        <w:t>Схеме теплоснабжения</w:t>
      </w:r>
      <w:r w:rsidRPr="00764E35">
        <w:rPr>
          <w:noProof/>
        </w:rPr>
        <w:t xml:space="preserve"> рассмотрен вариант развития, при котором состояние системы теплоснабжения </w:t>
      </w:r>
      <w:r w:rsidR="00164385" w:rsidRPr="00764E35">
        <w:t xml:space="preserve">поселений Ветлужского МО </w:t>
      </w:r>
      <w:r w:rsidRPr="00764E35">
        <w:rPr>
          <w:noProof/>
        </w:rPr>
        <w:t>как в части источников теплоснабжения, так и в части тепловых сетей, полностью соответствует текущему положению.</w:t>
      </w:r>
      <w:r w:rsidR="00FC7705" w:rsidRPr="00764E35">
        <w:rPr>
          <w:noProof/>
        </w:rPr>
        <w:t xml:space="preserve"> </w:t>
      </w:r>
      <w:r w:rsidR="00E729D4" w:rsidRPr="00764E35">
        <w:t>Инвестиции по данному сценарию не предусмотрены.</w:t>
      </w:r>
    </w:p>
    <w:p w14:paraId="0FD9475A" w14:textId="77777777" w:rsidR="00E729D4" w:rsidRPr="00764E35" w:rsidRDefault="00E729D4" w:rsidP="00A87491">
      <w:pPr>
        <w:spacing w:after="0" w:line="360" w:lineRule="auto"/>
        <w:ind w:firstLine="567"/>
        <w:jc w:val="both"/>
        <w:rPr>
          <w:rFonts w:ascii="Arial" w:hAnsi="Arial" w:cs="Arial"/>
          <w:lang w:eastAsia="ru-RU"/>
        </w:rPr>
      </w:pPr>
      <w:r w:rsidRPr="00764E35">
        <w:rPr>
          <w:rFonts w:ascii="Arial" w:hAnsi="Arial" w:cs="Arial"/>
          <w:lang w:eastAsia="ru-RU"/>
        </w:rPr>
        <w:t>Выработка тепловой энергии в течение рассматриваемого периода не меняется.</w:t>
      </w:r>
    </w:p>
    <w:p w14:paraId="1D92EE36" w14:textId="77777777" w:rsidR="00E729D4" w:rsidRPr="00764E35" w:rsidRDefault="00E729D4" w:rsidP="00A87491">
      <w:pPr>
        <w:spacing w:after="0" w:line="360" w:lineRule="auto"/>
        <w:ind w:firstLine="567"/>
        <w:jc w:val="both"/>
        <w:rPr>
          <w:rFonts w:ascii="Arial" w:hAnsi="Arial" w:cs="Arial"/>
          <w:lang w:eastAsia="ru-RU"/>
        </w:rPr>
      </w:pPr>
      <w:r w:rsidRPr="00764E35">
        <w:rPr>
          <w:rFonts w:ascii="Arial" w:hAnsi="Arial" w:cs="Arial"/>
          <w:lang w:eastAsia="ru-RU"/>
        </w:rPr>
        <w:t>Потери тепловой энергии в течение рассматриваемого периода не меняются.</w:t>
      </w:r>
    </w:p>
    <w:p w14:paraId="28C94F08" w14:textId="77777777" w:rsidR="00E729D4" w:rsidRPr="00764E35" w:rsidRDefault="00E729D4" w:rsidP="00A87491">
      <w:pPr>
        <w:spacing w:after="0" w:line="360" w:lineRule="auto"/>
        <w:ind w:firstLine="567"/>
        <w:jc w:val="both"/>
        <w:rPr>
          <w:rFonts w:ascii="Arial" w:hAnsi="Arial" w:cs="Arial"/>
          <w:lang w:eastAsia="ru-RU"/>
        </w:rPr>
      </w:pPr>
      <w:r w:rsidRPr="00764E35">
        <w:rPr>
          <w:rFonts w:ascii="Arial" w:hAnsi="Arial" w:cs="Arial"/>
          <w:lang w:eastAsia="ru-RU"/>
        </w:rPr>
        <w:t>Отпуск тепловой энергии конечному потребителю в течение рассматриваемого периода не меняется.</w:t>
      </w:r>
      <w:r w:rsidR="00FC7705" w:rsidRPr="00764E35">
        <w:rPr>
          <w:rFonts w:ascii="Arial" w:hAnsi="Arial" w:cs="Arial"/>
          <w:lang w:eastAsia="ru-RU"/>
        </w:rPr>
        <w:t xml:space="preserve"> </w:t>
      </w:r>
      <w:r w:rsidRPr="00764E35">
        <w:rPr>
          <w:rFonts w:ascii="Arial" w:hAnsi="Arial" w:cs="Arial"/>
          <w:bCs/>
          <w:lang w:eastAsia="ru-RU"/>
        </w:rPr>
        <w:t xml:space="preserve">Потребность в топливе </w:t>
      </w:r>
      <w:r w:rsidRPr="00764E35">
        <w:rPr>
          <w:rFonts w:ascii="Arial" w:hAnsi="Arial" w:cs="Arial"/>
          <w:lang w:eastAsia="ru-RU"/>
        </w:rPr>
        <w:t>в течение рассматриваемого периода не меняется.</w:t>
      </w:r>
    </w:p>
    <w:p w14:paraId="4DE9AF56" w14:textId="77777777" w:rsidR="00E729D4" w:rsidRPr="00764E35" w:rsidRDefault="00E729D4" w:rsidP="00A87491">
      <w:pPr>
        <w:spacing w:after="0" w:line="360" w:lineRule="auto"/>
        <w:ind w:firstLine="567"/>
        <w:jc w:val="both"/>
        <w:rPr>
          <w:rFonts w:ascii="Arial" w:hAnsi="Arial" w:cs="Arial"/>
          <w:bCs/>
          <w:lang w:eastAsia="ru-RU"/>
        </w:rPr>
      </w:pPr>
      <w:r w:rsidRPr="00764E35">
        <w:rPr>
          <w:rFonts w:ascii="Arial" w:hAnsi="Arial" w:cs="Arial"/>
          <w:lang w:eastAsia="ru-RU"/>
        </w:rPr>
        <w:t>Удельный расход условного топлива на отпуск тепловой энергии не меняется.</w:t>
      </w:r>
    </w:p>
    <w:p w14:paraId="18F85062" w14:textId="77777777" w:rsidR="00DD3B55" w:rsidRPr="00764E35" w:rsidRDefault="00E729D4" w:rsidP="00A87491">
      <w:pPr>
        <w:spacing w:after="0" w:line="360" w:lineRule="auto"/>
        <w:ind w:firstLine="567"/>
        <w:jc w:val="both"/>
        <w:rPr>
          <w:rFonts w:ascii="Arial" w:hAnsi="Arial" w:cs="Arial"/>
        </w:rPr>
      </w:pPr>
      <w:r w:rsidRPr="00764E35">
        <w:rPr>
          <w:rFonts w:ascii="Arial" w:hAnsi="Arial" w:cs="Arial"/>
          <w:lang w:eastAsia="ru-RU"/>
        </w:rPr>
        <w:t>Расход электроэнергии на отпуск тепловой энергии в течение рассматриваемого периода не меняется.</w:t>
      </w:r>
      <w:r w:rsidR="00FC7705" w:rsidRPr="00764E35">
        <w:rPr>
          <w:rFonts w:ascii="Arial" w:hAnsi="Arial" w:cs="Arial"/>
          <w:lang w:eastAsia="ru-RU"/>
        </w:rPr>
        <w:t xml:space="preserve"> </w:t>
      </w:r>
      <w:r w:rsidRPr="00764E35">
        <w:rPr>
          <w:rFonts w:ascii="Arial" w:hAnsi="Arial" w:cs="Arial"/>
          <w:lang w:eastAsia="ru-RU"/>
        </w:rPr>
        <w:t>Удельный расход электроэнергии на 1</w:t>
      </w:r>
      <w:r w:rsidR="00E651F9" w:rsidRPr="00764E35">
        <w:rPr>
          <w:rFonts w:ascii="Arial" w:hAnsi="Arial" w:cs="Arial"/>
          <w:lang w:eastAsia="ru-RU"/>
        </w:rPr>
        <w:t xml:space="preserve"> </w:t>
      </w:r>
      <w:r w:rsidRPr="00764E35">
        <w:rPr>
          <w:rFonts w:ascii="Arial" w:hAnsi="Arial" w:cs="Arial"/>
          <w:lang w:eastAsia="ru-RU"/>
        </w:rPr>
        <w:t>Гкал полезного отпуска в течение рассматриваемого периода не меняется.</w:t>
      </w:r>
      <w:r w:rsidR="00FC7705" w:rsidRPr="00764E35">
        <w:rPr>
          <w:rFonts w:ascii="Arial" w:hAnsi="Arial" w:cs="Arial"/>
          <w:lang w:eastAsia="ru-RU"/>
        </w:rPr>
        <w:t xml:space="preserve"> </w:t>
      </w:r>
      <w:r w:rsidRPr="00764E35">
        <w:rPr>
          <w:rFonts w:ascii="Arial" w:hAnsi="Arial" w:cs="Arial"/>
          <w:lang w:eastAsia="ru-RU"/>
        </w:rPr>
        <w:t>Себестоимость тепловой энергии изменяется за счет влияния инфляции.</w:t>
      </w:r>
      <w:r w:rsidR="00FC7705" w:rsidRPr="00764E35">
        <w:rPr>
          <w:rFonts w:ascii="Arial" w:hAnsi="Arial" w:cs="Arial"/>
          <w:lang w:eastAsia="ru-RU"/>
        </w:rPr>
        <w:t xml:space="preserve"> </w:t>
      </w:r>
      <w:r w:rsidRPr="00764E35">
        <w:rPr>
          <w:rFonts w:ascii="Arial" w:hAnsi="Arial" w:cs="Arial"/>
        </w:rPr>
        <w:t>Рост тарифа конечного потребителя происходит за счет влияния инфляции.</w:t>
      </w:r>
    </w:p>
    <w:p w14:paraId="093086CA" w14:textId="4FC332FB" w:rsidR="00A87491" w:rsidRDefault="00A87491">
      <w:pPr>
        <w:spacing w:after="0" w:line="240" w:lineRule="auto"/>
        <w:rPr>
          <w:rFonts w:ascii="Arial" w:hAnsi="Arial" w:cs="Arial"/>
        </w:rPr>
      </w:pPr>
      <w:r>
        <w:rPr>
          <w:rFonts w:ascii="Arial" w:hAnsi="Arial" w:cs="Arial"/>
        </w:rPr>
        <w:br w:type="page"/>
      </w:r>
    </w:p>
    <w:p w14:paraId="25AF95ED" w14:textId="77777777" w:rsidR="000300EC" w:rsidRPr="00764E35" w:rsidRDefault="000300EC" w:rsidP="000300EC">
      <w:pPr>
        <w:pStyle w:val="2"/>
      </w:pPr>
      <w:bookmarkStart w:id="13" w:name="_Toc28971973"/>
      <w:bookmarkStart w:id="14" w:name="_Toc80284809"/>
      <w:bookmarkStart w:id="15" w:name="_Toc200140726"/>
      <w:r w:rsidRPr="00764E35">
        <w:t>Перечень мероприятий, запланированных для реконструкции</w:t>
      </w:r>
      <w:r w:rsidRPr="00764E35">
        <w:br/>
        <w:t xml:space="preserve">и модернизации объектов </w:t>
      </w:r>
      <w:bookmarkEnd w:id="13"/>
      <w:r w:rsidR="00CB3E89" w:rsidRPr="00764E35">
        <w:t>Ветлужского филиала АО «НОКК»</w:t>
      </w:r>
      <w:bookmarkEnd w:id="14"/>
      <w:bookmarkEnd w:id="15"/>
    </w:p>
    <w:p w14:paraId="5C1774D2" w14:textId="77777777" w:rsidR="00762D3B" w:rsidRPr="00764E35" w:rsidRDefault="00762D3B" w:rsidP="00164385">
      <w:pPr>
        <w:pStyle w:val="3"/>
      </w:pPr>
      <w:bookmarkStart w:id="16" w:name="_Toc200140727"/>
      <w:r w:rsidRPr="00764E35">
        <w:t xml:space="preserve">Сценарий 1. Сохранение текущего положения </w:t>
      </w:r>
      <w:r w:rsidRPr="00764E35">
        <w:br/>
        <w:t>системы теплоснабжения</w:t>
      </w:r>
      <w:bookmarkEnd w:id="16"/>
      <w:r w:rsidRPr="00764E35">
        <w:t xml:space="preserve"> </w:t>
      </w:r>
    </w:p>
    <w:p w14:paraId="0AE98052" w14:textId="77777777" w:rsidR="00762D3B" w:rsidRPr="00764E35" w:rsidRDefault="00762D3B" w:rsidP="00A87491">
      <w:pPr>
        <w:pStyle w:val="afff"/>
        <w:spacing w:line="360" w:lineRule="auto"/>
        <w:rPr>
          <w:noProof/>
        </w:rPr>
      </w:pPr>
      <w:r w:rsidRPr="00764E35">
        <w:rPr>
          <w:noProof/>
        </w:rPr>
        <w:t>На основании «Методических рекомендаций по оценке эффективности инвестиционных проектов» (утв. 21.06.99 N ВК 477) основной принцип оценки эффективности проектов – оценка эффективности ИП должна производиться сопоставлением ситуаций не "до проекта" и "после проекта", а "без проекта" и "с проектом".</w:t>
      </w:r>
    </w:p>
    <w:p w14:paraId="3AEC9013" w14:textId="77777777" w:rsidR="00762D3B" w:rsidRPr="00764E35" w:rsidRDefault="00762D3B" w:rsidP="00A87491">
      <w:pPr>
        <w:pStyle w:val="afff"/>
        <w:spacing w:line="360" w:lineRule="auto"/>
        <w:rPr>
          <w:noProof/>
        </w:rPr>
      </w:pPr>
      <w:r w:rsidRPr="00764E35">
        <w:rPr>
          <w:b/>
          <w:noProof/>
        </w:rPr>
        <w:t xml:space="preserve">Сценарий 1 («без проекта») </w:t>
      </w:r>
      <w:r w:rsidRPr="00764E35">
        <w:rPr>
          <w:noProof/>
        </w:rPr>
        <w:t>- сценарий развития системы теплоснабжения полностью соответствует текущему положению по распределению тепловой энергии на источниках централизованного теплоснабжения Ветлужского филиала АО «НОКК».</w:t>
      </w:r>
    </w:p>
    <w:p w14:paraId="205FEAEB" w14:textId="77777777" w:rsidR="00762D3B" w:rsidRPr="00764E35" w:rsidRDefault="00762D3B" w:rsidP="00A87491">
      <w:pPr>
        <w:pStyle w:val="afff"/>
        <w:spacing w:line="360" w:lineRule="auto"/>
      </w:pPr>
      <w:r w:rsidRPr="00764E35">
        <w:t>Инвестиции по данному сценарию не предусмотрены.</w:t>
      </w:r>
    </w:p>
    <w:p w14:paraId="1AC3EDD3" w14:textId="77777777" w:rsidR="00762D3B" w:rsidRPr="00764E35" w:rsidRDefault="00762D3B" w:rsidP="00A87491">
      <w:pPr>
        <w:spacing w:after="0" w:line="360" w:lineRule="auto"/>
        <w:ind w:firstLine="567"/>
        <w:jc w:val="both"/>
        <w:rPr>
          <w:rFonts w:ascii="Arial" w:hAnsi="Arial" w:cs="Arial"/>
          <w:lang w:eastAsia="ru-RU"/>
        </w:rPr>
      </w:pPr>
      <w:r w:rsidRPr="00764E35">
        <w:rPr>
          <w:rFonts w:ascii="Arial" w:hAnsi="Arial" w:cs="Arial"/>
          <w:lang w:eastAsia="ru-RU"/>
        </w:rPr>
        <w:t>Выработка тепловой энергии в течение рассматриваемого периода не меняется.</w:t>
      </w:r>
    </w:p>
    <w:p w14:paraId="698770D2" w14:textId="77777777" w:rsidR="00762D3B" w:rsidRPr="00764E35" w:rsidRDefault="00762D3B" w:rsidP="00A87491">
      <w:pPr>
        <w:spacing w:after="0" w:line="360" w:lineRule="auto"/>
        <w:ind w:firstLine="567"/>
        <w:jc w:val="both"/>
        <w:rPr>
          <w:rFonts w:ascii="Arial" w:hAnsi="Arial" w:cs="Arial"/>
          <w:lang w:eastAsia="ru-RU"/>
        </w:rPr>
      </w:pPr>
      <w:r w:rsidRPr="00764E35">
        <w:rPr>
          <w:rFonts w:ascii="Arial" w:hAnsi="Arial" w:cs="Arial"/>
          <w:lang w:eastAsia="ru-RU"/>
        </w:rPr>
        <w:t>Потери тепловой энергии в течение рассматриваемого периода не меняются.</w:t>
      </w:r>
    </w:p>
    <w:p w14:paraId="0C0018D6" w14:textId="77777777" w:rsidR="00762D3B" w:rsidRPr="00764E35" w:rsidRDefault="00762D3B" w:rsidP="00A87491">
      <w:pPr>
        <w:spacing w:after="0" w:line="360" w:lineRule="auto"/>
        <w:ind w:firstLine="567"/>
        <w:jc w:val="both"/>
        <w:rPr>
          <w:rFonts w:ascii="Arial" w:hAnsi="Arial" w:cs="Arial"/>
          <w:lang w:eastAsia="ru-RU"/>
        </w:rPr>
      </w:pPr>
      <w:r w:rsidRPr="00764E35">
        <w:rPr>
          <w:rFonts w:ascii="Arial" w:hAnsi="Arial" w:cs="Arial"/>
          <w:lang w:eastAsia="ru-RU"/>
        </w:rPr>
        <w:t>Отпуск тепловой энергии конечному потребителю в течение рассматриваемого периода не меняется.</w:t>
      </w:r>
      <w:r w:rsidR="00FC7705" w:rsidRPr="00764E35">
        <w:rPr>
          <w:rFonts w:ascii="Arial" w:hAnsi="Arial" w:cs="Arial"/>
          <w:lang w:eastAsia="ru-RU"/>
        </w:rPr>
        <w:t xml:space="preserve"> </w:t>
      </w:r>
      <w:r w:rsidRPr="00764E35">
        <w:rPr>
          <w:rFonts w:ascii="Arial" w:hAnsi="Arial" w:cs="Arial"/>
          <w:bCs/>
          <w:lang w:eastAsia="ru-RU"/>
        </w:rPr>
        <w:t xml:space="preserve">Потребность в топливе </w:t>
      </w:r>
      <w:r w:rsidRPr="00764E35">
        <w:rPr>
          <w:rFonts w:ascii="Arial" w:hAnsi="Arial" w:cs="Arial"/>
          <w:lang w:eastAsia="ru-RU"/>
        </w:rPr>
        <w:t>в течение рассматриваемого периода не меняется.</w:t>
      </w:r>
    </w:p>
    <w:p w14:paraId="7AC57679" w14:textId="77777777" w:rsidR="00762D3B" w:rsidRPr="00764E35" w:rsidRDefault="00762D3B" w:rsidP="00A87491">
      <w:pPr>
        <w:spacing w:after="0" w:line="360" w:lineRule="auto"/>
        <w:ind w:firstLine="567"/>
        <w:jc w:val="both"/>
        <w:rPr>
          <w:rFonts w:ascii="Arial" w:hAnsi="Arial" w:cs="Arial"/>
          <w:bCs/>
          <w:lang w:eastAsia="ru-RU"/>
        </w:rPr>
      </w:pPr>
      <w:r w:rsidRPr="00764E35">
        <w:rPr>
          <w:rFonts w:ascii="Arial" w:hAnsi="Arial" w:cs="Arial"/>
          <w:lang w:eastAsia="ru-RU"/>
        </w:rPr>
        <w:t>Удельный расход условного топлива на отпуск тепловой энергии не меняется.</w:t>
      </w:r>
    </w:p>
    <w:p w14:paraId="045EEAA9" w14:textId="77777777" w:rsidR="00762D3B" w:rsidRPr="00764E35" w:rsidRDefault="00762D3B" w:rsidP="00A87491">
      <w:pPr>
        <w:spacing w:after="0" w:line="360" w:lineRule="auto"/>
        <w:ind w:firstLine="567"/>
        <w:jc w:val="both"/>
        <w:rPr>
          <w:rFonts w:ascii="Arial" w:hAnsi="Arial" w:cs="Arial"/>
          <w:lang w:eastAsia="ru-RU"/>
        </w:rPr>
      </w:pPr>
      <w:r w:rsidRPr="00764E35">
        <w:rPr>
          <w:rFonts w:ascii="Arial" w:hAnsi="Arial" w:cs="Arial"/>
          <w:lang w:eastAsia="ru-RU"/>
        </w:rPr>
        <w:t>Расход электроэнергии на отпуск тепловой энергии в течение рассматриваемого периода не меняется.</w:t>
      </w:r>
      <w:r w:rsidR="00DA0072" w:rsidRPr="00764E35">
        <w:rPr>
          <w:rFonts w:ascii="Arial" w:hAnsi="Arial" w:cs="Arial"/>
          <w:lang w:eastAsia="ru-RU"/>
        </w:rPr>
        <w:t xml:space="preserve"> </w:t>
      </w:r>
      <w:r w:rsidRPr="00764E35">
        <w:rPr>
          <w:rFonts w:ascii="Arial" w:hAnsi="Arial" w:cs="Arial"/>
          <w:lang w:eastAsia="ru-RU"/>
        </w:rPr>
        <w:t>Удельный расход электроэнергии на 1 Гкал полезного отпуска в течение рассматриваемого периода не меняется.</w:t>
      </w:r>
    </w:p>
    <w:p w14:paraId="485CFBAF" w14:textId="77777777" w:rsidR="00762D3B" w:rsidRPr="00764E35" w:rsidRDefault="00762D3B" w:rsidP="00A87491">
      <w:pPr>
        <w:spacing w:after="0" w:line="360" w:lineRule="auto"/>
        <w:ind w:firstLine="567"/>
        <w:jc w:val="both"/>
        <w:rPr>
          <w:rFonts w:ascii="Arial" w:hAnsi="Arial" w:cs="Arial"/>
          <w:lang w:eastAsia="ru-RU"/>
        </w:rPr>
      </w:pPr>
      <w:r w:rsidRPr="00764E35">
        <w:rPr>
          <w:rFonts w:ascii="Arial" w:hAnsi="Arial" w:cs="Arial"/>
          <w:lang w:eastAsia="ru-RU"/>
        </w:rPr>
        <w:t>Себестоимость тепловой энергии изменяется за счет влияния инфляции.</w:t>
      </w:r>
    </w:p>
    <w:p w14:paraId="32303B72" w14:textId="366E3BB4" w:rsidR="00A87491" w:rsidRDefault="00762D3B" w:rsidP="00A87491">
      <w:pPr>
        <w:spacing w:after="0" w:line="360" w:lineRule="auto"/>
        <w:ind w:firstLine="567"/>
        <w:jc w:val="both"/>
        <w:rPr>
          <w:rFonts w:ascii="Arial" w:hAnsi="Arial" w:cs="Arial"/>
        </w:rPr>
      </w:pPr>
      <w:r w:rsidRPr="00764E35">
        <w:rPr>
          <w:rFonts w:ascii="Arial" w:hAnsi="Arial" w:cs="Arial"/>
        </w:rPr>
        <w:t>Рост тарифа конечного потребителя происходит за счет влияния инфляции.</w:t>
      </w:r>
    </w:p>
    <w:p w14:paraId="3DF52C0D" w14:textId="77777777" w:rsidR="00A87491" w:rsidRDefault="00A87491">
      <w:pPr>
        <w:spacing w:after="0" w:line="240" w:lineRule="auto"/>
        <w:rPr>
          <w:rFonts w:ascii="Arial" w:hAnsi="Arial" w:cs="Arial"/>
        </w:rPr>
      </w:pPr>
      <w:r>
        <w:rPr>
          <w:rFonts w:ascii="Arial" w:hAnsi="Arial" w:cs="Arial"/>
        </w:rPr>
        <w:br w:type="page"/>
      </w:r>
    </w:p>
    <w:p w14:paraId="7F655A34" w14:textId="77777777" w:rsidR="00762D3B" w:rsidRPr="00764E35" w:rsidRDefault="00762D3B" w:rsidP="002F1E0D">
      <w:pPr>
        <w:pStyle w:val="2"/>
      </w:pPr>
      <w:bookmarkStart w:id="17" w:name="_Toc67241124"/>
      <w:bookmarkStart w:id="18" w:name="_Toc134805704"/>
      <w:bookmarkStart w:id="19" w:name="_Toc134808936"/>
      <w:bookmarkStart w:id="20" w:name="_Toc134901275"/>
      <w:bookmarkStart w:id="21" w:name="_Toc200140728"/>
      <w:bookmarkStart w:id="22" w:name="_Toc55305403"/>
      <w:r w:rsidRPr="00764E35">
        <w:t xml:space="preserve">Сценарий 2. </w:t>
      </w:r>
      <w:bookmarkEnd w:id="17"/>
      <w:r w:rsidRPr="00764E35">
        <w:t xml:space="preserve">Модернизация системы теплоснабжения </w:t>
      </w:r>
      <w:r w:rsidRPr="00764E35">
        <w:br/>
        <w:t>и тепловых сетей Ветлужского филиала АО «НОКК»</w:t>
      </w:r>
      <w:bookmarkEnd w:id="18"/>
      <w:bookmarkEnd w:id="19"/>
      <w:bookmarkEnd w:id="20"/>
      <w:bookmarkEnd w:id="21"/>
    </w:p>
    <w:p w14:paraId="6E427C44" w14:textId="77777777" w:rsidR="00762D3B" w:rsidRPr="00764E35" w:rsidRDefault="00762D3B" w:rsidP="001F0833">
      <w:pPr>
        <w:spacing w:after="0" w:line="360" w:lineRule="auto"/>
        <w:ind w:firstLine="567"/>
        <w:jc w:val="both"/>
        <w:rPr>
          <w:rFonts w:ascii="Arial" w:hAnsi="Arial" w:cs="Arial"/>
        </w:rPr>
      </w:pPr>
      <w:r w:rsidRPr="00764E35">
        <w:rPr>
          <w:rFonts w:ascii="Arial" w:hAnsi="Arial" w:cs="Arial"/>
          <w:b/>
        </w:rPr>
        <w:t>Сценарий 2 («с проектом»)</w:t>
      </w:r>
      <w:r w:rsidRPr="00764E35">
        <w:rPr>
          <w:rFonts w:ascii="Arial" w:hAnsi="Arial" w:cs="Arial"/>
        </w:rPr>
        <w:t xml:space="preserve"> предполагает реализацию программы модернизации </w:t>
      </w:r>
      <w:r w:rsidR="003F2CF6" w:rsidRPr="00764E35">
        <w:rPr>
          <w:rFonts w:ascii="Arial" w:hAnsi="Arial" w:cs="Arial"/>
        </w:rPr>
        <w:t>источников</w:t>
      </w:r>
      <w:r w:rsidRPr="00764E35">
        <w:rPr>
          <w:rFonts w:ascii="Arial" w:hAnsi="Arial" w:cs="Arial"/>
        </w:rPr>
        <w:t xml:space="preserve"> теплоснабжения и тепловых сетей Ветлужского филиала АО «НОКК».</w:t>
      </w:r>
    </w:p>
    <w:p w14:paraId="278C5D0F" w14:textId="6DE87F4B" w:rsidR="002F1E0D" w:rsidRDefault="002F1E0D" w:rsidP="002F1E0D">
      <w:pPr>
        <w:pStyle w:val="3"/>
      </w:pPr>
      <w:bookmarkStart w:id="23" w:name="_Toc200140729"/>
      <w:r w:rsidRPr="002F1E0D">
        <w:t xml:space="preserve">Реконструкция существующей котельной </w:t>
      </w:r>
      <w:r w:rsidR="009E1B18">
        <w:t xml:space="preserve">№ 1 </w:t>
      </w:r>
      <w:r w:rsidRPr="002F1E0D">
        <w:t xml:space="preserve">по адресу: г. Ветлуга, </w:t>
      </w:r>
      <w:r>
        <w:br/>
      </w:r>
      <w:r w:rsidRPr="002F1E0D">
        <w:t xml:space="preserve">ул. Микрорайон, д. 23 с заменой твердотопливных (щеповых) котлов на водогрейные газовые </w:t>
      </w:r>
      <w:bookmarkEnd w:id="23"/>
    </w:p>
    <w:p w14:paraId="5E976D4E" w14:textId="28B8042E" w:rsidR="002F1E0D" w:rsidRPr="002F1E0D" w:rsidRDefault="002F1E0D" w:rsidP="002F1E0D">
      <w:pPr>
        <w:spacing w:after="0" w:line="360" w:lineRule="auto"/>
        <w:ind w:firstLine="567"/>
        <w:jc w:val="both"/>
        <w:rPr>
          <w:rFonts w:ascii="Arial" w:hAnsi="Arial" w:cs="Arial"/>
        </w:rPr>
      </w:pPr>
      <w:r w:rsidRPr="0032307B">
        <w:rPr>
          <w:rFonts w:ascii="Arial" w:hAnsi="Arial" w:cs="Arial"/>
          <w:b/>
        </w:rPr>
        <w:t xml:space="preserve">Наименование мероприятия: </w:t>
      </w:r>
      <w:r w:rsidRPr="002F1E0D">
        <w:rPr>
          <w:rFonts w:ascii="Arial" w:hAnsi="Arial" w:cs="Arial"/>
        </w:rPr>
        <w:t>Реконструкция котельной №</w:t>
      </w:r>
      <w:r w:rsidR="0032307B">
        <w:rPr>
          <w:rFonts w:ascii="Arial" w:hAnsi="Arial" w:cs="Arial"/>
        </w:rPr>
        <w:t xml:space="preserve"> </w:t>
      </w:r>
      <w:r w:rsidRPr="002F1E0D">
        <w:rPr>
          <w:rFonts w:ascii="Arial" w:hAnsi="Arial" w:cs="Arial"/>
        </w:rPr>
        <w:t>1 с установкой газоиспользующего оборудования, мощностью 12 МВт. По адресу: г. Ветлуга, ул. Микрорайон, д. 23.</w:t>
      </w:r>
    </w:p>
    <w:p w14:paraId="7249377A" w14:textId="77777777" w:rsidR="002F1E0D" w:rsidRPr="002F1E0D" w:rsidRDefault="002F1E0D" w:rsidP="002F1E0D">
      <w:pPr>
        <w:spacing w:after="0" w:line="360" w:lineRule="auto"/>
        <w:ind w:firstLine="567"/>
        <w:jc w:val="both"/>
        <w:rPr>
          <w:rFonts w:ascii="Arial" w:hAnsi="Arial" w:cs="Arial"/>
        </w:rPr>
      </w:pPr>
      <w:r w:rsidRPr="0032307B">
        <w:rPr>
          <w:rFonts w:ascii="Arial" w:hAnsi="Arial" w:cs="Arial"/>
          <w:b/>
        </w:rPr>
        <w:t>Цель:</w:t>
      </w:r>
      <w:r w:rsidRPr="002F1E0D">
        <w:rPr>
          <w:rFonts w:ascii="Arial" w:hAnsi="Arial" w:cs="Arial"/>
        </w:rPr>
        <w:t xml:space="preserve"> Перевод источника теплоснабжения на природный газ, снижение уровня износа оборудования источника теплоснабжения, автоматизация котельной.</w:t>
      </w:r>
    </w:p>
    <w:p w14:paraId="01DE6846" w14:textId="740B8977" w:rsidR="002F1E0D" w:rsidRPr="002F1E0D" w:rsidRDefault="002F1E0D" w:rsidP="002F1E0D">
      <w:pPr>
        <w:spacing w:after="0" w:line="360" w:lineRule="auto"/>
        <w:ind w:firstLine="567"/>
        <w:jc w:val="both"/>
        <w:rPr>
          <w:rFonts w:ascii="Arial" w:hAnsi="Arial" w:cs="Arial"/>
        </w:rPr>
      </w:pPr>
      <w:r w:rsidRPr="0032307B">
        <w:rPr>
          <w:rFonts w:ascii="Arial" w:hAnsi="Arial" w:cs="Arial"/>
          <w:b/>
        </w:rPr>
        <w:t>Обоснование:</w:t>
      </w:r>
      <w:r w:rsidRPr="002F1E0D">
        <w:rPr>
          <w:rFonts w:ascii="Arial" w:hAnsi="Arial" w:cs="Arial"/>
        </w:rPr>
        <w:t xml:space="preserve"> </w:t>
      </w:r>
      <w:proofErr w:type="gramStart"/>
      <w:r w:rsidRPr="002F1E0D">
        <w:rPr>
          <w:rFonts w:ascii="Arial" w:hAnsi="Arial" w:cs="Arial"/>
        </w:rPr>
        <w:t>В</w:t>
      </w:r>
      <w:proofErr w:type="gramEnd"/>
      <w:r w:rsidRPr="002F1E0D">
        <w:rPr>
          <w:rFonts w:ascii="Arial" w:hAnsi="Arial" w:cs="Arial"/>
        </w:rPr>
        <w:t xml:space="preserve"> связи с газификацией г. Ветлуга, принято решение о строительстве блочно-модульной котельной на природном газе, взамен существующей. Перевод источника теплоснабжения на природный газ, с автоматизацией котельной, позволит снизить затраты на топливо и заработную плату персонала.</w:t>
      </w:r>
      <w:r w:rsidR="00540491">
        <w:rPr>
          <w:rFonts w:ascii="Arial" w:hAnsi="Arial" w:cs="Arial"/>
        </w:rPr>
        <w:t xml:space="preserve"> </w:t>
      </w:r>
      <w:r w:rsidRPr="002F1E0D">
        <w:rPr>
          <w:rFonts w:ascii="Arial" w:hAnsi="Arial" w:cs="Arial"/>
        </w:rPr>
        <w:t>Существующие водогрейные котлы, работающие на твердом топливе (щепе), подвержены более сильному коррозийному износу и прогоранию в силу агрессивности среды. В связи с использованием твердого топлива повышаются выбросы загрязняющих веществ в атмосферу, а также ежегодно снижается КПД котлоагрегата из-за золовых отложений.</w:t>
      </w:r>
      <w:r w:rsidR="00540491">
        <w:rPr>
          <w:rFonts w:ascii="Arial" w:hAnsi="Arial" w:cs="Arial"/>
        </w:rPr>
        <w:t xml:space="preserve"> </w:t>
      </w:r>
      <w:r w:rsidRPr="002F1E0D">
        <w:rPr>
          <w:rFonts w:ascii="Arial" w:hAnsi="Arial" w:cs="Arial"/>
        </w:rPr>
        <w:t>Существующее состояния: Срок эксплуатации существующих котов марки КВм-5,0Д, 2011 года выпуска, отражённый в паспорте на данный котел заводом изготовителем состав</w:t>
      </w:r>
      <w:r w:rsidR="002A4A23">
        <w:rPr>
          <w:rFonts w:ascii="Arial" w:hAnsi="Arial" w:cs="Arial"/>
        </w:rPr>
        <w:t xml:space="preserve">ляет 10 лет. </w:t>
      </w:r>
      <w:r w:rsidRPr="002F1E0D">
        <w:rPr>
          <w:rFonts w:ascii="Arial" w:hAnsi="Arial" w:cs="Arial"/>
        </w:rPr>
        <w:t>Жаровые трубы имеют видимые следы коррозии металла.</w:t>
      </w:r>
    </w:p>
    <w:p w14:paraId="4C52FF46" w14:textId="1D0DA341" w:rsidR="002F1E0D" w:rsidRPr="00EB2A52" w:rsidRDefault="002F1E0D" w:rsidP="002F1E0D">
      <w:pPr>
        <w:spacing w:after="0" w:line="360" w:lineRule="auto"/>
        <w:ind w:firstLine="567"/>
        <w:jc w:val="both"/>
        <w:rPr>
          <w:rFonts w:ascii="Arial" w:hAnsi="Arial" w:cs="Arial"/>
        </w:rPr>
      </w:pPr>
      <w:r w:rsidRPr="002F1E0D">
        <w:rPr>
          <w:rFonts w:ascii="Arial" w:hAnsi="Arial" w:cs="Arial"/>
        </w:rPr>
        <w:t xml:space="preserve">Дымовая труба на данный момент имеет глубокие следы коррозии металла по всей </w:t>
      </w:r>
      <w:r w:rsidRPr="00EB2A52">
        <w:rPr>
          <w:rFonts w:ascii="Arial" w:hAnsi="Arial" w:cs="Arial"/>
        </w:rPr>
        <w:t xml:space="preserve">протяженности ствола. Требует замены на новую. </w:t>
      </w:r>
    </w:p>
    <w:p w14:paraId="271802F7" w14:textId="7D015E88" w:rsidR="002F1E0D" w:rsidRPr="00EB2A52" w:rsidRDefault="002F1E0D" w:rsidP="002A4A23">
      <w:pPr>
        <w:spacing w:after="0" w:line="360" w:lineRule="auto"/>
        <w:ind w:right="-170" w:firstLine="567"/>
        <w:jc w:val="both"/>
        <w:rPr>
          <w:rFonts w:ascii="Arial" w:hAnsi="Arial" w:cs="Arial"/>
          <w:color w:val="000000" w:themeColor="text1"/>
        </w:rPr>
      </w:pPr>
      <w:r w:rsidRPr="00EB2A52">
        <w:rPr>
          <w:rFonts w:ascii="Arial" w:hAnsi="Arial" w:cs="Arial"/>
          <w:b/>
          <w:color w:val="000000" w:themeColor="text1"/>
        </w:rPr>
        <w:t>План технических мероприятий:</w:t>
      </w:r>
      <w:r w:rsidRPr="00EB2A52">
        <w:rPr>
          <w:rFonts w:ascii="Arial" w:hAnsi="Arial" w:cs="Arial"/>
          <w:color w:val="000000" w:themeColor="text1"/>
        </w:rPr>
        <w:t xml:space="preserve"> Реконструкция котельной №</w:t>
      </w:r>
      <w:r w:rsidR="00F649A8" w:rsidRPr="00EB2A52">
        <w:rPr>
          <w:rFonts w:ascii="Arial" w:hAnsi="Arial" w:cs="Arial"/>
          <w:color w:val="000000" w:themeColor="text1"/>
        </w:rPr>
        <w:t xml:space="preserve"> </w:t>
      </w:r>
      <w:r w:rsidRPr="00EB2A52">
        <w:rPr>
          <w:rFonts w:ascii="Arial" w:hAnsi="Arial" w:cs="Arial"/>
          <w:color w:val="000000" w:themeColor="text1"/>
        </w:rPr>
        <w:t>1 с установкой газоиспользующего оборудования, мощностью 12 МВт. По адресу: г. Ветлуга, ул. Микрорайон, д. 23</w:t>
      </w:r>
      <w:r w:rsidR="00540491" w:rsidRPr="00EB2A52">
        <w:rPr>
          <w:rFonts w:ascii="Arial" w:hAnsi="Arial" w:cs="Arial"/>
          <w:color w:val="000000" w:themeColor="text1"/>
        </w:rPr>
        <w:t>.</w:t>
      </w:r>
    </w:p>
    <w:p w14:paraId="0D5CBACE" w14:textId="051267CF" w:rsidR="00D21C2E" w:rsidRPr="00EB2A52" w:rsidRDefault="002F1E0D" w:rsidP="002F1E0D">
      <w:pPr>
        <w:spacing w:after="0" w:line="360" w:lineRule="auto"/>
        <w:ind w:firstLine="567"/>
        <w:jc w:val="both"/>
        <w:rPr>
          <w:rFonts w:ascii="Arial" w:hAnsi="Arial" w:cs="Arial"/>
          <w:b/>
          <w:color w:val="000000" w:themeColor="text1"/>
        </w:rPr>
      </w:pPr>
      <w:r w:rsidRPr="00EB2A52">
        <w:rPr>
          <w:rFonts w:ascii="Arial" w:hAnsi="Arial" w:cs="Arial"/>
          <w:color w:val="000000" w:themeColor="text1"/>
        </w:rPr>
        <w:t xml:space="preserve">Объем финансовых затрат: Стоимость реконструкции </w:t>
      </w:r>
      <w:r w:rsidR="00540491" w:rsidRPr="00EB2A52">
        <w:rPr>
          <w:rFonts w:ascii="Arial" w:hAnsi="Arial" w:cs="Arial"/>
          <w:color w:val="000000" w:themeColor="text1"/>
        </w:rPr>
        <w:t xml:space="preserve">оборудования </w:t>
      </w:r>
      <w:r w:rsidRPr="00EB2A52">
        <w:rPr>
          <w:rFonts w:ascii="Arial" w:hAnsi="Arial" w:cs="Arial"/>
          <w:color w:val="000000" w:themeColor="text1"/>
        </w:rPr>
        <w:t>котельной №</w:t>
      </w:r>
      <w:r w:rsidR="00D21C2E" w:rsidRPr="00EB2A52">
        <w:rPr>
          <w:rFonts w:ascii="Arial" w:hAnsi="Arial" w:cs="Arial"/>
          <w:color w:val="000000" w:themeColor="text1"/>
        </w:rPr>
        <w:t xml:space="preserve"> </w:t>
      </w:r>
      <w:r w:rsidRPr="00EB2A52">
        <w:rPr>
          <w:rFonts w:ascii="Arial" w:hAnsi="Arial" w:cs="Arial"/>
          <w:color w:val="000000" w:themeColor="text1"/>
        </w:rPr>
        <w:t xml:space="preserve">1 составит </w:t>
      </w:r>
      <w:r w:rsidR="0046535E" w:rsidRPr="00EB2A52">
        <w:rPr>
          <w:rFonts w:ascii="Arial" w:hAnsi="Arial" w:cs="Arial"/>
          <w:b/>
          <w:color w:val="000000" w:themeColor="text1"/>
        </w:rPr>
        <w:t>24 589,10</w:t>
      </w:r>
      <w:r w:rsidRPr="00EB2A52">
        <w:rPr>
          <w:rFonts w:ascii="Arial" w:hAnsi="Arial" w:cs="Arial"/>
          <w:b/>
          <w:color w:val="000000" w:themeColor="text1"/>
        </w:rPr>
        <w:t xml:space="preserve"> тыс. руб. с НДС.</w:t>
      </w:r>
      <w:r w:rsidR="00D21C2E" w:rsidRPr="00EB2A52">
        <w:rPr>
          <w:rFonts w:ascii="Arial" w:hAnsi="Arial" w:cs="Arial"/>
          <w:b/>
          <w:color w:val="000000" w:themeColor="text1"/>
        </w:rPr>
        <w:t xml:space="preserve"> </w:t>
      </w:r>
    </w:p>
    <w:p w14:paraId="2B9358E8" w14:textId="70A9AA49" w:rsidR="00D21C2E" w:rsidRPr="00EB2A52" w:rsidRDefault="00D21C2E" w:rsidP="002F1E0D">
      <w:pPr>
        <w:spacing w:after="0" w:line="360" w:lineRule="auto"/>
        <w:ind w:firstLine="567"/>
        <w:jc w:val="both"/>
        <w:rPr>
          <w:rFonts w:ascii="Arial" w:hAnsi="Arial" w:cs="Arial"/>
          <w:b/>
          <w:color w:val="000000" w:themeColor="text1"/>
        </w:rPr>
      </w:pPr>
      <w:r w:rsidRPr="00EB2A52">
        <w:rPr>
          <w:rFonts w:ascii="Arial" w:hAnsi="Arial" w:cs="Arial"/>
          <w:b/>
          <w:color w:val="000000" w:themeColor="text1"/>
        </w:rPr>
        <w:t>Распределе</w:t>
      </w:r>
      <w:r w:rsidR="00540491" w:rsidRPr="00EB2A52">
        <w:rPr>
          <w:rFonts w:ascii="Arial" w:hAnsi="Arial" w:cs="Arial"/>
          <w:b/>
          <w:color w:val="000000" w:themeColor="text1"/>
        </w:rPr>
        <w:t>ние затрат по годам для</w:t>
      </w:r>
      <w:r w:rsidR="00540491" w:rsidRPr="00EB2A52">
        <w:rPr>
          <w:color w:val="000000" w:themeColor="text1"/>
        </w:rPr>
        <w:t xml:space="preserve"> </w:t>
      </w:r>
      <w:r w:rsidR="00540491" w:rsidRPr="00EB2A52">
        <w:rPr>
          <w:rFonts w:ascii="Arial" w:hAnsi="Arial" w:cs="Arial"/>
          <w:b/>
          <w:color w:val="000000" w:themeColor="text1"/>
        </w:rPr>
        <w:t>реконструкции оборудования котельной</w:t>
      </w:r>
      <w:r w:rsidR="005C7FE7" w:rsidRPr="00EB2A52">
        <w:rPr>
          <w:rFonts w:ascii="Arial" w:hAnsi="Arial" w:cs="Arial"/>
          <w:b/>
          <w:color w:val="000000" w:themeColor="text1"/>
        </w:rPr>
        <w:t>:</w:t>
      </w:r>
    </w:p>
    <w:p w14:paraId="5BB6CFB5" w14:textId="24D56A32" w:rsidR="00375F1D" w:rsidRPr="00EB2A52" w:rsidRDefault="0032307B" w:rsidP="002F1E0D">
      <w:pPr>
        <w:spacing w:after="0" w:line="360" w:lineRule="auto"/>
        <w:ind w:firstLine="567"/>
        <w:jc w:val="both"/>
        <w:rPr>
          <w:rFonts w:ascii="Arial" w:hAnsi="Arial" w:cs="Arial"/>
          <w:b/>
          <w:color w:val="000000" w:themeColor="text1"/>
        </w:rPr>
      </w:pPr>
      <w:r w:rsidRPr="00EB2A52">
        <w:rPr>
          <w:rFonts w:ascii="Arial" w:hAnsi="Arial" w:cs="Arial"/>
          <w:b/>
          <w:color w:val="000000" w:themeColor="text1"/>
        </w:rPr>
        <w:t>202</w:t>
      </w:r>
      <w:r w:rsidR="008C3B22" w:rsidRPr="00EB2A52">
        <w:rPr>
          <w:rFonts w:ascii="Arial" w:hAnsi="Arial" w:cs="Arial"/>
          <w:b/>
          <w:color w:val="000000" w:themeColor="text1"/>
        </w:rPr>
        <w:t>7</w:t>
      </w:r>
      <w:r w:rsidRPr="00EB2A52">
        <w:rPr>
          <w:rFonts w:ascii="Arial" w:hAnsi="Arial" w:cs="Arial"/>
          <w:b/>
          <w:color w:val="000000" w:themeColor="text1"/>
        </w:rPr>
        <w:t xml:space="preserve"> г. – </w:t>
      </w:r>
      <w:r w:rsidR="0046535E" w:rsidRPr="00EB2A52">
        <w:rPr>
          <w:rFonts w:ascii="Arial" w:hAnsi="Arial" w:cs="Arial"/>
          <w:b/>
          <w:color w:val="000000" w:themeColor="text1"/>
        </w:rPr>
        <w:t xml:space="preserve">8 322,84 </w:t>
      </w:r>
      <w:r w:rsidR="00D21C2E" w:rsidRPr="00EB2A52">
        <w:rPr>
          <w:rFonts w:ascii="Arial" w:hAnsi="Arial" w:cs="Arial"/>
          <w:b/>
          <w:color w:val="000000" w:themeColor="text1"/>
        </w:rPr>
        <w:t>тыс</w:t>
      </w:r>
      <w:r w:rsidR="0046535E" w:rsidRPr="00EB2A52">
        <w:rPr>
          <w:rFonts w:ascii="Arial" w:hAnsi="Arial" w:cs="Arial"/>
          <w:b/>
          <w:color w:val="000000" w:themeColor="text1"/>
        </w:rPr>
        <w:t>.</w:t>
      </w:r>
      <w:r w:rsidR="00D21C2E" w:rsidRPr="00EB2A52">
        <w:rPr>
          <w:rFonts w:ascii="Arial" w:hAnsi="Arial" w:cs="Arial"/>
          <w:b/>
          <w:color w:val="000000" w:themeColor="text1"/>
        </w:rPr>
        <w:t xml:space="preserve"> руб. </w:t>
      </w:r>
      <w:r w:rsidR="006739E2" w:rsidRPr="00EB2A52">
        <w:rPr>
          <w:rFonts w:ascii="Arial" w:hAnsi="Arial" w:cs="Arial"/>
          <w:b/>
          <w:color w:val="000000" w:themeColor="text1"/>
        </w:rPr>
        <w:t>с НДС</w:t>
      </w:r>
      <w:r w:rsidR="009D295E" w:rsidRPr="00EB2A52">
        <w:rPr>
          <w:rFonts w:ascii="Arial" w:hAnsi="Arial" w:cs="Arial"/>
          <w:b/>
          <w:color w:val="000000" w:themeColor="text1"/>
        </w:rPr>
        <w:t>;</w:t>
      </w:r>
      <w:r w:rsidR="006739E2" w:rsidRPr="00EB2A52">
        <w:rPr>
          <w:rFonts w:ascii="Arial" w:hAnsi="Arial" w:cs="Arial"/>
          <w:b/>
          <w:color w:val="000000" w:themeColor="text1"/>
        </w:rPr>
        <w:t xml:space="preserve"> </w:t>
      </w:r>
      <w:r w:rsidR="00D21C2E" w:rsidRPr="00EB2A52">
        <w:rPr>
          <w:rFonts w:ascii="Arial" w:hAnsi="Arial" w:cs="Arial"/>
          <w:b/>
          <w:color w:val="000000" w:themeColor="text1"/>
        </w:rPr>
        <w:t>202</w:t>
      </w:r>
      <w:r w:rsidR="008C3B22" w:rsidRPr="00EB2A52">
        <w:rPr>
          <w:rFonts w:ascii="Arial" w:hAnsi="Arial" w:cs="Arial"/>
          <w:b/>
          <w:color w:val="000000" w:themeColor="text1"/>
        </w:rPr>
        <w:t>8</w:t>
      </w:r>
      <w:r w:rsidR="00D21C2E" w:rsidRPr="00EB2A52">
        <w:rPr>
          <w:rFonts w:ascii="Arial" w:hAnsi="Arial" w:cs="Arial"/>
          <w:b/>
          <w:color w:val="000000" w:themeColor="text1"/>
        </w:rPr>
        <w:t xml:space="preserve"> г. </w:t>
      </w:r>
      <w:r w:rsidRPr="00EB2A52">
        <w:rPr>
          <w:rFonts w:ascii="Arial" w:hAnsi="Arial" w:cs="Arial"/>
          <w:b/>
          <w:color w:val="000000" w:themeColor="text1"/>
        </w:rPr>
        <w:t>–</w:t>
      </w:r>
      <w:r w:rsidR="00540491" w:rsidRPr="00EB2A52">
        <w:rPr>
          <w:rFonts w:ascii="Arial" w:hAnsi="Arial" w:cs="Arial"/>
          <w:b/>
          <w:color w:val="000000" w:themeColor="text1"/>
        </w:rPr>
        <w:t xml:space="preserve"> </w:t>
      </w:r>
      <w:r w:rsidR="0046535E" w:rsidRPr="00EB2A52">
        <w:rPr>
          <w:rFonts w:ascii="Arial" w:hAnsi="Arial" w:cs="Arial"/>
          <w:b/>
          <w:color w:val="000000" w:themeColor="text1"/>
        </w:rPr>
        <w:t>16 266,26</w:t>
      </w:r>
      <w:r w:rsidR="005C7FE7" w:rsidRPr="00EB2A52">
        <w:rPr>
          <w:rFonts w:ascii="Arial" w:hAnsi="Arial" w:cs="Arial"/>
          <w:b/>
          <w:color w:val="000000" w:themeColor="text1"/>
        </w:rPr>
        <w:t xml:space="preserve"> </w:t>
      </w:r>
      <w:r w:rsidR="006739E2" w:rsidRPr="00EB2A52">
        <w:rPr>
          <w:rFonts w:ascii="Arial" w:hAnsi="Arial" w:cs="Arial"/>
          <w:b/>
          <w:color w:val="000000" w:themeColor="text1"/>
        </w:rPr>
        <w:t>тыс. ру</w:t>
      </w:r>
      <w:r w:rsidR="00D21C2E" w:rsidRPr="00EB2A52">
        <w:rPr>
          <w:rFonts w:ascii="Arial" w:hAnsi="Arial" w:cs="Arial"/>
          <w:b/>
          <w:color w:val="000000" w:themeColor="text1"/>
        </w:rPr>
        <w:t>б.</w:t>
      </w:r>
      <w:r w:rsidR="006739E2" w:rsidRPr="00EB2A52">
        <w:rPr>
          <w:color w:val="000000" w:themeColor="text1"/>
        </w:rPr>
        <w:t xml:space="preserve"> </w:t>
      </w:r>
      <w:r w:rsidR="006739E2" w:rsidRPr="00EB2A52">
        <w:rPr>
          <w:rFonts w:ascii="Arial" w:hAnsi="Arial" w:cs="Arial"/>
          <w:b/>
          <w:color w:val="000000" w:themeColor="text1"/>
        </w:rPr>
        <w:t xml:space="preserve">с НДС. </w:t>
      </w:r>
    </w:p>
    <w:p w14:paraId="5E0AB224" w14:textId="1E5C8408" w:rsidR="00540491" w:rsidRPr="00EB2A52" w:rsidRDefault="00252597" w:rsidP="002F1E0D">
      <w:pPr>
        <w:spacing w:after="0" w:line="360" w:lineRule="auto"/>
        <w:ind w:firstLine="567"/>
        <w:jc w:val="both"/>
        <w:rPr>
          <w:rFonts w:ascii="Arial" w:hAnsi="Arial" w:cs="Arial"/>
          <w:color w:val="000000" w:themeColor="text1"/>
        </w:rPr>
      </w:pPr>
      <w:r w:rsidRPr="00EB2A52">
        <w:rPr>
          <w:rFonts w:ascii="Arial" w:hAnsi="Arial" w:cs="Arial"/>
          <w:b/>
          <w:color w:val="000000" w:themeColor="text1"/>
        </w:rPr>
        <w:t>Итого за период 202</w:t>
      </w:r>
      <w:r w:rsidR="008C3B22" w:rsidRPr="00EB2A52">
        <w:rPr>
          <w:rFonts w:ascii="Arial" w:hAnsi="Arial" w:cs="Arial"/>
          <w:b/>
          <w:color w:val="000000" w:themeColor="text1"/>
        </w:rPr>
        <w:t>7</w:t>
      </w:r>
      <w:r w:rsidR="00375F1D" w:rsidRPr="00EB2A52">
        <w:rPr>
          <w:rFonts w:ascii="Arial" w:hAnsi="Arial" w:cs="Arial"/>
          <w:b/>
          <w:color w:val="000000" w:themeColor="text1"/>
        </w:rPr>
        <w:t xml:space="preserve"> – 202</w:t>
      </w:r>
      <w:r w:rsidR="008C3B22" w:rsidRPr="00EB2A52">
        <w:rPr>
          <w:rFonts w:ascii="Arial" w:hAnsi="Arial" w:cs="Arial"/>
          <w:b/>
          <w:color w:val="000000" w:themeColor="text1"/>
        </w:rPr>
        <w:t>8</w:t>
      </w:r>
      <w:r w:rsidR="006739E2" w:rsidRPr="00EB2A52">
        <w:rPr>
          <w:rFonts w:ascii="Arial" w:hAnsi="Arial" w:cs="Arial"/>
          <w:b/>
          <w:color w:val="000000" w:themeColor="text1"/>
        </w:rPr>
        <w:t xml:space="preserve"> гг. </w:t>
      </w:r>
      <w:r w:rsidR="0046535E" w:rsidRPr="00EB2A52">
        <w:rPr>
          <w:rFonts w:ascii="Arial" w:hAnsi="Arial" w:cs="Arial"/>
          <w:b/>
          <w:color w:val="000000" w:themeColor="text1"/>
        </w:rPr>
        <w:t>24 589,10</w:t>
      </w:r>
      <w:r w:rsidRPr="00EB2A52">
        <w:rPr>
          <w:rFonts w:ascii="Arial" w:hAnsi="Arial" w:cs="Arial"/>
          <w:b/>
          <w:color w:val="000000" w:themeColor="text1"/>
        </w:rPr>
        <w:t xml:space="preserve"> </w:t>
      </w:r>
      <w:r w:rsidR="006739E2" w:rsidRPr="00EB2A52">
        <w:rPr>
          <w:rFonts w:ascii="Arial" w:hAnsi="Arial" w:cs="Arial"/>
          <w:b/>
          <w:color w:val="000000" w:themeColor="text1"/>
        </w:rPr>
        <w:t>тыс. руб. с НДС.</w:t>
      </w:r>
    </w:p>
    <w:p w14:paraId="4EDAD7B9" w14:textId="2583FDB9" w:rsidR="002F1E0D" w:rsidRDefault="002F1E0D" w:rsidP="002F1E0D">
      <w:pPr>
        <w:spacing w:after="0" w:line="360" w:lineRule="auto"/>
        <w:ind w:firstLine="567"/>
        <w:jc w:val="both"/>
        <w:rPr>
          <w:rFonts w:ascii="Arial" w:hAnsi="Arial" w:cs="Arial"/>
        </w:rPr>
      </w:pPr>
      <w:r w:rsidRPr="00EB2A52">
        <w:rPr>
          <w:rFonts w:ascii="Arial" w:hAnsi="Arial" w:cs="Arial"/>
          <w:color w:val="000000" w:themeColor="text1"/>
        </w:rPr>
        <w:t>Ожидаемый результат: Перевод источника теплоснабжения на природный газ, с авто</w:t>
      </w:r>
      <w:r w:rsidR="002A4A23" w:rsidRPr="00EB2A52">
        <w:rPr>
          <w:rFonts w:ascii="Arial" w:hAnsi="Arial" w:cs="Arial"/>
          <w:color w:val="000000" w:themeColor="text1"/>
        </w:rPr>
        <w:t>ма</w:t>
      </w:r>
      <w:r w:rsidRPr="00EB2A52">
        <w:rPr>
          <w:rFonts w:ascii="Arial" w:hAnsi="Arial" w:cs="Arial"/>
          <w:color w:val="000000" w:themeColor="text1"/>
        </w:rPr>
        <w:t xml:space="preserve">тизацией котельной, позволит снизить затраты на топливо. Котельная будет работать </w:t>
      </w:r>
      <w:r w:rsidR="002A4A23" w:rsidRPr="00EB2A52">
        <w:rPr>
          <w:rFonts w:ascii="Arial" w:hAnsi="Arial" w:cs="Arial"/>
          <w:color w:val="000000" w:themeColor="text1"/>
        </w:rPr>
        <w:t xml:space="preserve">в </w:t>
      </w:r>
      <w:r w:rsidR="002A4A23" w:rsidRPr="00EB2A52">
        <w:rPr>
          <w:rFonts w:ascii="Arial" w:hAnsi="Arial" w:cs="Arial"/>
        </w:rPr>
        <w:t>автома</w:t>
      </w:r>
      <w:r w:rsidRPr="00EB2A52">
        <w:rPr>
          <w:rFonts w:ascii="Arial" w:hAnsi="Arial" w:cs="Arial"/>
        </w:rPr>
        <w:t>тическом режиме, без постоянного присутствия персонала, что позволит снизить затраты</w:t>
      </w:r>
      <w:r w:rsidRPr="002F1E0D">
        <w:rPr>
          <w:rFonts w:ascii="Arial" w:hAnsi="Arial" w:cs="Arial"/>
        </w:rPr>
        <w:t xml:space="preserve"> на оплату труда.</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8"/>
        <w:gridCol w:w="4286"/>
        <w:gridCol w:w="4243"/>
      </w:tblGrid>
      <w:tr w:rsidR="002A4A23" w:rsidRPr="002A4A23" w14:paraId="2C196DF9" w14:textId="77777777" w:rsidTr="0032307B">
        <w:trPr>
          <w:trHeight w:val="397"/>
        </w:trPr>
        <w:tc>
          <w:tcPr>
            <w:tcW w:w="851" w:type="dxa"/>
            <w:shd w:val="clear" w:color="auto" w:fill="auto"/>
            <w:vAlign w:val="center"/>
          </w:tcPr>
          <w:p w14:paraId="25C8F349" w14:textId="77777777" w:rsidR="002A4A23" w:rsidRPr="002A4A23" w:rsidRDefault="002A4A23" w:rsidP="002A4A23">
            <w:pPr>
              <w:spacing w:after="0" w:line="240" w:lineRule="auto"/>
              <w:ind w:left="27"/>
              <w:jc w:val="center"/>
              <w:rPr>
                <w:rFonts w:ascii="Arial" w:eastAsia="Calibri" w:hAnsi="Arial" w:cs="Arial"/>
                <w:b/>
                <w:sz w:val="20"/>
                <w:szCs w:val="20"/>
              </w:rPr>
            </w:pPr>
            <w:r w:rsidRPr="002A4A23">
              <w:rPr>
                <w:rFonts w:ascii="Arial" w:eastAsia="Calibri" w:hAnsi="Arial" w:cs="Arial"/>
                <w:b/>
                <w:sz w:val="20"/>
                <w:szCs w:val="20"/>
              </w:rPr>
              <w:t>№п/п</w:t>
            </w:r>
          </w:p>
        </w:tc>
        <w:tc>
          <w:tcPr>
            <w:tcW w:w="4394" w:type="dxa"/>
            <w:shd w:val="clear" w:color="auto" w:fill="auto"/>
            <w:vAlign w:val="center"/>
          </w:tcPr>
          <w:p w14:paraId="2929F8C9" w14:textId="77777777" w:rsidR="002A4A23" w:rsidRPr="002A4A23" w:rsidRDefault="002A4A23" w:rsidP="002A4A23">
            <w:pPr>
              <w:spacing w:after="0" w:line="240" w:lineRule="auto"/>
              <w:ind w:left="27"/>
              <w:jc w:val="center"/>
              <w:rPr>
                <w:rFonts w:ascii="Arial" w:eastAsia="Calibri" w:hAnsi="Arial" w:cs="Arial"/>
                <w:b/>
                <w:sz w:val="20"/>
                <w:szCs w:val="20"/>
              </w:rPr>
            </w:pPr>
            <w:r w:rsidRPr="002A4A23">
              <w:rPr>
                <w:rFonts w:ascii="Arial" w:eastAsia="Calibri" w:hAnsi="Arial" w:cs="Arial"/>
                <w:b/>
                <w:sz w:val="20"/>
                <w:szCs w:val="20"/>
              </w:rPr>
              <w:t>Показатели инвестиционной программы</w:t>
            </w:r>
          </w:p>
        </w:tc>
        <w:tc>
          <w:tcPr>
            <w:tcW w:w="4358" w:type="dxa"/>
            <w:shd w:val="clear" w:color="auto" w:fill="auto"/>
            <w:vAlign w:val="center"/>
          </w:tcPr>
          <w:p w14:paraId="4A39F283" w14:textId="77777777" w:rsidR="002A4A23" w:rsidRPr="002A4A23" w:rsidRDefault="002A4A23" w:rsidP="002A4A23">
            <w:pPr>
              <w:spacing w:after="0" w:line="240" w:lineRule="auto"/>
              <w:ind w:left="27"/>
              <w:jc w:val="center"/>
              <w:rPr>
                <w:rFonts w:ascii="Arial" w:eastAsia="Calibri" w:hAnsi="Arial" w:cs="Arial"/>
                <w:b/>
                <w:sz w:val="20"/>
                <w:szCs w:val="20"/>
              </w:rPr>
            </w:pPr>
            <w:r w:rsidRPr="002A4A23">
              <w:rPr>
                <w:rFonts w:ascii="Arial" w:eastAsia="Calibri" w:hAnsi="Arial" w:cs="Arial"/>
                <w:b/>
                <w:sz w:val="20"/>
                <w:szCs w:val="20"/>
              </w:rPr>
              <w:t>Целевые индикаторы</w:t>
            </w:r>
          </w:p>
        </w:tc>
      </w:tr>
      <w:tr w:rsidR="002A4A23" w:rsidRPr="002A4A23" w14:paraId="013F4792" w14:textId="77777777" w:rsidTr="009E1B18">
        <w:trPr>
          <w:trHeight w:val="624"/>
        </w:trPr>
        <w:tc>
          <w:tcPr>
            <w:tcW w:w="851" w:type="dxa"/>
            <w:shd w:val="clear" w:color="auto" w:fill="auto"/>
            <w:vAlign w:val="center"/>
          </w:tcPr>
          <w:p w14:paraId="669CAFE3" w14:textId="77777777" w:rsidR="002A4A23" w:rsidRPr="002A4A23" w:rsidRDefault="002A4A23" w:rsidP="002A4A23">
            <w:pPr>
              <w:spacing w:after="0" w:line="240" w:lineRule="auto"/>
              <w:jc w:val="center"/>
              <w:rPr>
                <w:rFonts w:ascii="Arial" w:eastAsia="Calibri" w:hAnsi="Arial" w:cs="Arial"/>
                <w:sz w:val="20"/>
                <w:szCs w:val="20"/>
              </w:rPr>
            </w:pPr>
            <w:r w:rsidRPr="002A4A23">
              <w:rPr>
                <w:rFonts w:ascii="Arial" w:eastAsia="Calibri" w:hAnsi="Arial" w:cs="Arial"/>
                <w:sz w:val="20"/>
                <w:szCs w:val="20"/>
              </w:rPr>
              <w:t>1.</w:t>
            </w:r>
          </w:p>
        </w:tc>
        <w:tc>
          <w:tcPr>
            <w:tcW w:w="4394" w:type="dxa"/>
            <w:shd w:val="clear" w:color="auto" w:fill="auto"/>
            <w:vAlign w:val="center"/>
          </w:tcPr>
          <w:p w14:paraId="24148DC7" w14:textId="77777777" w:rsidR="002A4A23" w:rsidRPr="002A4A23" w:rsidRDefault="002A4A23" w:rsidP="002A4A23">
            <w:pPr>
              <w:spacing w:after="0" w:line="240" w:lineRule="auto"/>
              <w:jc w:val="center"/>
              <w:rPr>
                <w:rFonts w:ascii="Arial" w:eastAsia="Calibri" w:hAnsi="Arial" w:cs="Arial"/>
                <w:sz w:val="20"/>
                <w:szCs w:val="20"/>
              </w:rPr>
            </w:pPr>
            <w:r w:rsidRPr="002A4A23">
              <w:rPr>
                <w:rFonts w:ascii="Arial" w:eastAsia="Calibri" w:hAnsi="Arial" w:cs="Arial"/>
                <w:sz w:val="20"/>
                <w:szCs w:val="20"/>
              </w:rPr>
              <w:t>Надежность (бесперебойность) снабжения потребителей товарами (услугами)</w:t>
            </w:r>
          </w:p>
        </w:tc>
        <w:tc>
          <w:tcPr>
            <w:tcW w:w="4358" w:type="dxa"/>
            <w:shd w:val="clear" w:color="auto" w:fill="auto"/>
            <w:vAlign w:val="center"/>
          </w:tcPr>
          <w:p w14:paraId="438FDDDD" w14:textId="77777777" w:rsidR="002A4A23" w:rsidRPr="002A4A23" w:rsidRDefault="002A4A23" w:rsidP="002A4A23">
            <w:pPr>
              <w:spacing w:after="0" w:line="240" w:lineRule="auto"/>
              <w:jc w:val="center"/>
              <w:rPr>
                <w:rFonts w:ascii="Arial" w:eastAsia="Calibri" w:hAnsi="Arial" w:cs="Arial"/>
                <w:sz w:val="20"/>
                <w:szCs w:val="20"/>
              </w:rPr>
            </w:pPr>
            <w:r w:rsidRPr="002A4A23">
              <w:rPr>
                <w:rFonts w:ascii="Arial" w:eastAsia="Calibri" w:hAnsi="Arial" w:cs="Arial"/>
                <w:sz w:val="20"/>
                <w:szCs w:val="20"/>
              </w:rPr>
              <w:t>Снижение износа оборудования с 80% до 20%.</w:t>
            </w:r>
          </w:p>
        </w:tc>
      </w:tr>
      <w:tr w:rsidR="002A4A23" w:rsidRPr="002A4A23" w14:paraId="571EE0AD" w14:textId="77777777" w:rsidTr="009E1B18">
        <w:trPr>
          <w:trHeight w:val="624"/>
        </w:trPr>
        <w:tc>
          <w:tcPr>
            <w:tcW w:w="851" w:type="dxa"/>
            <w:shd w:val="clear" w:color="auto" w:fill="auto"/>
            <w:vAlign w:val="center"/>
          </w:tcPr>
          <w:p w14:paraId="73A96F2C" w14:textId="77777777" w:rsidR="002A4A23" w:rsidRPr="002A4A23" w:rsidRDefault="002A4A23" w:rsidP="002A4A23">
            <w:pPr>
              <w:spacing w:after="0" w:line="240" w:lineRule="auto"/>
              <w:jc w:val="center"/>
              <w:rPr>
                <w:rFonts w:ascii="Arial" w:eastAsia="Calibri" w:hAnsi="Arial" w:cs="Arial"/>
                <w:sz w:val="20"/>
                <w:szCs w:val="20"/>
              </w:rPr>
            </w:pPr>
            <w:r w:rsidRPr="002A4A23">
              <w:rPr>
                <w:rFonts w:ascii="Arial" w:eastAsia="Calibri" w:hAnsi="Arial" w:cs="Arial"/>
                <w:sz w:val="20"/>
                <w:szCs w:val="20"/>
              </w:rPr>
              <w:t>2.</w:t>
            </w:r>
          </w:p>
        </w:tc>
        <w:tc>
          <w:tcPr>
            <w:tcW w:w="4394" w:type="dxa"/>
            <w:shd w:val="clear" w:color="auto" w:fill="auto"/>
            <w:vAlign w:val="center"/>
          </w:tcPr>
          <w:p w14:paraId="461AE199" w14:textId="77777777" w:rsidR="002A4A23" w:rsidRPr="002A4A23" w:rsidRDefault="002A4A23" w:rsidP="002A4A23">
            <w:pPr>
              <w:spacing w:after="0" w:line="240" w:lineRule="auto"/>
              <w:jc w:val="center"/>
              <w:rPr>
                <w:rFonts w:ascii="Arial" w:eastAsia="Calibri" w:hAnsi="Arial" w:cs="Arial"/>
                <w:sz w:val="20"/>
                <w:szCs w:val="20"/>
              </w:rPr>
            </w:pPr>
            <w:r w:rsidRPr="002A4A23">
              <w:rPr>
                <w:rFonts w:ascii="Arial" w:eastAsia="Calibri" w:hAnsi="Arial" w:cs="Arial"/>
                <w:sz w:val="20"/>
                <w:szCs w:val="20"/>
              </w:rPr>
              <w:t>Эффективность деятельности</w:t>
            </w:r>
          </w:p>
        </w:tc>
        <w:tc>
          <w:tcPr>
            <w:tcW w:w="4358" w:type="dxa"/>
            <w:shd w:val="clear" w:color="auto" w:fill="auto"/>
            <w:vAlign w:val="center"/>
          </w:tcPr>
          <w:p w14:paraId="16EE82DC" w14:textId="0BEEBC79" w:rsidR="002A4A23" w:rsidRPr="002A4A23" w:rsidRDefault="002A4A23" w:rsidP="0032307B">
            <w:pPr>
              <w:spacing w:after="0" w:line="240" w:lineRule="auto"/>
              <w:jc w:val="center"/>
              <w:rPr>
                <w:rFonts w:ascii="Arial" w:eastAsia="Calibri" w:hAnsi="Arial" w:cs="Arial"/>
                <w:sz w:val="20"/>
                <w:szCs w:val="20"/>
              </w:rPr>
            </w:pPr>
            <w:r w:rsidRPr="002A4A23">
              <w:rPr>
                <w:rFonts w:ascii="Arial" w:eastAsia="Calibri" w:hAnsi="Arial" w:cs="Arial"/>
                <w:sz w:val="20"/>
                <w:szCs w:val="20"/>
              </w:rPr>
              <w:t>Снижение затрат на ФОТ</w:t>
            </w:r>
            <w:r w:rsidR="0032307B">
              <w:rPr>
                <w:rFonts w:ascii="Arial" w:eastAsia="Calibri" w:hAnsi="Arial" w:cs="Arial"/>
                <w:sz w:val="20"/>
                <w:szCs w:val="20"/>
              </w:rPr>
              <w:t xml:space="preserve">. </w:t>
            </w:r>
            <w:r w:rsidRPr="002A4A23">
              <w:rPr>
                <w:rFonts w:ascii="Arial" w:eastAsia="Calibri" w:hAnsi="Arial" w:cs="Arial"/>
                <w:sz w:val="20"/>
                <w:szCs w:val="20"/>
              </w:rPr>
              <w:t>Снижение расхода топлива</w:t>
            </w:r>
            <w:r w:rsidR="0032307B">
              <w:rPr>
                <w:rFonts w:ascii="Arial" w:eastAsia="Calibri" w:hAnsi="Arial" w:cs="Arial"/>
                <w:sz w:val="20"/>
                <w:szCs w:val="20"/>
              </w:rPr>
              <w:t xml:space="preserve">. </w:t>
            </w:r>
            <w:r w:rsidRPr="002A4A23">
              <w:rPr>
                <w:rFonts w:ascii="Arial" w:eastAsia="Calibri" w:hAnsi="Arial" w:cs="Arial"/>
                <w:sz w:val="20"/>
                <w:szCs w:val="20"/>
              </w:rPr>
              <w:t>Увеличение КПД котельной</w:t>
            </w:r>
          </w:p>
        </w:tc>
      </w:tr>
    </w:tbl>
    <w:p w14:paraId="42FCFC12" w14:textId="68EBE218" w:rsidR="005C7FE7" w:rsidRDefault="005C7FE7" w:rsidP="002A4A23">
      <w:pPr>
        <w:spacing w:after="0" w:line="360" w:lineRule="auto"/>
        <w:jc w:val="both"/>
        <w:rPr>
          <w:rFonts w:ascii="Arial" w:hAnsi="Arial" w:cs="Arial"/>
        </w:rPr>
      </w:pPr>
    </w:p>
    <w:p w14:paraId="3C4DAEF3" w14:textId="77777777" w:rsidR="005C7FE7" w:rsidRDefault="005C7FE7">
      <w:pPr>
        <w:spacing w:after="0" w:line="240" w:lineRule="auto"/>
        <w:rPr>
          <w:rFonts w:ascii="Arial" w:hAnsi="Arial" w:cs="Arial"/>
        </w:rPr>
      </w:pPr>
      <w:r>
        <w:rPr>
          <w:rFonts w:ascii="Arial" w:hAnsi="Arial" w:cs="Arial"/>
        </w:rPr>
        <w:br w:type="page"/>
      </w:r>
    </w:p>
    <w:p w14:paraId="3C556E0A" w14:textId="7875E77D" w:rsidR="002A4A23" w:rsidRPr="00A00B6D" w:rsidRDefault="002A4A23" w:rsidP="0046535E">
      <w:pPr>
        <w:pStyle w:val="3"/>
        <w:ind w:firstLine="567"/>
        <w:rPr>
          <w:color w:val="000000" w:themeColor="text1"/>
        </w:rPr>
      </w:pPr>
      <w:bookmarkStart w:id="24" w:name="_Toc182465228"/>
      <w:bookmarkStart w:id="25" w:name="_Toc200140730"/>
      <w:r w:rsidRPr="00A00B6D">
        <w:rPr>
          <w:color w:val="000000" w:themeColor="text1"/>
        </w:rPr>
        <w:t>Реконструкция котельной №</w:t>
      </w:r>
      <w:r w:rsidR="00AF376D" w:rsidRPr="00A00B6D">
        <w:rPr>
          <w:color w:val="000000" w:themeColor="text1"/>
        </w:rPr>
        <w:t xml:space="preserve"> </w:t>
      </w:r>
      <w:r w:rsidRPr="00A00B6D">
        <w:rPr>
          <w:color w:val="000000" w:themeColor="text1"/>
        </w:rPr>
        <w:t>8 г. Ветлуга ул. М. Горького</w:t>
      </w:r>
      <w:bookmarkEnd w:id="24"/>
      <w:bookmarkEnd w:id="25"/>
    </w:p>
    <w:p w14:paraId="3CDB3042" w14:textId="77777777" w:rsidR="002A4A23" w:rsidRPr="00A00B6D" w:rsidRDefault="002A4A23" w:rsidP="0046535E">
      <w:pPr>
        <w:suppressAutoHyphens/>
        <w:spacing w:after="0" w:line="360" w:lineRule="auto"/>
        <w:ind w:firstLine="567"/>
        <w:jc w:val="both"/>
        <w:rPr>
          <w:rFonts w:ascii="Arial" w:eastAsia="SimSun" w:hAnsi="Arial" w:cs="Arial"/>
          <w:b/>
          <w:color w:val="000000" w:themeColor="text1"/>
          <w:kern w:val="1"/>
          <w:u w:val="single"/>
          <w:lang w:eastAsia="ar-SA"/>
        </w:rPr>
      </w:pPr>
      <w:r w:rsidRPr="00A00B6D">
        <w:rPr>
          <w:rFonts w:ascii="Arial" w:eastAsia="SimSun" w:hAnsi="Arial" w:cs="Arial"/>
          <w:b/>
          <w:color w:val="000000" w:themeColor="text1"/>
          <w:kern w:val="1"/>
          <w:u w:val="single"/>
          <w:lang w:eastAsia="ar-SA"/>
        </w:rPr>
        <w:t xml:space="preserve">Наименование мероприятия: </w:t>
      </w:r>
    </w:p>
    <w:p w14:paraId="7AF0E12D" w14:textId="166F3833" w:rsidR="009432A7" w:rsidRPr="00A00B6D" w:rsidRDefault="009432A7" w:rsidP="0046535E">
      <w:pPr>
        <w:spacing w:after="0" w:line="360" w:lineRule="auto"/>
        <w:ind w:firstLine="567"/>
        <w:jc w:val="both"/>
        <w:rPr>
          <w:rFonts w:ascii="Arial" w:eastAsia="SimSun" w:hAnsi="Arial" w:cs="Arial"/>
          <w:color w:val="000000" w:themeColor="text1"/>
          <w:kern w:val="1"/>
          <w:lang w:eastAsia="ar-SA"/>
        </w:rPr>
      </w:pPr>
      <w:r w:rsidRPr="00A00B6D">
        <w:rPr>
          <w:rFonts w:ascii="Arial" w:eastAsia="SimSun" w:hAnsi="Arial" w:cs="Arial"/>
          <w:color w:val="000000" w:themeColor="text1"/>
          <w:kern w:val="1"/>
          <w:lang w:eastAsia="ar-SA"/>
        </w:rPr>
        <w:t>Модернизац</w:t>
      </w:r>
      <w:r w:rsidR="0046535E" w:rsidRPr="00A00B6D">
        <w:rPr>
          <w:rFonts w:ascii="Arial" w:eastAsia="SimSun" w:hAnsi="Arial" w:cs="Arial"/>
          <w:color w:val="000000" w:themeColor="text1"/>
          <w:kern w:val="1"/>
          <w:lang w:eastAsia="ar-SA"/>
        </w:rPr>
        <w:t>ия системы отвода дымовых газов котельной № 8 г. Ветлуга ул. М. Горького.</w:t>
      </w:r>
    </w:p>
    <w:p w14:paraId="5F448CF0" w14:textId="59AAD405" w:rsidR="00E4157B" w:rsidRPr="00A00B6D" w:rsidRDefault="00E4157B" w:rsidP="0046535E">
      <w:pPr>
        <w:suppressAutoHyphens/>
        <w:spacing w:after="0" w:line="360" w:lineRule="auto"/>
        <w:ind w:firstLine="567"/>
        <w:jc w:val="both"/>
        <w:rPr>
          <w:rFonts w:ascii="Arial" w:eastAsia="SimSun" w:hAnsi="Arial" w:cs="Arial"/>
          <w:color w:val="000000" w:themeColor="text1"/>
          <w:kern w:val="1"/>
          <w:lang w:eastAsia="ar-SA"/>
        </w:rPr>
      </w:pPr>
      <w:r w:rsidRPr="00A00B6D">
        <w:rPr>
          <w:rFonts w:ascii="Arial" w:eastAsia="SimSun" w:hAnsi="Arial" w:cs="Arial"/>
          <w:b/>
          <w:color w:val="000000" w:themeColor="text1"/>
          <w:kern w:val="1"/>
          <w:u w:val="single"/>
          <w:lang w:eastAsia="ar-SA"/>
        </w:rPr>
        <w:t xml:space="preserve">Цель: </w:t>
      </w:r>
      <w:r w:rsidR="00A00B6D" w:rsidRPr="00A00B6D">
        <w:rPr>
          <w:rFonts w:ascii="Arial" w:eastAsia="SimSun" w:hAnsi="Arial" w:cs="Arial"/>
          <w:color w:val="000000" w:themeColor="text1"/>
          <w:kern w:val="1"/>
          <w:lang w:eastAsia="ar-SA"/>
        </w:rPr>
        <w:t>Модернизация котельной ЦРБ г. Ветлуга улица Ленина дом 50 позволит уйти от технологических нарушений, повысить бесперебойность работы системы</w:t>
      </w:r>
      <w:r w:rsidR="00A00B6D" w:rsidRPr="00A00B6D">
        <w:rPr>
          <w:rFonts w:ascii="Arial" w:eastAsia="Calibri" w:hAnsi="Arial" w:cs="Arial"/>
          <w:color w:val="000000" w:themeColor="text1"/>
        </w:rPr>
        <w:t>.</w:t>
      </w:r>
    </w:p>
    <w:p w14:paraId="63DFBD5C" w14:textId="77777777" w:rsidR="00E4157B" w:rsidRPr="00A00B6D" w:rsidRDefault="00E4157B" w:rsidP="0046535E">
      <w:pPr>
        <w:suppressAutoHyphens/>
        <w:spacing w:after="0" w:line="360" w:lineRule="auto"/>
        <w:ind w:firstLine="567"/>
        <w:jc w:val="both"/>
        <w:rPr>
          <w:rFonts w:ascii="Arial" w:eastAsia="SimSun" w:hAnsi="Arial" w:cs="Arial"/>
          <w:b/>
          <w:color w:val="000000" w:themeColor="text1"/>
          <w:kern w:val="1"/>
          <w:u w:val="single"/>
          <w:lang w:eastAsia="ar-SA"/>
        </w:rPr>
      </w:pPr>
      <w:r w:rsidRPr="00A00B6D">
        <w:rPr>
          <w:rFonts w:ascii="Arial" w:eastAsia="SimSun" w:hAnsi="Arial" w:cs="Arial"/>
          <w:b/>
          <w:color w:val="000000" w:themeColor="text1"/>
          <w:kern w:val="1"/>
          <w:u w:val="single"/>
          <w:lang w:eastAsia="ar-SA"/>
        </w:rPr>
        <w:t>Обоснование:</w:t>
      </w:r>
    </w:p>
    <w:p w14:paraId="19705B06" w14:textId="77777777" w:rsidR="00E4157B" w:rsidRPr="00A00B6D" w:rsidRDefault="00E4157B" w:rsidP="0046535E">
      <w:pPr>
        <w:spacing w:after="0" w:line="360" w:lineRule="auto"/>
        <w:ind w:firstLine="567"/>
        <w:jc w:val="both"/>
        <w:rPr>
          <w:rFonts w:ascii="Arial" w:eastAsia="SimSun" w:hAnsi="Arial" w:cs="Arial"/>
          <w:color w:val="000000" w:themeColor="text1"/>
          <w:kern w:val="1"/>
          <w:lang w:eastAsia="ar-SA"/>
        </w:rPr>
      </w:pPr>
      <w:r w:rsidRPr="00A00B6D">
        <w:rPr>
          <w:rFonts w:ascii="Arial" w:eastAsia="SimSun" w:hAnsi="Arial" w:cs="Arial"/>
          <w:color w:val="000000" w:themeColor="text1"/>
          <w:kern w:val="1"/>
          <w:lang w:eastAsia="ar-SA"/>
        </w:rPr>
        <w:t>Водогрейные котлы, работающие на твердом топливе подвержены более сильному коррозийному износу и прогоранию в силу агрессивности среды. В связи с использованием твердого топлива повышаются выбросы загрязняющих веществ в атмосферу, а также ежегодно снижается КПД котлоагрегата из-за золовых отложений.</w:t>
      </w:r>
    </w:p>
    <w:p w14:paraId="6D643100" w14:textId="77777777" w:rsidR="00A00B6D" w:rsidRPr="00A00B6D" w:rsidRDefault="00A00B6D" w:rsidP="00A00B6D">
      <w:pPr>
        <w:suppressAutoHyphens/>
        <w:spacing w:after="0" w:line="360" w:lineRule="auto"/>
        <w:ind w:firstLine="567"/>
        <w:jc w:val="both"/>
        <w:rPr>
          <w:rFonts w:ascii="Arial" w:eastAsia="SimSun" w:hAnsi="Arial" w:cs="Arial"/>
          <w:b/>
          <w:color w:val="000000" w:themeColor="text1"/>
          <w:kern w:val="1"/>
          <w:u w:val="single"/>
          <w:lang w:eastAsia="ar-SA"/>
        </w:rPr>
      </w:pPr>
      <w:r w:rsidRPr="00A00B6D">
        <w:rPr>
          <w:rFonts w:ascii="Arial" w:eastAsia="SimSun" w:hAnsi="Arial" w:cs="Arial"/>
          <w:b/>
          <w:color w:val="000000" w:themeColor="text1"/>
          <w:kern w:val="1"/>
          <w:u w:val="single"/>
          <w:lang w:eastAsia="ar-SA"/>
        </w:rPr>
        <w:t>Ожидаемый результат:</w:t>
      </w:r>
    </w:p>
    <w:p w14:paraId="37B8AC29" w14:textId="77777777" w:rsidR="00A00B6D" w:rsidRPr="00A00B6D" w:rsidRDefault="00A00B6D" w:rsidP="00A00B6D">
      <w:pPr>
        <w:spacing w:after="0" w:line="360" w:lineRule="auto"/>
        <w:ind w:firstLine="567"/>
        <w:jc w:val="both"/>
        <w:rPr>
          <w:rFonts w:ascii="Arial" w:eastAsia="SimSun" w:hAnsi="Arial" w:cs="Arial"/>
          <w:color w:val="000000" w:themeColor="text1"/>
          <w:kern w:val="1"/>
          <w:lang w:eastAsia="ar-SA"/>
        </w:rPr>
      </w:pPr>
      <w:r w:rsidRPr="00A00B6D">
        <w:rPr>
          <w:rFonts w:ascii="Arial" w:eastAsia="SimSun" w:hAnsi="Arial" w:cs="Arial"/>
          <w:color w:val="000000" w:themeColor="text1"/>
          <w:kern w:val="1"/>
          <w:lang w:eastAsia="ar-SA"/>
        </w:rPr>
        <w:t xml:space="preserve">Модернизация котельной (модернизация системы отвода дымовых газов) позволит повысить бесперебойность работы системы теплоснабжения </w:t>
      </w:r>
    </w:p>
    <w:p w14:paraId="0D0C87FB" w14:textId="0C24327A" w:rsidR="00A00B6D" w:rsidRPr="00EB2A52" w:rsidRDefault="00A00B6D" w:rsidP="00A00B6D">
      <w:pPr>
        <w:spacing w:after="0" w:line="360" w:lineRule="auto"/>
        <w:ind w:firstLine="567"/>
        <w:rPr>
          <w:rFonts w:ascii="Arial" w:hAnsi="Arial" w:cs="Arial"/>
          <w:b/>
          <w:color w:val="000000" w:themeColor="text1"/>
        </w:rPr>
      </w:pPr>
      <w:r w:rsidRPr="00EB2A52">
        <w:rPr>
          <w:rFonts w:ascii="Arial" w:eastAsia="SimSun" w:hAnsi="Arial" w:cs="Arial"/>
          <w:b/>
          <w:color w:val="000000" w:themeColor="text1"/>
          <w:kern w:val="1"/>
          <w:u w:val="single"/>
          <w:lang w:eastAsia="ar-SA"/>
        </w:rPr>
        <w:t>Объем финансовых затрат:</w:t>
      </w:r>
      <w:r w:rsidRPr="00EB2A52">
        <w:rPr>
          <w:rFonts w:ascii="Arial" w:eastAsia="Calibri" w:hAnsi="Arial" w:cs="Arial"/>
          <w:b/>
          <w:color w:val="000000" w:themeColor="text1"/>
        </w:rPr>
        <w:t xml:space="preserve"> </w:t>
      </w:r>
      <w:r w:rsidRPr="00EB2A52">
        <w:rPr>
          <w:rFonts w:ascii="Arial" w:eastAsia="SimSun" w:hAnsi="Arial" w:cs="Arial"/>
          <w:b/>
          <w:color w:val="000000" w:themeColor="text1"/>
          <w:kern w:val="1"/>
          <w:lang w:eastAsia="ar-SA"/>
        </w:rPr>
        <w:t>19</w:t>
      </w:r>
      <w:r w:rsidR="00667BEF" w:rsidRPr="00EB2A52">
        <w:rPr>
          <w:rFonts w:ascii="Arial" w:eastAsia="SimSun" w:hAnsi="Arial" w:cs="Arial"/>
          <w:b/>
          <w:color w:val="000000" w:themeColor="text1"/>
          <w:kern w:val="1"/>
          <w:lang w:eastAsia="ar-SA"/>
        </w:rPr>
        <w:t>,978 тыс.</w:t>
      </w:r>
      <w:r w:rsidRPr="00EB2A52">
        <w:rPr>
          <w:rFonts w:ascii="Arial" w:eastAsia="SimSun" w:hAnsi="Arial" w:cs="Arial"/>
          <w:b/>
          <w:color w:val="000000" w:themeColor="text1"/>
          <w:kern w:val="1"/>
          <w:lang w:eastAsia="ar-SA"/>
        </w:rPr>
        <w:t xml:space="preserve"> руб. с НДС</w:t>
      </w:r>
      <w:r w:rsidRPr="00EB2A52">
        <w:rPr>
          <w:rFonts w:ascii="Arial" w:hAnsi="Arial" w:cs="Arial"/>
          <w:b/>
          <w:color w:val="000000" w:themeColor="text1"/>
        </w:rPr>
        <w:t xml:space="preserve"> в 2026 г.</w:t>
      </w:r>
    </w:p>
    <w:p w14:paraId="27BD8054" w14:textId="77982CE7" w:rsidR="002A4A23" w:rsidRPr="00EB2A52" w:rsidRDefault="002A4A23" w:rsidP="00A00B6D">
      <w:pPr>
        <w:pStyle w:val="3"/>
        <w:spacing w:before="360"/>
        <w:ind w:firstLine="567"/>
        <w:rPr>
          <w:color w:val="000000" w:themeColor="text1"/>
        </w:rPr>
      </w:pPr>
      <w:bookmarkStart w:id="26" w:name="_Toc182465229"/>
      <w:bookmarkStart w:id="27" w:name="_Toc200140731"/>
      <w:r w:rsidRPr="00EB2A52">
        <w:rPr>
          <w:color w:val="000000" w:themeColor="text1"/>
        </w:rPr>
        <w:t>Реконструкция котельной №</w:t>
      </w:r>
      <w:r w:rsidR="009E1B18" w:rsidRPr="00EB2A52">
        <w:rPr>
          <w:color w:val="000000" w:themeColor="text1"/>
        </w:rPr>
        <w:t xml:space="preserve"> </w:t>
      </w:r>
      <w:r w:rsidRPr="00EB2A52">
        <w:rPr>
          <w:color w:val="000000" w:themeColor="text1"/>
        </w:rPr>
        <w:t>9 ЦРБ г. Ветлуга улица Ленина дом 50</w:t>
      </w:r>
      <w:bookmarkEnd w:id="26"/>
      <w:bookmarkEnd w:id="27"/>
    </w:p>
    <w:p w14:paraId="46B9F400" w14:textId="77777777" w:rsidR="002A4A23" w:rsidRPr="00EB2A52" w:rsidRDefault="002A4A23" w:rsidP="0046535E">
      <w:pPr>
        <w:suppressAutoHyphens/>
        <w:spacing w:after="0" w:line="360" w:lineRule="auto"/>
        <w:ind w:firstLine="567"/>
        <w:jc w:val="both"/>
        <w:rPr>
          <w:rFonts w:ascii="Arial" w:eastAsia="SimSun" w:hAnsi="Arial" w:cs="Arial"/>
          <w:b/>
          <w:color w:val="000000" w:themeColor="text1"/>
          <w:kern w:val="1"/>
          <w:u w:val="single"/>
          <w:lang w:eastAsia="ar-SA"/>
        </w:rPr>
      </w:pPr>
      <w:r w:rsidRPr="00EB2A52">
        <w:rPr>
          <w:rFonts w:ascii="Arial" w:eastAsia="SimSun" w:hAnsi="Arial" w:cs="Arial"/>
          <w:b/>
          <w:color w:val="000000" w:themeColor="text1"/>
          <w:kern w:val="1"/>
          <w:u w:val="single"/>
          <w:lang w:eastAsia="ar-SA"/>
        </w:rPr>
        <w:t>Наименование мероприятия:</w:t>
      </w:r>
    </w:p>
    <w:p w14:paraId="66D276A5" w14:textId="7F39B7E0" w:rsidR="002A4A23" w:rsidRPr="00EB2A52" w:rsidRDefault="00DE25E6" w:rsidP="0046535E">
      <w:pPr>
        <w:spacing w:after="0" w:line="360" w:lineRule="auto"/>
        <w:ind w:firstLine="567"/>
        <w:jc w:val="both"/>
        <w:rPr>
          <w:rFonts w:ascii="Arial" w:eastAsia="SimSun" w:hAnsi="Arial" w:cs="Arial"/>
          <w:color w:val="000000" w:themeColor="text1"/>
          <w:kern w:val="1"/>
          <w:lang w:eastAsia="ar-SA"/>
        </w:rPr>
      </w:pPr>
      <w:r w:rsidRPr="00EB2A52">
        <w:rPr>
          <w:rFonts w:ascii="Arial" w:eastAsia="SimSun" w:hAnsi="Arial" w:cs="Arial"/>
          <w:color w:val="000000" w:themeColor="text1"/>
          <w:kern w:val="1"/>
          <w:lang w:eastAsia="ar-SA"/>
        </w:rPr>
        <w:t xml:space="preserve">Модернизация системы отвода дымовых газов </w:t>
      </w:r>
      <w:r w:rsidR="002A4A23" w:rsidRPr="00EB2A52">
        <w:rPr>
          <w:rFonts w:ascii="Arial" w:eastAsia="SimSun" w:hAnsi="Arial" w:cs="Arial"/>
          <w:color w:val="000000" w:themeColor="text1"/>
          <w:kern w:val="1"/>
          <w:lang w:eastAsia="ar-SA"/>
        </w:rPr>
        <w:t>котельной №9 ЦРБ г. Ветлуга ул. Ленина дом 50.</w:t>
      </w:r>
    </w:p>
    <w:p w14:paraId="3402602E" w14:textId="5B74D6E9" w:rsidR="002A4A23" w:rsidRPr="00EB2A52" w:rsidRDefault="002A4A23" w:rsidP="0046535E">
      <w:pPr>
        <w:suppressAutoHyphens/>
        <w:spacing w:after="0" w:line="360" w:lineRule="auto"/>
        <w:ind w:firstLine="567"/>
        <w:jc w:val="both"/>
        <w:rPr>
          <w:rFonts w:ascii="Arial" w:eastAsia="Calibri" w:hAnsi="Arial" w:cs="Arial"/>
          <w:color w:val="000000" w:themeColor="text1"/>
        </w:rPr>
      </w:pPr>
      <w:r w:rsidRPr="00EB2A52">
        <w:rPr>
          <w:rFonts w:ascii="Arial" w:eastAsia="SimSun" w:hAnsi="Arial" w:cs="Arial"/>
          <w:b/>
          <w:color w:val="000000" w:themeColor="text1"/>
          <w:kern w:val="1"/>
          <w:u w:val="single"/>
          <w:lang w:eastAsia="ar-SA"/>
        </w:rPr>
        <w:t xml:space="preserve">Цель: </w:t>
      </w:r>
      <w:r w:rsidR="00DE25E6" w:rsidRPr="00EB2A52">
        <w:rPr>
          <w:rFonts w:ascii="Arial" w:eastAsia="SimSun" w:hAnsi="Arial" w:cs="Arial"/>
          <w:color w:val="000000" w:themeColor="text1"/>
          <w:kern w:val="1"/>
          <w:lang w:eastAsia="ar-SA"/>
        </w:rPr>
        <w:t>Модернизация</w:t>
      </w:r>
      <w:r w:rsidRPr="00EB2A52">
        <w:rPr>
          <w:rFonts w:ascii="Arial" w:eastAsia="SimSun" w:hAnsi="Arial" w:cs="Arial"/>
          <w:color w:val="000000" w:themeColor="text1"/>
          <w:kern w:val="1"/>
          <w:lang w:eastAsia="ar-SA"/>
        </w:rPr>
        <w:t xml:space="preserve"> котельной ЦРБ г. Ветлуга улица Ленина дом 50 позволит уйти от технологических нарушений, повысить бесперебойность работы системы</w:t>
      </w:r>
      <w:r w:rsidRPr="00EB2A52">
        <w:rPr>
          <w:rFonts w:ascii="Arial" w:eastAsia="Calibri" w:hAnsi="Arial" w:cs="Arial"/>
          <w:color w:val="000000" w:themeColor="text1"/>
        </w:rPr>
        <w:t>.</w:t>
      </w:r>
    </w:p>
    <w:p w14:paraId="14DDC8CE" w14:textId="3E6B4A02" w:rsidR="002A4A23" w:rsidRPr="00EB2A52" w:rsidRDefault="002A4A23" w:rsidP="0046535E">
      <w:pPr>
        <w:suppressAutoHyphens/>
        <w:spacing w:after="0" w:line="360" w:lineRule="auto"/>
        <w:ind w:firstLine="567"/>
        <w:jc w:val="both"/>
        <w:rPr>
          <w:rFonts w:ascii="Arial" w:eastAsia="SimSun" w:hAnsi="Arial" w:cs="Arial"/>
          <w:color w:val="000000" w:themeColor="text1"/>
          <w:kern w:val="1"/>
          <w:lang w:eastAsia="ar-SA"/>
        </w:rPr>
      </w:pPr>
      <w:r w:rsidRPr="00EB2A52">
        <w:rPr>
          <w:rFonts w:ascii="Arial" w:eastAsia="SimSun" w:hAnsi="Arial" w:cs="Arial"/>
          <w:b/>
          <w:color w:val="000000" w:themeColor="text1"/>
          <w:kern w:val="1"/>
          <w:u w:val="single"/>
          <w:lang w:eastAsia="ar-SA"/>
        </w:rPr>
        <w:t xml:space="preserve">Обоснование: </w:t>
      </w:r>
      <w:r w:rsidRPr="00EB2A52">
        <w:rPr>
          <w:rFonts w:ascii="Arial" w:eastAsia="SimSun" w:hAnsi="Arial" w:cs="Arial"/>
          <w:color w:val="000000" w:themeColor="text1"/>
          <w:kern w:val="1"/>
          <w:lang w:eastAsia="ar-SA"/>
        </w:rPr>
        <w:t>Водогрейные котлы, работающие на твердом топливе подвержены более сильному коррозийному износу и прогоранию в силу агрессивности среды. В связи с использованием твердого топлива повышаются выбросы загрязняющих веществ в атмосферу, а также ежегодно снижается КПД котлоагрегата из-за золовых отложений.</w:t>
      </w:r>
    </w:p>
    <w:p w14:paraId="13ADC118" w14:textId="23FF9DCB" w:rsidR="002A4A23" w:rsidRPr="00EB2A52" w:rsidRDefault="002A4A23" w:rsidP="0046535E">
      <w:pPr>
        <w:suppressAutoHyphens/>
        <w:spacing w:after="0" w:line="360" w:lineRule="auto"/>
        <w:ind w:firstLine="567"/>
        <w:jc w:val="both"/>
        <w:rPr>
          <w:rFonts w:ascii="Arial" w:eastAsia="SimSun" w:hAnsi="Arial" w:cs="Arial"/>
          <w:b/>
          <w:color w:val="000000" w:themeColor="text1"/>
          <w:kern w:val="1"/>
          <w:u w:val="single"/>
          <w:lang w:eastAsia="ar-SA"/>
        </w:rPr>
      </w:pPr>
      <w:r w:rsidRPr="00EB2A52">
        <w:rPr>
          <w:rFonts w:ascii="Arial" w:eastAsia="SimSun" w:hAnsi="Arial" w:cs="Arial"/>
          <w:b/>
          <w:color w:val="000000" w:themeColor="text1"/>
          <w:kern w:val="1"/>
          <w:u w:val="single"/>
          <w:lang w:eastAsia="ar-SA"/>
        </w:rPr>
        <w:t>Ожидаемый результат:</w:t>
      </w:r>
    </w:p>
    <w:p w14:paraId="0BD57C4E" w14:textId="3D1F3573" w:rsidR="002A4A23" w:rsidRPr="00EB2A52" w:rsidRDefault="00DE25E6" w:rsidP="0046535E">
      <w:pPr>
        <w:spacing w:after="0" w:line="360" w:lineRule="auto"/>
        <w:ind w:firstLine="567"/>
        <w:jc w:val="both"/>
        <w:rPr>
          <w:rFonts w:ascii="Arial" w:eastAsia="SimSun" w:hAnsi="Arial" w:cs="Arial"/>
          <w:color w:val="000000" w:themeColor="text1"/>
          <w:kern w:val="1"/>
          <w:lang w:eastAsia="ar-SA"/>
        </w:rPr>
      </w:pPr>
      <w:r w:rsidRPr="00EB2A52">
        <w:rPr>
          <w:rFonts w:ascii="Arial" w:eastAsia="SimSun" w:hAnsi="Arial" w:cs="Arial"/>
          <w:color w:val="000000" w:themeColor="text1"/>
          <w:kern w:val="1"/>
          <w:lang w:eastAsia="ar-SA"/>
        </w:rPr>
        <w:t>Модернизация</w:t>
      </w:r>
      <w:r w:rsidR="002A4A23" w:rsidRPr="00EB2A52">
        <w:rPr>
          <w:rFonts w:ascii="Arial" w:eastAsia="SimSun" w:hAnsi="Arial" w:cs="Arial"/>
          <w:color w:val="000000" w:themeColor="text1"/>
          <w:kern w:val="1"/>
          <w:lang w:eastAsia="ar-SA"/>
        </w:rPr>
        <w:t xml:space="preserve"> котельной (</w:t>
      </w:r>
      <w:r w:rsidR="00A00B6D" w:rsidRPr="00EB2A52">
        <w:rPr>
          <w:rFonts w:ascii="Arial" w:eastAsia="SimSun" w:hAnsi="Arial" w:cs="Arial"/>
          <w:color w:val="000000" w:themeColor="text1"/>
          <w:kern w:val="1"/>
          <w:lang w:eastAsia="ar-SA"/>
        </w:rPr>
        <w:t>модернизация системы отвода дымовых газов</w:t>
      </w:r>
      <w:r w:rsidR="002A4A23" w:rsidRPr="00EB2A52">
        <w:rPr>
          <w:rFonts w:ascii="Arial" w:eastAsia="SimSun" w:hAnsi="Arial" w:cs="Arial"/>
          <w:color w:val="000000" w:themeColor="text1"/>
          <w:kern w:val="1"/>
          <w:lang w:eastAsia="ar-SA"/>
        </w:rPr>
        <w:t xml:space="preserve">) позволит повысить бесперебойность работы системы теплоснабжения </w:t>
      </w:r>
    </w:p>
    <w:p w14:paraId="29EB8B9B" w14:textId="77777777" w:rsidR="00667BEF" w:rsidRPr="00667BEF" w:rsidRDefault="00667BEF" w:rsidP="00667BEF">
      <w:pPr>
        <w:spacing w:after="0" w:line="360" w:lineRule="auto"/>
        <w:ind w:firstLine="567"/>
        <w:rPr>
          <w:rFonts w:ascii="Arial" w:hAnsi="Arial" w:cs="Arial"/>
          <w:b/>
          <w:color w:val="000000" w:themeColor="text1"/>
        </w:rPr>
      </w:pPr>
      <w:bookmarkStart w:id="28" w:name="_Toc182465231"/>
      <w:bookmarkStart w:id="29" w:name="_Toc200140732"/>
      <w:r w:rsidRPr="00EB2A52">
        <w:rPr>
          <w:rFonts w:ascii="Arial" w:eastAsia="SimSun" w:hAnsi="Arial" w:cs="Arial"/>
          <w:b/>
          <w:color w:val="000000" w:themeColor="text1"/>
          <w:kern w:val="1"/>
          <w:u w:val="single"/>
          <w:lang w:eastAsia="ar-SA"/>
        </w:rPr>
        <w:t>Объем финансовых затрат:</w:t>
      </w:r>
      <w:r w:rsidRPr="00EB2A52">
        <w:rPr>
          <w:rFonts w:ascii="Arial" w:eastAsia="Calibri" w:hAnsi="Arial" w:cs="Arial"/>
          <w:b/>
          <w:color w:val="000000" w:themeColor="text1"/>
        </w:rPr>
        <w:t xml:space="preserve"> </w:t>
      </w:r>
      <w:r w:rsidRPr="00EB2A52">
        <w:rPr>
          <w:rFonts w:ascii="Arial" w:eastAsia="SimSun" w:hAnsi="Arial" w:cs="Arial"/>
          <w:b/>
          <w:color w:val="000000" w:themeColor="text1"/>
          <w:kern w:val="1"/>
          <w:lang w:eastAsia="ar-SA"/>
        </w:rPr>
        <w:t>19,978 тыс. руб. с НДС</w:t>
      </w:r>
      <w:r w:rsidRPr="00EB2A52">
        <w:rPr>
          <w:rFonts w:ascii="Arial" w:hAnsi="Arial" w:cs="Arial"/>
          <w:b/>
          <w:color w:val="000000" w:themeColor="text1"/>
        </w:rPr>
        <w:t xml:space="preserve"> в 2026 г.</w:t>
      </w:r>
    </w:p>
    <w:p w14:paraId="78B29E20" w14:textId="364520DD" w:rsidR="00574830" w:rsidRPr="00574830" w:rsidRDefault="00574830" w:rsidP="000B0FA9">
      <w:pPr>
        <w:pStyle w:val="3"/>
        <w:spacing w:before="120"/>
      </w:pPr>
      <w:r w:rsidRPr="00574830">
        <w:t>Реконструкция котельной №</w:t>
      </w:r>
      <w:r w:rsidR="000B0FA9">
        <w:t xml:space="preserve"> </w:t>
      </w:r>
      <w:r w:rsidRPr="00574830">
        <w:t>7, на территории СХТ</w:t>
      </w:r>
      <w:bookmarkEnd w:id="28"/>
      <w:bookmarkEnd w:id="29"/>
    </w:p>
    <w:p w14:paraId="0CB672F3" w14:textId="77777777" w:rsidR="00E64197" w:rsidRDefault="00574830" w:rsidP="00574830">
      <w:pPr>
        <w:suppressAutoHyphens/>
        <w:spacing w:after="0" w:line="360" w:lineRule="auto"/>
        <w:ind w:firstLine="567"/>
        <w:jc w:val="both"/>
      </w:pPr>
      <w:r w:rsidRPr="00574830">
        <w:rPr>
          <w:rFonts w:ascii="Arial" w:eastAsia="SimSun" w:hAnsi="Arial" w:cs="Arial"/>
          <w:b/>
          <w:kern w:val="1"/>
          <w:u w:val="single"/>
          <w:lang w:eastAsia="ar-SA"/>
        </w:rPr>
        <w:t>Наименование мероприятия:</w:t>
      </w:r>
      <w:r w:rsidR="00252597" w:rsidRPr="00252597">
        <w:t xml:space="preserve"> </w:t>
      </w:r>
    </w:p>
    <w:p w14:paraId="15CFE0E1" w14:textId="4E647AB7" w:rsidR="00574830" w:rsidRPr="00E64197" w:rsidRDefault="00252597" w:rsidP="00574830">
      <w:pPr>
        <w:suppressAutoHyphens/>
        <w:spacing w:after="0" w:line="360" w:lineRule="auto"/>
        <w:ind w:firstLine="567"/>
        <w:jc w:val="both"/>
        <w:rPr>
          <w:rFonts w:ascii="Arial" w:eastAsia="SimSun" w:hAnsi="Arial" w:cs="Arial"/>
          <w:kern w:val="1"/>
          <w:lang w:eastAsia="ar-SA"/>
        </w:rPr>
      </w:pPr>
      <w:r w:rsidRPr="00E64197">
        <w:rPr>
          <w:rFonts w:ascii="Arial" w:eastAsia="SimSun" w:hAnsi="Arial" w:cs="Arial"/>
          <w:kern w:val="1"/>
          <w:lang w:eastAsia="ar-SA"/>
        </w:rPr>
        <w:t>Модернизация системы отвода дымовых газов.</w:t>
      </w:r>
    </w:p>
    <w:p w14:paraId="2D576664" w14:textId="477360DC" w:rsidR="00E64197" w:rsidRPr="00A00B6D" w:rsidRDefault="00E64197" w:rsidP="00E64197">
      <w:pPr>
        <w:suppressAutoHyphens/>
        <w:spacing w:after="0" w:line="360" w:lineRule="auto"/>
        <w:ind w:firstLine="567"/>
        <w:jc w:val="both"/>
        <w:rPr>
          <w:rFonts w:ascii="Arial" w:eastAsia="Calibri" w:hAnsi="Arial" w:cs="Arial"/>
          <w:color w:val="000000" w:themeColor="text1"/>
        </w:rPr>
      </w:pPr>
      <w:r w:rsidRPr="00A00B6D">
        <w:rPr>
          <w:rFonts w:ascii="Arial" w:eastAsia="SimSun" w:hAnsi="Arial" w:cs="Arial"/>
          <w:b/>
          <w:color w:val="000000" w:themeColor="text1"/>
          <w:kern w:val="1"/>
          <w:u w:val="single"/>
          <w:lang w:eastAsia="ar-SA"/>
        </w:rPr>
        <w:t xml:space="preserve">Цель: </w:t>
      </w:r>
      <w:r w:rsidRPr="00A00B6D">
        <w:rPr>
          <w:rFonts w:ascii="Arial" w:eastAsia="SimSun" w:hAnsi="Arial" w:cs="Arial"/>
          <w:color w:val="000000" w:themeColor="text1"/>
          <w:kern w:val="1"/>
          <w:lang w:eastAsia="ar-SA"/>
        </w:rPr>
        <w:t xml:space="preserve">Модернизация </w:t>
      </w:r>
      <w:r w:rsidRPr="00E64197">
        <w:rPr>
          <w:rFonts w:ascii="Arial" w:eastAsia="SimSun" w:hAnsi="Arial" w:cs="Arial"/>
          <w:color w:val="000000" w:themeColor="text1"/>
          <w:kern w:val="1"/>
          <w:lang w:eastAsia="ar-SA"/>
        </w:rPr>
        <w:t>котельной № 7, на территории СХТ</w:t>
      </w:r>
      <w:r w:rsidRPr="00A00B6D">
        <w:rPr>
          <w:rFonts w:ascii="Arial" w:eastAsia="SimSun" w:hAnsi="Arial" w:cs="Arial"/>
          <w:color w:val="000000" w:themeColor="text1"/>
          <w:kern w:val="1"/>
          <w:lang w:eastAsia="ar-SA"/>
        </w:rPr>
        <w:t xml:space="preserve"> позволит уйти от технологических нарушений, повысить бесперебойность работы системы</w:t>
      </w:r>
      <w:r w:rsidRPr="00A00B6D">
        <w:rPr>
          <w:rFonts w:ascii="Arial" w:eastAsia="Calibri" w:hAnsi="Arial" w:cs="Arial"/>
          <w:color w:val="000000" w:themeColor="text1"/>
        </w:rPr>
        <w:t>.</w:t>
      </w:r>
    </w:p>
    <w:p w14:paraId="0CFFDE67" w14:textId="77777777" w:rsidR="00E64197" w:rsidRPr="00A00B6D" w:rsidRDefault="00E64197" w:rsidP="00E64197">
      <w:pPr>
        <w:suppressAutoHyphens/>
        <w:spacing w:after="0" w:line="360" w:lineRule="auto"/>
        <w:ind w:firstLine="567"/>
        <w:jc w:val="both"/>
        <w:rPr>
          <w:rFonts w:ascii="Arial" w:eastAsia="SimSun" w:hAnsi="Arial" w:cs="Arial"/>
          <w:color w:val="000000" w:themeColor="text1"/>
          <w:kern w:val="1"/>
          <w:lang w:eastAsia="ar-SA"/>
        </w:rPr>
      </w:pPr>
      <w:r w:rsidRPr="00A00B6D">
        <w:rPr>
          <w:rFonts w:ascii="Arial" w:eastAsia="SimSun" w:hAnsi="Arial" w:cs="Arial"/>
          <w:b/>
          <w:color w:val="000000" w:themeColor="text1"/>
          <w:kern w:val="1"/>
          <w:u w:val="single"/>
          <w:lang w:eastAsia="ar-SA"/>
        </w:rPr>
        <w:t xml:space="preserve">Обоснование: </w:t>
      </w:r>
      <w:r w:rsidRPr="00A00B6D">
        <w:rPr>
          <w:rFonts w:ascii="Arial" w:eastAsia="SimSun" w:hAnsi="Arial" w:cs="Arial"/>
          <w:color w:val="000000" w:themeColor="text1"/>
          <w:kern w:val="1"/>
          <w:lang w:eastAsia="ar-SA"/>
        </w:rPr>
        <w:t>Водогрейные котлы, работающие на твердом топливе подвержены более сильному коррозийному износу и прогоранию в силу агрессивности среды. В связи с использованием твердого топлива повышаются выбросы загрязняющих веществ в атмосферу, а также ежегодно снижается КПД котлоагрегата из-за золовых отложений.</w:t>
      </w:r>
    </w:p>
    <w:p w14:paraId="001D5957" w14:textId="77777777" w:rsidR="001C19AA" w:rsidRDefault="001C19AA" w:rsidP="00E64197">
      <w:pPr>
        <w:suppressAutoHyphens/>
        <w:spacing w:after="0" w:line="360" w:lineRule="auto"/>
        <w:ind w:firstLine="567"/>
        <w:jc w:val="both"/>
        <w:rPr>
          <w:rFonts w:ascii="Arial" w:eastAsia="SimSun" w:hAnsi="Arial" w:cs="Arial"/>
          <w:b/>
          <w:color w:val="000000" w:themeColor="text1"/>
          <w:kern w:val="1"/>
          <w:u w:val="single"/>
          <w:lang w:eastAsia="ar-SA"/>
        </w:rPr>
      </w:pPr>
    </w:p>
    <w:p w14:paraId="4F03CCC0" w14:textId="77777777" w:rsidR="00E64197" w:rsidRPr="00A00B6D" w:rsidRDefault="00E64197" w:rsidP="00E64197">
      <w:pPr>
        <w:suppressAutoHyphens/>
        <w:spacing w:after="0" w:line="360" w:lineRule="auto"/>
        <w:ind w:firstLine="567"/>
        <w:jc w:val="both"/>
        <w:rPr>
          <w:rFonts w:ascii="Arial" w:eastAsia="SimSun" w:hAnsi="Arial" w:cs="Arial"/>
          <w:b/>
          <w:color w:val="000000" w:themeColor="text1"/>
          <w:kern w:val="1"/>
          <w:u w:val="single"/>
          <w:lang w:eastAsia="ar-SA"/>
        </w:rPr>
      </w:pPr>
      <w:r w:rsidRPr="00A00B6D">
        <w:rPr>
          <w:rFonts w:ascii="Arial" w:eastAsia="SimSun" w:hAnsi="Arial" w:cs="Arial"/>
          <w:b/>
          <w:color w:val="000000" w:themeColor="text1"/>
          <w:kern w:val="1"/>
          <w:u w:val="single"/>
          <w:lang w:eastAsia="ar-SA"/>
        </w:rPr>
        <w:t>Ожидаемый результат:</w:t>
      </w:r>
    </w:p>
    <w:p w14:paraId="5FD2D434" w14:textId="77777777" w:rsidR="00E64197" w:rsidRPr="00A00B6D" w:rsidRDefault="00E64197" w:rsidP="00E64197">
      <w:pPr>
        <w:spacing w:after="0" w:line="360" w:lineRule="auto"/>
        <w:ind w:firstLine="567"/>
        <w:jc w:val="both"/>
        <w:rPr>
          <w:rFonts w:ascii="Arial" w:eastAsia="SimSun" w:hAnsi="Arial" w:cs="Arial"/>
          <w:color w:val="000000" w:themeColor="text1"/>
          <w:kern w:val="1"/>
          <w:lang w:eastAsia="ar-SA"/>
        </w:rPr>
      </w:pPr>
      <w:r w:rsidRPr="00A00B6D">
        <w:rPr>
          <w:rFonts w:ascii="Arial" w:eastAsia="SimSun" w:hAnsi="Arial" w:cs="Arial"/>
          <w:color w:val="000000" w:themeColor="text1"/>
          <w:kern w:val="1"/>
          <w:lang w:eastAsia="ar-SA"/>
        </w:rPr>
        <w:t xml:space="preserve">Модернизация котельной (модернизация системы отвода дымовых газов) позволит повысить бесперебойность работы системы теплоснабжения </w:t>
      </w:r>
    </w:p>
    <w:p w14:paraId="4C577F71" w14:textId="77777777" w:rsidR="00667BEF" w:rsidRPr="00667BEF" w:rsidRDefault="00667BEF" w:rsidP="00667BEF">
      <w:pPr>
        <w:spacing w:after="0" w:line="360" w:lineRule="auto"/>
        <w:ind w:firstLine="567"/>
        <w:rPr>
          <w:rFonts w:ascii="Arial" w:hAnsi="Arial" w:cs="Arial"/>
          <w:b/>
          <w:color w:val="000000" w:themeColor="text1"/>
        </w:rPr>
      </w:pPr>
      <w:bookmarkStart w:id="30" w:name="_Toc200140733"/>
      <w:r w:rsidRPr="00EB2A52">
        <w:rPr>
          <w:rFonts w:ascii="Arial" w:eastAsia="SimSun" w:hAnsi="Arial" w:cs="Arial"/>
          <w:b/>
          <w:color w:val="000000" w:themeColor="text1"/>
          <w:kern w:val="1"/>
          <w:u w:val="single"/>
          <w:lang w:eastAsia="ar-SA"/>
        </w:rPr>
        <w:t>Объем финансовых затрат:</w:t>
      </w:r>
      <w:r w:rsidRPr="00EB2A52">
        <w:rPr>
          <w:rFonts w:ascii="Arial" w:eastAsia="Calibri" w:hAnsi="Arial" w:cs="Arial"/>
          <w:b/>
          <w:color w:val="000000" w:themeColor="text1"/>
        </w:rPr>
        <w:t xml:space="preserve"> </w:t>
      </w:r>
      <w:r w:rsidRPr="00EB2A52">
        <w:rPr>
          <w:rFonts w:ascii="Arial" w:eastAsia="SimSun" w:hAnsi="Arial" w:cs="Arial"/>
          <w:b/>
          <w:color w:val="000000" w:themeColor="text1"/>
          <w:kern w:val="1"/>
          <w:lang w:eastAsia="ar-SA"/>
        </w:rPr>
        <w:t>19,978 тыс. руб. с НДС</w:t>
      </w:r>
      <w:r w:rsidRPr="00EB2A52">
        <w:rPr>
          <w:rFonts w:ascii="Arial" w:hAnsi="Arial" w:cs="Arial"/>
          <w:b/>
          <w:color w:val="000000" w:themeColor="text1"/>
        </w:rPr>
        <w:t xml:space="preserve"> в 2026 г.</w:t>
      </w:r>
    </w:p>
    <w:p w14:paraId="06E1EE96" w14:textId="661B4B3D" w:rsidR="00574830" w:rsidRPr="00574830" w:rsidRDefault="00574830" w:rsidP="00E64197">
      <w:pPr>
        <w:pStyle w:val="3"/>
        <w:spacing w:before="360"/>
        <w:rPr>
          <w:b w:val="0"/>
          <w:kern w:val="28"/>
          <w:szCs w:val="20"/>
        </w:rPr>
      </w:pPr>
      <w:r w:rsidRPr="00574830">
        <w:rPr>
          <w:rStyle w:val="32"/>
          <w:b/>
          <w:lang w:eastAsia="x-none"/>
        </w:rPr>
        <w:t>Реконструкция котельной №</w:t>
      </w:r>
      <w:r w:rsidR="001742DA">
        <w:rPr>
          <w:rStyle w:val="32"/>
          <w:b/>
          <w:lang w:eastAsia="x-none"/>
        </w:rPr>
        <w:t xml:space="preserve"> </w:t>
      </w:r>
      <w:r w:rsidRPr="00574830">
        <w:rPr>
          <w:rStyle w:val="32"/>
          <w:b/>
          <w:lang w:eastAsia="x-none"/>
        </w:rPr>
        <w:t>6 г. Ветлуга, ул. Бахирева,</w:t>
      </w:r>
      <w:r w:rsidRPr="00574830">
        <w:rPr>
          <w:b w:val="0"/>
          <w:kern w:val="28"/>
          <w:szCs w:val="20"/>
        </w:rPr>
        <w:t xml:space="preserve"> </w:t>
      </w:r>
      <w:r w:rsidRPr="00574830">
        <w:rPr>
          <w:kern w:val="28"/>
          <w:szCs w:val="20"/>
        </w:rPr>
        <w:t>42</w:t>
      </w:r>
      <w:bookmarkEnd w:id="30"/>
    </w:p>
    <w:p w14:paraId="51539929" w14:textId="6B49572C" w:rsidR="00664399" w:rsidRPr="00664399" w:rsidRDefault="00664399" w:rsidP="00664399">
      <w:pPr>
        <w:spacing w:after="0" w:line="360" w:lineRule="auto"/>
        <w:ind w:firstLine="567"/>
        <w:jc w:val="both"/>
        <w:rPr>
          <w:rFonts w:ascii="Arial" w:hAnsi="Arial" w:cs="Arial"/>
        </w:rPr>
      </w:pPr>
      <w:r w:rsidRPr="00664399">
        <w:rPr>
          <w:rFonts w:ascii="Arial" w:hAnsi="Arial" w:cs="Arial"/>
          <w:b/>
        </w:rPr>
        <w:t>Цель:</w:t>
      </w:r>
      <w:r w:rsidRPr="00664399">
        <w:rPr>
          <w:rFonts w:ascii="Arial" w:hAnsi="Arial" w:cs="Arial"/>
        </w:rPr>
        <w:t xml:space="preserve"> </w:t>
      </w:r>
      <w:r w:rsidR="00ED0C90" w:rsidRPr="00ED0C90">
        <w:rPr>
          <w:rFonts w:ascii="Arial" w:hAnsi="Arial" w:cs="Arial"/>
        </w:rPr>
        <w:t xml:space="preserve">Замена котлового оборудования </w:t>
      </w:r>
      <w:r w:rsidR="00ED0C90">
        <w:rPr>
          <w:rFonts w:ascii="Arial" w:hAnsi="Arial" w:cs="Arial"/>
        </w:rPr>
        <w:t>и модернизация системы отвода дымо</w:t>
      </w:r>
      <w:r w:rsidR="00ED0C90" w:rsidRPr="00ED0C90">
        <w:rPr>
          <w:rFonts w:ascii="Arial" w:hAnsi="Arial" w:cs="Arial"/>
        </w:rPr>
        <w:t xml:space="preserve">вых газов </w:t>
      </w:r>
      <w:r w:rsidR="00ED0C90">
        <w:rPr>
          <w:rFonts w:ascii="Arial" w:hAnsi="Arial" w:cs="Arial"/>
        </w:rPr>
        <w:t>в</w:t>
      </w:r>
      <w:r w:rsidR="00ED0C90" w:rsidRPr="00ED0C90">
        <w:rPr>
          <w:rFonts w:ascii="Arial" w:hAnsi="Arial" w:cs="Arial"/>
        </w:rPr>
        <w:t xml:space="preserve"> 2026 год</w:t>
      </w:r>
      <w:r w:rsidRPr="00664399">
        <w:rPr>
          <w:rFonts w:ascii="Arial" w:hAnsi="Arial" w:cs="Arial"/>
        </w:rPr>
        <w:t xml:space="preserve">. </w:t>
      </w:r>
    </w:p>
    <w:p w14:paraId="0F279336" w14:textId="77777777" w:rsidR="00664399" w:rsidRPr="00664399" w:rsidRDefault="00664399" w:rsidP="00664399">
      <w:pPr>
        <w:spacing w:after="0" w:line="360" w:lineRule="auto"/>
        <w:ind w:firstLine="567"/>
        <w:jc w:val="both"/>
        <w:rPr>
          <w:rFonts w:ascii="Arial" w:hAnsi="Arial" w:cs="Arial"/>
        </w:rPr>
      </w:pPr>
      <w:r w:rsidRPr="00664399">
        <w:rPr>
          <w:rFonts w:ascii="Arial" w:hAnsi="Arial" w:cs="Arial"/>
        </w:rPr>
        <w:t>Обоснование:</w:t>
      </w:r>
    </w:p>
    <w:p w14:paraId="7C4745DF" w14:textId="77777777" w:rsidR="00664399" w:rsidRPr="00664399" w:rsidRDefault="00664399" w:rsidP="00664399">
      <w:pPr>
        <w:spacing w:after="0" w:line="360" w:lineRule="auto"/>
        <w:ind w:firstLine="567"/>
        <w:jc w:val="both"/>
        <w:rPr>
          <w:rFonts w:ascii="Arial" w:hAnsi="Arial" w:cs="Arial"/>
        </w:rPr>
      </w:pPr>
      <w:r w:rsidRPr="00664399">
        <w:rPr>
          <w:rFonts w:ascii="Arial" w:hAnsi="Arial" w:cs="Arial"/>
        </w:rPr>
        <w:t>Водогрейные котлы, работающие на твердом топливе подвержены более сильному коррозийному износу и прогоранию в силу агрессивности среды. В связи с использованием твердого топлива повышаются выбросы загрязняющих веществ в атмосферу, а также ежегодно снижается КПД котлоагрегата из-за золовых отложений.</w:t>
      </w:r>
    </w:p>
    <w:p w14:paraId="4C3F6BFA" w14:textId="77777777" w:rsidR="00EA1DCE" w:rsidRDefault="00664399" w:rsidP="00664399">
      <w:pPr>
        <w:spacing w:after="0" w:line="360" w:lineRule="auto"/>
        <w:ind w:firstLine="567"/>
        <w:jc w:val="both"/>
        <w:rPr>
          <w:rFonts w:ascii="Arial" w:hAnsi="Arial" w:cs="Arial"/>
          <w:b/>
        </w:rPr>
      </w:pPr>
      <w:r w:rsidRPr="00664399">
        <w:rPr>
          <w:rFonts w:ascii="Arial" w:hAnsi="Arial" w:cs="Arial"/>
          <w:b/>
        </w:rPr>
        <w:t>Существующее состояние:</w:t>
      </w:r>
      <w:r w:rsidR="00AF376D">
        <w:rPr>
          <w:rFonts w:ascii="Arial" w:hAnsi="Arial" w:cs="Arial"/>
          <w:b/>
        </w:rPr>
        <w:t xml:space="preserve"> </w:t>
      </w:r>
    </w:p>
    <w:p w14:paraId="0A3BCCDB" w14:textId="381E3940" w:rsidR="00664399" w:rsidRPr="00664399" w:rsidRDefault="00664399" w:rsidP="00664399">
      <w:pPr>
        <w:spacing w:after="0" w:line="360" w:lineRule="auto"/>
        <w:ind w:firstLine="567"/>
        <w:jc w:val="both"/>
        <w:rPr>
          <w:rFonts w:ascii="Arial" w:hAnsi="Arial" w:cs="Arial"/>
        </w:rPr>
      </w:pPr>
      <w:r w:rsidRPr="00664399">
        <w:rPr>
          <w:rFonts w:ascii="Arial" w:hAnsi="Arial" w:cs="Arial"/>
        </w:rPr>
        <w:t>Существующий котел марки КВм-1,16КД 2017 года выпуска, на данный момент находится в аварийном состоянии, жаровые трубы имеют видимы, глубокие следы коррозии металла, многочисленные течи.</w:t>
      </w:r>
    </w:p>
    <w:p w14:paraId="332EAB9A" w14:textId="77777777" w:rsidR="00664399" w:rsidRPr="00664399" w:rsidRDefault="00664399" w:rsidP="00664399">
      <w:pPr>
        <w:spacing w:after="0" w:line="360" w:lineRule="auto"/>
        <w:ind w:firstLine="567"/>
        <w:jc w:val="both"/>
        <w:rPr>
          <w:rFonts w:ascii="Arial" w:hAnsi="Arial" w:cs="Arial"/>
          <w:b/>
        </w:rPr>
      </w:pPr>
      <w:r w:rsidRPr="00664399">
        <w:rPr>
          <w:rFonts w:ascii="Arial" w:hAnsi="Arial" w:cs="Arial"/>
          <w:b/>
        </w:rPr>
        <w:t>План технических мероприятий:</w:t>
      </w:r>
    </w:p>
    <w:p w14:paraId="2079F5B5" w14:textId="0A2DD839" w:rsidR="00664399" w:rsidRDefault="00ED0C90" w:rsidP="00664399">
      <w:pPr>
        <w:spacing w:after="0" w:line="360" w:lineRule="auto"/>
        <w:ind w:firstLine="567"/>
        <w:jc w:val="both"/>
        <w:rPr>
          <w:rFonts w:ascii="Arial" w:hAnsi="Arial" w:cs="Arial"/>
        </w:rPr>
      </w:pPr>
      <w:r>
        <w:rPr>
          <w:rFonts w:ascii="Arial" w:hAnsi="Arial" w:cs="Arial"/>
        </w:rPr>
        <w:t xml:space="preserve">1. </w:t>
      </w:r>
      <w:r w:rsidR="00664399" w:rsidRPr="00664399">
        <w:rPr>
          <w:rFonts w:ascii="Arial" w:hAnsi="Arial" w:cs="Arial"/>
        </w:rPr>
        <w:t>Замена неисправного котла КВм-1,16КД 2017 года выпуска н</w:t>
      </w:r>
      <w:r w:rsidR="000B0FA9">
        <w:rPr>
          <w:rFonts w:ascii="Arial" w:hAnsi="Arial" w:cs="Arial"/>
        </w:rPr>
        <w:t>а новый котел мощностью 0,9 МВт.</w:t>
      </w:r>
    </w:p>
    <w:p w14:paraId="3A291F0F" w14:textId="59D61C02" w:rsidR="00ED0C90" w:rsidRPr="00ED0C90" w:rsidRDefault="00ED0C90" w:rsidP="00ED0C90">
      <w:pPr>
        <w:spacing w:after="0" w:line="360" w:lineRule="auto"/>
        <w:ind w:firstLine="567"/>
        <w:jc w:val="both"/>
        <w:rPr>
          <w:rFonts w:ascii="Arial" w:hAnsi="Arial" w:cs="Arial"/>
        </w:rPr>
      </w:pPr>
      <w:r>
        <w:rPr>
          <w:rFonts w:ascii="Arial" w:hAnsi="Arial" w:cs="Arial"/>
        </w:rPr>
        <w:t xml:space="preserve">2. Установка </w:t>
      </w:r>
      <w:r w:rsidRPr="00ED0C90">
        <w:rPr>
          <w:rFonts w:ascii="Arial" w:hAnsi="Arial" w:cs="Arial"/>
        </w:rPr>
        <w:t>вентилятор</w:t>
      </w:r>
      <w:r>
        <w:rPr>
          <w:rFonts w:ascii="Arial" w:hAnsi="Arial" w:cs="Arial"/>
        </w:rPr>
        <w:t>а ВЦ-14-46.</w:t>
      </w:r>
    </w:p>
    <w:p w14:paraId="3E1FCF4E" w14:textId="77777777" w:rsidR="00ED0C90" w:rsidRDefault="00ED0C90" w:rsidP="00ED0C90">
      <w:pPr>
        <w:spacing w:after="0" w:line="360" w:lineRule="auto"/>
        <w:ind w:firstLine="567"/>
        <w:jc w:val="both"/>
        <w:rPr>
          <w:rFonts w:ascii="Arial" w:hAnsi="Arial" w:cs="Arial"/>
        </w:rPr>
      </w:pPr>
      <w:r>
        <w:rPr>
          <w:rFonts w:ascii="Arial" w:hAnsi="Arial" w:cs="Arial"/>
        </w:rPr>
        <w:t xml:space="preserve">3. </w:t>
      </w:r>
      <w:r w:rsidRPr="00ED0C90">
        <w:rPr>
          <w:rFonts w:ascii="Arial" w:hAnsi="Arial" w:cs="Arial"/>
        </w:rPr>
        <w:t xml:space="preserve">Установка </w:t>
      </w:r>
      <w:r>
        <w:rPr>
          <w:rFonts w:ascii="Arial" w:hAnsi="Arial" w:cs="Arial"/>
        </w:rPr>
        <w:t>клапана предохранительного</w:t>
      </w:r>
      <w:r w:rsidRPr="00ED0C90">
        <w:rPr>
          <w:rFonts w:ascii="Arial" w:hAnsi="Arial" w:cs="Arial"/>
        </w:rPr>
        <w:t xml:space="preserve"> фланцев</w:t>
      </w:r>
      <w:r>
        <w:rPr>
          <w:rFonts w:ascii="Arial" w:hAnsi="Arial" w:cs="Arial"/>
        </w:rPr>
        <w:t>ого</w:t>
      </w:r>
      <w:r w:rsidRPr="00ED0C90">
        <w:rPr>
          <w:rFonts w:ascii="Arial" w:hAnsi="Arial" w:cs="Arial"/>
        </w:rPr>
        <w:t xml:space="preserve"> 17С28НЖ-050-2-3,5</w:t>
      </w:r>
      <w:r>
        <w:rPr>
          <w:rFonts w:ascii="Arial" w:hAnsi="Arial" w:cs="Arial"/>
        </w:rPr>
        <w:t xml:space="preserve"> </w:t>
      </w:r>
    </w:p>
    <w:p w14:paraId="3D9B761A" w14:textId="2E689A60" w:rsidR="00ED0C90" w:rsidRDefault="00ED0C90" w:rsidP="00ED0C90">
      <w:pPr>
        <w:spacing w:after="0" w:line="360" w:lineRule="auto"/>
        <w:ind w:firstLine="567"/>
        <w:jc w:val="both"/>
        <w:rPr>
          <w:rFonts w:ascii="Arial" w:hAnsi="Arial" w:cs="Arial"/>
        </w:rPr>
      </w:pPr>
      <w:r>
        <w:rPr>
          <w:rFonts w:ascii="Arial" w:hAnsi="Arial" w:cs="Arial"/>
        </w:rPr>
        <w:t xml:space="preserve">4. </w:t>
      </w:r>
      <w:r w:rsidRPr="00ED0C90">
        <w:rPr>
          <w:rFonts w:ascii="Arial" w:hAnsi="Arial" w:cs="Arial"/>
        </w:rPr>
        <w:t>Установка</w:t>
      </w:r>
      <w:r>
        <w:rPr>
          <w:rFonts w:ascii="Arial" w:hAnsi="Arial" w:cs="Arial"/>
        </w:rPr>
        <w:t xml:space="preserve"> </w:t>
      </w:r>
      <w:r w:rsidRPr="00ED0C90">
        <w:rPr>
          <w:rFonts w:ascii="Arial" w:hAnsi="Arial" w:cs="Arial"/>
        </w:rPr>
        <w:t>комплект</w:t>
      </w:r>
      <w:r>
        <w:rPr>
          <w:rFonts w:ascii="Arial" w:hAnsi="Arial" w:cs="Arial"/>
        </w:rPr>
        <w:t>а</w:t>
      </w:r>
      <w:r w:rsidRPr="00ED0C90">
        <w:rPr>
          <w:rFonts w:ascii="Arial" w:hAnsi="Arial" w:cs="Arial"/>
        </w:rPr>
        <w:t xml:space="preserve"> запорной арматуры</w:t>
      </w:r>
      <w:r>
        <w:rPr>
          <w:rFonts w:ascii="Arial" w:hAnsi="Arial" w:cs="Arial"/>
        </w:rPr>
        <w:t>.</w:t>
      </w:r>
    </w:p>
    <w:p w14:paraId="0F28E1BC" w14:textId="605D1163" w:rsidR="00ED0C90" w:rsidRPr="00664399" w:rsidRDefault="00ED0C90" w:rsidP="00ED0C90">
      <w:pPr>
        <w:spacing w:after="0" w:line="360" w:lineRule="auto"/>
        <w:ind w:firstLine="567"/>
        <w:jc w:val="both"/>
        <w:rPr>
          <w:rFonts w:ascii="Arial" w:hAnsi="Arial" w:cs="Arial"/>
        </w:rPr>
      </w:pPr>
      <w:r>
        <w:rPr>
          <w:rFonts w:ascii="Arial" w:hAnsi="Arial" w:cs="Arial"/>
        </w:rPr>
        <w:t xml:space="preserve">5. </w:t>
      </w:r>
      <w:r w:rsidRPr="00ED0C90">
        <w:rPr>
          <w:rFonts w:ascii="Arial" w:hAnsi="Arial" w:cs="Arial"/>
        </w:rPr>
        <w:t>Модернизац</w:t>
      </w:r>
      <w:r>
        <w:rPr>
          <w:rFonts w:ascii="Arial" w:hAnsi="Arial" w:cs="Arial"/>
        </w:rPr>
        <w:t>ия системы отвода дымовых газов и у</w:t>
      </w:r>
      <w:r w:rsidRPr="00ED0C90">
        <w:rPr>
          <w:rFonts w:ascii="Arial" w:hAnsi="Arial" w:cs="Arial"/>
        </w:rPr>
        <w:t>становка частотного преобразователя управления дымососом</w:t>
      </w:r>
      <w:r>
        <w:rPr>
          <w:rFonts w:ascii="Arial" w:hAnsi="Arial" w:cs="Arial"/>
        </w:rPr>
        <w:t>.</w:t>
      </w:r>
    </w:p>
    <w:p w14:paraId="01D3F487" w14:textId="77777777" w:rsidR="00664399" w:rsidRPr="00664399" w:rsidRDefault="00664399" w:rsidP="00664399">
      <w:pPr>
        <w:spacing w:after="0" w:line="360" w:lineRule="auto"/>
        <w:ind w:firstLine="567"/>
        <w:jc w:val="both"/>
        <w:rPr>
          <w:rFonts w:ascii="Arial" w:hAnsi="Arial" w:cs="Arial"/>
          <w:b/>
        </w:rPr>
      </w:pPr>
      <w:r w:rsidRPr="00664399">
        <w:rPr>
          <w:rFonts w:ascii="Arial" w:hAnsi="Arial" w:cs="Arial"/>
          <w:b/>
        </w:rPr>
        <w:t>Ожидаемый результат:</w:t>
      </w:r>
    </w:p>
    <w:p w14:paraId="3B58955E" w14:textId="77777777" w:rsidR="00664399" w:rsidRPr="00664399" w:rsidRDefault="00664399" w:rsidP="00664399">
      <w:pPr>
        <w:spacing w:after="0" w:line="360" w:lineRule="auto"/>
        <w:ind w:firstLine="567"/>
        <w:jc w:val="both"/>
        <w:rPr>
          <w:rFonts w:ascii="Arial" w:hAnsi="Arial" w:cs="Arial"/>
        </w:rPr>
      </w:pPr>
      <w:r w:rsidRPr="00664399">
        <w:rPr>
          <w:rFonts w:ascii="Arial" w:hAnsi="Arial" w:cs="Arial"/>
        </w:rPr>
        <w:t>Реконструкция котельной (замена котла и котлового оборудования) позволит повысить бесперебойность работы системы теплоснабжения. Повышение надежности работы котельной.</w:t>
      </w:r>
    </w:p>
    <w:p w14:paraId="10233AEF" w14:textId="77777777" w:rsidR="00ED0C90" w:rsidRPr="00202721" w:rsidRDefault="005C7FE7" w:rsidP="00664399">
      <w:pPr>
        <w:spacing w:after="0" w:line="360" w:lineRule="auto"/>
        <w:ind w:firstLine="567"/>
        <w:jc w:val="both"/>
        <w:rPr>
          <w:rFonts w:ascii="Arial" w:hAnsi="Arial" w:cs="Arial"/>
          <w:b/>
        </w:rPr>
      </w:pPr>
      <w:r w:rsidRPr="00202721">
        <w:rPr>
          <w:rFonts w:ascii="Arial" w:hAnsi="Arial" w:cs="Arial"/>
          <w:b/>
        </w:rPr>
        <w:t>Объем финансовых затрат:</w:t>
      </w:r>
      <w:r w:rsidR="001C075E" w:rsidRPr="00202721">
        <w:rPr>
          <w:rFonts w:ascii="Arial" w:hAnsi="Arial" w:cs="Arial"/>
          <w:b/>
        </w:rPr>
        <w:t xml:space="preserve"> </w:t>
      </w:r>
    </w:p>
    <w:p w14:paraId="6E327273" w14:textId="66216406" w:rsidR="00ED0C90" w:rsidRDefault="00ED0C90" w:rsidP="00ED0C90">
      <w:pPr>
        <w:spacing w:after="0" w:line="360" w:lineRule="auto"/>
        <w:ind w:firstLine="567"/>
        <w:jc w:val="both"/>
        <w:rPr>
          <w:rFonts w:ascii="Arial" w:hAnsi="Arial" w:cs="Arial"/>
        </w:rPr>
      </w:pPr>
      <w:r>
        <w:rPr>
          <w:rFonts w:ascii="Arial" w:hAnsi="Arial" w:cs="Arial"/>
        </w:rPr>
        <w:t xml:space="preserve">1. </w:t>
      </w:r>
      <w:r w:rsidRPr="00664399">
        <w:rPr>
          <w:rFonts w:ascii="Arial" w:hAnsi="Arial" w:cs="Arial"/>
        </w:rPr>
        <w:t>Замена котла КВм-1,16КД 2017 года выпуска н</w:t>
      </w:r>
      <w:r>
        <w:rPr>
          <w:rFonts w:ascii="Arial" w:hAnsi="Arial" w:cs="Arial"/>
        </w:rPr>
        <w:t xml:space="preserve">а новый котел – </w:t>
      </w:r>
      <w:r w:rsidRPr="00ED0C90">
        <w:rPr>
          <w:rFonts w:ascii="Arial" w:hAnsi="Arial" w:cs="Arial"/>
        </w:rPr>
        <w:t>1</w:t>
      </w:r>
      <w:r w:rsidR="00667BEF">
        <w:rPr>
          <w:rFonts w:ascii="Arial" w:hAnsi="Arial" w:cs="Arial"/>
        </w:rPr>
        <w:t> </w:t>
      </w:r>
      <w:r w:rsidRPr="00ED0C90">
        <w:rPr>
          <w:rFonts w:ascii="Arial" w:hAnsi="Arial" w:cs="Arial"/>
        </w:rPr>
        <w:t>990</w:t>
      </w:r>
      <w:r w:rsidR="00667BEF">
        <w:rPr>
          <w:rFonts w:ascii="Arial" w:hAnsi="Arial" w:cs="Arial"/>
        </w:rPr>
        <w:t>,00 тыс.</w:t>
      </w:r>
      <w:r>
        <w:rPr>
          <w:rFonts w:ascii="Arial" w:hAnsi="Arial" w:cs="Arial"/>
        </w:rPr>
        <w:t xml:space="preserve"> руб. с НДС.</w:t>
      </w:r>
    </w:p>
    <w:p w14:paraId="205D8EAE" w14:textId="1B8F0EA5" w:rsidR="00ED0C90" w:rsidRPr="00ED0C90" w:rsidRDefault="00ED0C90" w:rsidP="00ED0C90">
      <w:pPr>
        <w:spacing w:after="0" w:line="360" w:lineRule="auto"/>
        <w:ind w:firstLine="567"/>
        <w:jc w:val="both"/>
        <w:rPr>
          <w:rFonts w:ascii="Arial" w:hAnsi="Arial" w:cs="Arial"/>
        </w:rPr>
      </w:pPr>
      <w:r>
        <w:rPr>
          <w:rFonts w:ascii="Arial" w:hAnsi="Arial" w:cs="Arial"/>
        </w:rPr>
        <w:t xml:space="preserve">2. Установка </w:t>
      </w:r>
      <w:r w:rsidRPr="00ED0C90">
        <w:rPr>
          <w:rFonts w:ascii="Arial" w:hAnsi="Arial" w:cs="Arial"/>
        </w:rPr>
        <w:t>вентилятор</w:t>
      </w:r>
      <w:r>
        <w:rPr>
          <w:rFonts w:ascii="Arial" w:hAnsi="Arial" w:cs="Arial"/>
        </w:rPr>
        <w:t xml:space="preserve">а ВЦ-14-46 – </w:t>
      </w:r>
      <w:r w:rsidRPr="00ED0C90">
        <w:rPr>
          <w:rFonts w:ascii="Arial" w:hAnsi="Arial" w:cs="Arial"/>
        </w:rPr>
        <w:t>31</w:t>
      </w:r>
      <w:r w:rsidR="00667BEF">
        <w:rPr>
          <w:rFonts w:ascii="Arial" w:hAnsi="Arial" w:cs="Arial"/>
        </w:rPr>
        <w:t>,1</w:t>
      </w:r>
      <w:r w:rsidRPr="00ED0C90">
        <w:rPr>
          <w:rFonts w:ascii="Arial" w:hAnsi="Arial" w:cs="Arial"/>
        </w:rPr>
        <w:t>0</w:t>
      </w:r>
      <w:r>
        <w:rPr>
          <w:rFonts w:ascii="Arial" w:hAnsi="Arial" w:cs="Arial"/>
        </w:rPr>
        <w:t xml:space="preserve"> </w:t>
      </w:r>
      <w:r w:rsidR="00667BEF">
        <w:rPr>
          <w:rFonts w:ascii="Arial" w:hAnsi="Arial" w:cs="Arial"/>
        </w:rPr>
        <w:t xml:space="preserve">тыс. </w:t>
      </w:r>
      <w:r>
        <w:rPr>
          <w:rFonts w:ascii="Arial" w:hAnsi="Arial" w:cs="Arial"/>
        </w:rPr>
        <w:t>руб</w:t>
      </w:r>
      <w:r w:rsidR="00667BEF">
        <w:rPr>
          <w:rFonts w:ascii="Arial" w:hAnsi="Arial" w:cs="Arial"/>
        </w:rPr>
        <w:t>.</w:t>
      </w:r>
      <w:r>
        <w:rPr>
          <w:rFonts w:ascii="Arial" w:hAnsi="Arial" w:cs="Arial"/>
        </w:rPr>
        <w:t xml:space="preserve"> с НДС.</w:t>
      </w:r>
    </w:p>
    <w:p w14:paraId="40376813" w14:textId="58C30458" w:rsidR="00ED0C90" w:rsidRPr="00664399" w:rsidRDefault="00ED0C90" w:rsidP="00ED0C90">
      <w:pPr>
        <w:spacing w:after="0" w:line="360" w:lineRule="auto"/>
        <w:ind w:firstLine="567"/>
        <w:jc w:val="both"/>
        <w:rPr>
          <w:rFonts w:ascii="Arial" w:hAnsi="Arial" w:cs="Arial"/>
        </w:rPr>
      </w:pPr>
      <w:r>
        <w:rPr>
          <w:rFonts w:ascii="Arial" w:hAnsi="Arial" w:cs="Arial"/>
        </w:rPr>
        <w:t xml:space="preserve">3. </w:t>
      </w:r>
      <w:r w:rsidRPr="00ED0C90">
        <w:rPr>
          <w:rFonts w:ascii="Arial" w:hAnsi="Arial" w:cs="Arial"/>
        </w:rPr>
        <w:t xml:space="preserve">Установка </w:t>
      </w:r>
      <w:r>
        <w:rPr>
          <w:rFonts w:ascii="Arial" w:hAnsi="Arial" w:cs="Arial"/>
        </w:rPr>
        <w:t>клапана предохранительного</w:t>
      </w:r>
      <w:r w:rsidRPr="00ED0C90">
        <w:rPr>
          <w:rFonts w:ascii="Arial" w:hAnsi="Arial" w:cs="Arial"/>
        </w:rPr>
        <w:t xml:space="preserve"> фланцев</w:t>
      </w:r>
      <w:r>
        <w:rPr>
          <w:rFonts w:ascii="Arial" w:hAnsi="Arial" w:cs="Arial"/>
        </w:rPr>
        <w:t>ого</w:t>
      </w:r>
      <w:r w:rsidRPr="00ED0C90">
        <w:rPr>
          <w:rFonts w:ascii="Arial" w:hAnsi="Arial" w:cs="Arial"/>
        </w:rPr>
        <w:t xml:space="preserve"> 17С28НЖ-050-2-3,5</w:t>
      </w:r>
      <w:r>
        <w:rPr>
          <w:rFonts w:ascii="Arial" w:hAnsi="Arial" w:cs="Arial"/>
        </w:rPr>
        <w:t xml:space="preserve"> – </w:t>
      </w:r>
      <w:r>
        <w:rPr>
          <w:rFonts w:ascii="Arial" w:hAnsi="Arial" w:cs="Arial"/>
        </w:rPr>
        <w:br/>
        <w:t>26</w:t>
      </w:r>
      <w:r w:rsidR="00667BEF">
        <w:rPr>
          <w:rFonts w:ascii="Arial" w:hAnsi="Arial" w:cs="Arial"/>
        </w:rPr>
        <w:t>,50 тыс.</w:t>
      </w:r>
      <w:r>
        <w:rPr>
          <w:rFonts w:ascii="Arial" w:hAnsi="Arial" w:cs="Arial"/>
        </w:rPr>
        <w:t xml:space="preserve"> руб</w:t>
      </w:r>
      <w:r w:rsidR="00667BEF">
        <w:rPr>
          <w:rFonts w:ascii="Arial" w:hAnsi="Arial" w:cs="Arial"/>
        </w:rPr>
        <w:t>.</w:t>
      </w:r>
      <w:r>
        <w:rPr>
          <w:rFonts w:ascii="Arial" w:hAnsi="Arial" w:cs="Arial"/>
        </w:rPr>
        <w:t xml:space="preserve"> с НДС</w:t>
      </w:r>
    </w:p>
    <w:p w14:paraId="715C7C78" w14:textId="4B8762F4" w:rsidR="00ED0C90" w:rsidRPr="00664399" w:rsidRDefault="00ED0C90" w:rsidP="00ED0C90">
      <w:pPr>
        <w:spacing w:after="0" w:line="360" w:lineRule="auto"/>
        <w:ind w:firstLine="567"/>
        <w:jc w:val="both"/>
        <w:rPr>
          <w:rFonts w:ascii="Arial" w:hAnsi="Arial" w:cs="Arial"/>
        </w:rPr>
      </w:pPr>
      <w:r>
        <w:rPr>
          <w:rFonts w:ascii="Arial" w:hAnsi="Arial" w:cs="Arial"/>
        </w:rPr>
        <w:t xml:space="preserve">4. </w:t>
      </w:r>
      <w:r w:rsidRPr="00ED0C90">
        <w:rPr>
          <w:rFonts w:ascii="Arial" w:hAnsi="Arial" w:cs="Arial"/>
        </w:rPr>
        <w:t>Установка</w:t>
      </w:r>
      <w:r>
        <w:rPr>
          <w:rFonts w:ascii="Arial" w:hAnsi="Arial" w:cs="Arial"/>
        </w:rPr>
        <w:t xml:space="preserve"> </w:t>
      </w:r>
      <w:r w:rsidRPr="00ED0C90">
        <w:rPr>
          <w:rFonts w:ascii="Arial" w:hAnsi="Arial" w:cs="Arial"/>
        </w:rPr>
        <w:t>комплект</w:t>
      </w:r>
      <w:r>
        <w:rPr>
          <w:rFonts w:ascii="Arial" w:hAnsi="Arial" w:cs="Arial"/>
        </w:rPr>
        <w:t>а</w:t>
      </w:r>
      <w:r w:rsidRPr="00ED0C90">
        <w:rPr>
          <w:rFonts w:ascii="Arial" w:hAnsi="Arial" w:cs="Arial"/>
        </w:rPr>
        <w:t xml:space="preserve"> запорной арматуры</w:t>
      </w:r>
      <w:r>
        <w:rPr>
          <w:rFonts w:ascii="Arial" w:hAnsi="Arial" w:cs="Arial"/>
        </w:rPr>
        <w:t xml:space="preserve"> – </w:t>
      </w:r>
      <w:r w:rsidRPr="00ED0C90">
        <w:rPr>
          <w:rFonts w:ascii="Arial" w:hAnsi="Arial" w:cs="Arial"/>
        </w:rPr>
        <w:t>31</w:t>
      </w:r>
      <w:r w:rsidR="00667BEF">
        <w:rPr>
          <w:rFonts w:ascii="Arial" w:hAnsi="Arial" w:cs="Arial"/>
        </w:rPr>
        <w:t xml:space="preserve">,86 </w:t>
      </w:r>
      <w:r>
        <w:rPr>
          <w:rFonts w:ascii="Arial" w:hAnsi="Arial" w:cs="Arial"/>
        </w:rPr>
        <w:t>руб. с НДС</w:t>
      </w:r>
    </w:p>
    <w:p w14:paraId="24B94367" w14:textId="77A65881" w:rsidR="00ED0C90" w:rsidRDefault="00ED0C90" w:rsidP="00ED0C90">
      <w:pPr>
        <w:spacing w:after="0" w:line="360" w:lineRule="auto"/>
        <w:ind w:right="-170" w:firstLine="567"/>
        <w:jc w:val="both"/>
        <w:rPr>
          <w:rFonts w:ascii="Arial" w:hAnsi="Arial" w:cs="Arial"/>
        </w:rPr>
      </w:pPr>
      <w:r>
        <w:rPr>
          <w:rFonts w:ascii="Arial" w:hAnsi="Arial" w:cs="Arial"/>
        </w:rPr>
        <w:t>5. У</w:t>
      </w:r>
      <w:r w:rsidRPr="00ED0C90">
        <w:rPr>
          <w:rFonts w:ascii="Arial" w:hAnsi="Arial" w:cs="Arial"/>
        </w:rPr>
        <w:t>становка частотного преоб</w:t>
      </w:r>
      <w:r>
        <w:rPr>
          <w:rFonts w:ascii="Arial" w:hAnsi="Arial" w:cs="Arial"/>
        </w:rPr>
        <w:t xml:space="preserve">разователя управления дымососом – </w:t>
      </w:r>
      <w:r w:rsidRPr="00ED0C90">
        <w:rPr>
          <w:rFonts w:ascii="Arial" w:hAnsi="Arial" w:cs="Arial"/>
        </w:rPr>
        <w:t>19</w:t>
      </w:r>
      <w:r w:rsidR="00667BEF">
        <w:rPr>
          <w:rFonts w:ascii="Arial" w:hAnsi="Arial" w:cs="Arial"/>
        </w:rPr>
        <w:t>,</w:t>
      </w:r>
      <w:r w:rsidRPr="00ED0C90">
        <w:rPr>
          <w:rFonts w:ascii="Arial" w:hAnsi="Arial" w:cs="Arial"/>
        </w:rPr>
        <w:t>978</w:t>
      </w:r>
      <w:r w:rsidR="00667BEF">
        <w:rPr>
          <w:rFonts w:ascii="Arial" w:hAnsi="Arial" w:cs="Arial"/>
        </w:rPr>
        <w:t xml:space="preserve"> тыс.</w:t>
      </w:r>
      <w:r>
        <w:rPr>
          <w:rFonts w:ascii="Arial" w:hAnsi="Arial" w:cs="Arial"/>
        </w:rPr>
        <w:t>руб. с НДС.</w:t>
      </w:r>
    </w:p>
    <w:p w14:paraId="3D5135FB" w14:textId="3830EDD1" w:rsidR="00ED0C90" w:rsidRPr="009D295E" w:rsidRDefault="00202721" w:rsidP="00664399">
      <w:pPr>
        <w:spacing w:after="0" w:line="360" w:lineRule="auto"/>
        <w:ind w:firstLine="567"/>
        <w:jc w:val="both"/>
        <w:rPr>
          <w:rFonts w:ascii="Arial" w:hAnsi="Arial" w:cs="Arial"/>
          <w:b/>
        </w:rPr>
      </w:pPr>
      <w:r w:rsidRPr="00EB2A52">
        <w:rPr>
          <w:rFonts w:ascii="Arial" w:hAnsi="Arial" w:cs="Arial"/>
          <w:b/>
        </w:rPr>
        <w:t>Итого 2099</w:t>
      </w:r>
      <w:r w:rsidR="00667BEF" w:rsidRPr="00EB2A52">
        <w:rPr>
          <w:rFonts w:ascii="Arial" w:hAnsi="Arial" w:cs="Arial"/>
          <w:b/>
        </w:rPr>
        <w:t>,</w:t>
      </w:r>
      <w:r w:rsidRPr="00EB2A52">
        <w:rPr>
          <w:rFonts w:ascii="Arial" w:hAnsi="Arial" w:cs="Arial"/>
          <w:b/>
        </w:rPr>
        <w:t>43</w:t>
      </w:r>
      <w:r w:rsidR="00667BEF" w:rsidRPr="00EB2A52">
        <w:rPr>
          <w:rFonts w:ascii="Arial" w:hAnsi="Arial" w:cs="Arial"/>
          <w:b/>
        </w:rPr>
        <w:t xml:space="preserve"> тыс.</w:t>
      </w:r>
      <w:r w:rsidRPr="00EB2A52">
        <w:rPr>
          <w:b/>
        </w:rPr>
        <w:t xml:space="preserve"> </w:t>
      </w:r>
      <w:r w:rsidRPr="00EB2A52">
        <w:rPr>
          <w:rFonts w:ascii="Arial" w:hAnsi="Arial" w:cs="Arial"/>
          <w:b/>
        </w:rPr>
        <w:t>руб. с НДС в 2026 г.</w:t>
      </w:r>
    </w:p>
    <w:p w14:paraId="6175393C" w14:textId="77777777" w:rsidR="000D604B" w:rsidRDefault="000D604B">
      <w:pPr>
        <w:spacing w:after="0" w:line="240" w:lineRule="auto"/>
        <w:rPr>
          <w:rFonts w:ascii="Arial" w:hAnsi="Arial" w:cs="Arial"/>
        </w:rPr>
      </w:pPr>
    </w:p>
    <w:p w14:paraId="26E10C88" w14:textId="43992076" w:rsidR="000D604B" w:rsidRPr="00574830" w:rsidRDefault="000D604B" w:rsidP="000D604B">
      <w:pPr>
        <w:pStyle w:val="3"/>
      </w:pPr>
      <w:r w:rsidRPr="00574830">
        <w:t>Реконструкция котельной №</w:t>
      </w:r>
      <w:r>
        <w:t xml:space="preserve"> 3</w:t>
      </w:r>
      <w:r w:rsidRPr="00574830">
        <w:t xml:space="preserve">, </w:t>
      </w:r>
      <w:r w:rsidRPr="000D604B">
        <w:t>территория д/к Солнышко</w:t>
      </w:r>
    </w:p>
    <w:p w14:paraId="713530BC" w14:textId="77777777" w:rsidR="00667BEF" w:rsidRDefault="00667BEF" w:rsidP="00667BEF">
      <w:pPr>
        <w:suppressAutoHyphens/>
        <w:spacing w:after="0" w:line="360" w:lineRule="auto"/>
        <w:ind w:firstLine="567"/>
        <w:jc w:val="both"/>
      </w:pPr>
      <w:r w:rsidRPr="00574830">
        <w:rPr>
          <w:rFonts w:ascii="Arial" w:eastAsia="SimSun" w:hAnsi="Arial" w:cs="Arial"/>
          <w:b/>
          <w:kern w:val="1"/>
          <w:u w:val="single"/>
          <w:lang w:eastAsia="ar-SA"/>
        </w:rPr>
        <w:t>Наименование мероприятия:</w:t>
      </w:r>
      <w:r w:rsidRPr="00252597">
        <w:t xml:space="preserve"> </w:t>
      </w:r>
    </w:p>
    <w:p w14:paraId="209B8D11" w14:textId="77777777" w:rsidR="00667BEF" w:rsidRPr="00E64197" w:rsidRDefault="00667BEF" w:rsidP="00667BEF">
      <w:pPr>
        <w:suppressAutoHyphens/>
        <w:spacing w:after="0" w:line="360" w:lineRule="auto"/>
        <w:ind w:firstLine="567"/>
        <w:jc w:val="both"/>
        <w:rPr>
          <w:rFonts w:ascii="Arial" w:eastAsia="SimSun" w:hAnsi="Arial" w:cs="Arial"/>
          <w:kern w:val="1"/>
          <w:lang w:eastAsia="ar-SA"/>
        </w:rPr>
      </w:pPr>
      <w:r w:rsidRPr="00E64197">
        <w:rPr>
          <w:rFonts w:ascii="Arial" w:eastAsia="SimSun" w:hAnsi="Arial" w:cs="Arial"/>
          <w:kern w:val="1"/>
          <w:lang w:eastAsia="ar-SA"/>
        </w:rPr>
        <w:t>Модернизация системы отвода дымовых газов.</w:t>
      </w:r>
    </w:p>
    <w:p w14:paraId="0A7F86E4" w14:textId="3C4ECAF6" w:rsidR="00667BEF" w:rsidRPr="00A00B6D" w:rsidRDefault="00667BEF" w:rsidP="00667BEF">
      <w:pPr>
        <w:suppressAutoHyphens/>
        <w:spacing w:after="0" w:line="360" w:lineRule="auto"/>
        <w:ind w:firstLine="567"/>
        <w:jc w:val="both"/>
        <w:rPr>
          <w:rFonts w:ascii="Arial" w:eastAsia="Calibri" w:hAnsi="Arial" w:cs="Arial"/>
          <w:color w:val="000000" w:themeColor="text1"/>
        </w:rPr>
      </w:pPr>
      <w:r w:rsidRPr="00A00B6D">
        <w:rPr>
          <w:rFonts w:ascii="Arial" w:eastAsia="SimSun" w:hAnsi="Arial" w:cs="Arial"/>
          <w:b/>
          <w:color w:val="000000" w:themeColor="text1"/>
          <w:kern w:val="1"/>
          <w:u w:val="single"/>
          <w:lang w:eastAsia="ar-SA"/>
        </w:rPr>
        <w:t xml:space="preserve">Цель: </w:t>
      </w:r>
      <w:r w:rsidRPr="00A00B6D">
        <w:rPr>
          <w:rFonts w:ascii="Arial" w:eastAsia="SimSun" w:hAnsi="Arial" w:cs="Arial"/>
          <w:color w:val="000000" w:themeColor="text1"/>
          <w:kern w:val="1"/>
          <w:lang w:eastAsia="ar-SA"/>
        </w:rPr>
        <w:t xml:space="preserve">Модернизация </w:t>
      </w:r>
      <w:r w:rsidRPr="00E64197">
        <w:rPr>
          <w:rFonts w:ascii="Arial" w:eastAsia="SimSun" w:hAnsi="Arial" w:cs="Arial"/>
          <w:color w:val="000000" w:themeColor="text1"/>
          <w:kern w:val="1"/>
          <w:lang w:eastAsia="ar-SA"/>
        </w:rPr>
        <w:t xml:space="preserve">котельной </w:t>
      </w:r>
      <w:r w:rsidRPr="00667BEF">
        <w:rPr>
          <w:rFonts w:ascii="Arial" w:eastAsia="SimSun" w:hAnsi="Arial" w:cs="Arial"/>
          <w:color w:val="000000" w:themeColor="text1"/>
          <w:kern w:val="1"/>
          <w:lang w:eastAsia="ar-SA"/>
        </w:rPr>
        <w:t>№ 3, территория д/к Солнышко</w:t>
      </w:r>
      <w:r w:rsidRPr="00A00B6D">
        <w:rPr>
          <w:rFonts w:ascii="Arial" w:eastAsia="SimSun" w:hAnsi="Arial" w:cs="Arial"/>
          <w:color w:val="000000" w:themeColor="text1"/>
          <w:kern w:val="1"/>
          <w:lang w:eastAsia="ar-SA"/>
        </w:rPr>
        <w:t xml:space="preserve"> позволит уйти от технологических нарушений, повысить бесперебойность работы системы</w:t>
      </w:r>
      <w:r w:rsidRPr="00A00B6D">
        <w:rPr>
          <w:rFonts w:ascii="Arial" w:eastAsia="Calibri" w:hAnsi="Arial" w:cs="Arial"/>
          <w:color w:val="000000" w:themeColor="text1"/>
        </w:rPr>
        <w:t>.</w:t>
      </w:r>
    </w:p>
    <w:p w14:paraId="596697C4" w14:textId="77777777" w:rsidR="00667BEF" w:rsidRPr="00A00B6D" w:rsidRDefault="00667BEF" w:rsidP="00667BEF">
      <w:pPr>
        <w:suppressAutoHyphens/>
        <w:spacing w:after="0" w:line="360" w:lineRule="auto"/>
        <w:ind w:firstLine="567"/>
        <w:jc w:val="both"/>
        <w:rPr>
          <w:rFonts w:ascii="Arial" w:eastAsia="SimSun" w:hAnsi="Arial" w:cs="Arial"/>
          <w:color w:val="000000" w:themeColor="text1"/>
          <w:kern w:val="1"/>
          <w:lang w:eastAsia="ar-SA"/>
        </w:rPr>
      </w:pPr>
      <w:r w:rsidRPr="00A00B6D">
        <w:rPr>
          <w:rFonts w:ascii="Arial" w:eastAsia="SimSun" w:hAnsi="Arial" w:cs="Arial"/>
          <w:b/>
          <w:color w:val="000000" w:themeColor="text1"/>
          <w:kern w:val="1"/>
          <w:u w:val="single"/>
          <w:lang w:eastAsia="ar-SA"/>
        </w:rPr>
        <w:t xml:space="preserve">Обоснование: </w:t>
      </w:r>
      <w:r w:rsidRPr="00A00B6D">
        <w:rPr>
          <w:rFonts w:ascii="Arial" w:eastAsia="SimSun" w:hAnsi="Arial" w:cs="Arial"/>
          <w:color w:val="000000" w:themeColor="text1"/>
          <w:kern w:val="1"/>
          <w:lang w:eastAsia="ar-SA"/>
        </w:rPr>
        <w:t>Водогрейные котлы, работающие на твердом топливе подвержены более сильному коррозийному износу и прогоранию в силу агрессивности среды. В связи с использованием твердого топлива повышаются выбросы загрязняющих веществ в атмосферу, а также ежегодно снижается КПД котлоагрегата из-за золовых отложений.</w:t>
      </w:r>
    </w:p>
    <w:p w14:paraId="4FD92A38" w14:textId="77777777" w:rsidR="00667BEF" w:rsidRPr="00A00B6D" w:rsidRDefault="00667BEF" w:rsidP="00667BEF">
      <w:pPr>
        <w:suppressAutoHyphens/>
        <w:spacing w:after="0" w:line="360" w:lineRule="auto"/>
        <w:ind w:firstLine="567"/>
        <w:jc w:val="both"/>
        <w:rPr>
          <w:rFonts w:ascii="Arial" w:eastAsia="SimSun" w:hAnsi="Arial" w:cs="Arial"/>
          <w:b/>
          <w:color w:val="000000" w:themeColor="text1"/>
          <w:kern w:val="1"/>
          <w:u w:val="single"/>
          <w:lang w:eastAsia="ar-SA"/>
        </w:rPr>
      </w:pPr>
      <w:r w:rsidRPr="00A00B6D">
        <w:rPr>
          <w:rFonts w:ascii="Arial" w:eastAsia="SimSun" w:hAnsi="Arial" w:cs="Arial"/>
          <w:b/>
          <w:color w:val="000000" w:themeColor="text1"/>
          <w:kern w:val="1"/>
          <w:u w:val="single"/>
          <w:lang w:eastAsia="ar-SA"/>
        </w:rPr>
        <w:t>Ожидаемый результат:</w:t>
      </w:r>
    </w:p>
    <w:p w14:paraId="59359563" w14:textId="77777777" w:rsidR="00667BEF" w:rsidRPr="00A00B6D" w:rsidRDefault="00667BEF" w:rsidP="00667BEF">
      <w:pPr>
        <w:spacing w:after="0" w:line="360" w:lineRule="auto"/>
        <w:ind w:firstLine="567"/>
        <w:jc w:val="both"/>
        <w:rPr>
          <w:rFonts w:ascii="Arial" w:eastAsia="SimSun" w:hAnsi="Arial" w:cs="Arial"/>
          <w:color w:val="000000" w:themeColor="text1"/>
          <w:kern w:val="1"/>
          <w:lang w:eastAsia="ar-SA"/>
        </w:rPr>
      </w:pPr>
      <w:r w:rsidRPr="00A00B6D">
        <w:rPr>
          <w:rFonts w:ascii="Arial" w:eastAsia="SimSun" w:hAnsi="Arial" w:cs="Arial"/>
          <w:color w:val="000000" w:themeColor="text1"/>
          <w:kern w:val="1"/>
          <w:lang w:eastAsia="ar-SA"/>
        </w:rPr>
        <w:t xml:space="preserve">Модернизация котельной (модернизация системы отвода дымовых газов) позволит повысить бесперебойность работы системы теплоснабжения </w:t>
      </w:r>
    </w:p>
    <w:p w14:paraId="53C0EC7D" w14:textId="77777777" w:rsidR="00667BEF" w:rsidRPr="00667BEF" w:rsidRDefault="00667BEF" w:rsidP="00667BEF">
      <w:pPr>
        <w:spacing w:after="0" w:line="360" w:lineRule="auto"/>
        <w:ind w:firstLine="567"/>
        <w:rPr>
          <w:rFonts w:ascii="Arial" w:hAnsi="Arial" w:cs="Arial"/>
          <w:b/>
          <w:color w:val="000000" w:themeColor="text1"/>
        </w:rPr>
      </w:pPr>
      <w:r w:rsidRPr="00EB2A52">
        <w:rPr>
          <w:rFonts w:ascii="Arial" w:eastAsia="SimSun" w:hAnsi="Arial" w:cs="Arial"/>
          <w:b/>
          <w:color w:val="000000" w:themeColor="text1"/>
          <w:kern w:val="1"/>
          <w:u w:val="single"/>
          <w:lang w:eastAsia="ar-SA"/>
        </w:rPr>
        <w:t>Объем финансовых затрат:</w:t>
      </w:r>
      <w:r w:rsidRPr="00EB2A52">
        <w:rPr>
          <w:rFonts w:ascii="Arial" w:eastAsia="Calibri" w:hAnsi="Arial" w:cs="Arial"/>
          <w:b/>
          <w:color w:val="000000" w:themeColor="text1"/>
        </w:rPr>
        <w:t xml:space="preserve"> </w:t>
      </w:r>
      <w:r w:rsidRPr="00EB2A52">
        <w:rPr>
          <w:rFonts w:ascii="Arial" w:eastAsia="SimSun" w:hAnsi="Arial" w:cs="Arial"/>
          <w:b/>
          <w:color w:val="000000" w:themeColor="text1"/>
          <w:kern w:val="1"/>
          <w:lang w:eastAsia="ar-SA"/>
        </w:rPr>
        <w:t>19,978 тыс. руб. с НДС</w:t>
      </w:r>
      <w:r w:rsidRPr="00EB2A52">
        <w:rPr>
          <w:rFonts w:ascii="Arial" w:hAnsi="Arial" w:cs="Arial"/>
          <w:b/>
          <w:color w:val="000000" w:themeColor="text1"/>
        </w:rPr>
        <w:t xml:space="preserve"> в 2026 г.</w:t>
      </w:r>
    </w:p>
    <w:p w14:paraId="10949D62" w14:textId="30EF41F8" w:rsidR="00664399" w:rsidRPr="00664399" w:rsidRDefault="00664399" w:rsidP="00EA1DCE">
      <w:pPr>
        <w:pStyle w:val="3"/>
        <w:spacing w:before="120"/>
      </w:pPr>
      <w:bookmarkStart w:id="31" w:name="_Toc200140734"/>
      <w:bookmarkEnd w:id="22"/>
      <w:r w:rsidRPr="00664399">
        <w:t>Реконструкция тепло</w:t>
      </w:r>
      <w:r w:rsidR="00EA1DCE">
        <w:t xml:space="preserve">вых </w:t>
      </w:r>
      <w:r w:rsidRPr="00664399">
        <w:t>сетей котельной №</w:t>
      </w:r>
      <w:r w:rsidR="00EA1DCE">
        <w:t xml:space="preserve"> </w:t>
      </w:r>
      <w:bookmarkEnd w:id="31"/>
      <w:r w:rsidR="000D604B">
        <w:t>3</w:t>
      </w:r>
    </w:p>
    <w:p w14:paraId="5D8E7A38" w14:textId="77777777" w:rsidR="00664399" w:rsidRPr="00EC3426" w:rsidRDefault="00664399" w:rsidP="00667BEF">
      <w:pPr>
        <w:spacing w:after="0" w:line="336" w:lineRule="auto"/>
        <w:ind w:firstLine="567"/>
        <w:jc w:val="both"/>
        <w:rPr>
          <w:rFonts w:ascii="Arial" w:hAnsi="Arial" w:cs="Arial"/>
          <w:b/>
          <w:bCs/>
          <w:lang w:eastAsia="x-none" w:bidi="en-US"/>
        </w:rPr>
      </w:pPr>
      <w:r w:rsidRPr="00EC3426">
        <w:rPr>
          <w:rFonts w:ascii="Arial" w:hAnsi="Arial" w:cs="Arial"/>
          <w:b/>
          <w:bCs/>
          <w:lang w:eastAsia="x-none" w:bidi="en-US"/>
        </w:rPr>
        <w:t>Наименование мероприятия:</w:t>
      </w:r>
    </w:p>
    <w:p w14:paraId="3DF396A1" w14:textId="4B867FCA" w:rsidR="00664399" w:rsidRPr="00664399" w:rsidRDefault="00664399" w:rsidP="00667BEF">
      <w:pPr>
        <w:spacing w:after="0" w:line="336" w:lineRule="auto"/>
        <w:ind w:firstLine="567"/>
        <w:jc w:val="both"/>
        <w:rPr>
          <w:rFonts w:ascii="Arial" w:hAnsi="Arial" w:cs="Arial"/>
          <w:bCs/>
          <w:lang w:eastAsia="x-none" w:bidi="en-US"/>
        </w:rPr>
      </w:pPr>
      <w:r w:rsidRPr="00664399">
        <w:rPr>
          <w:rFonts w:ascii="Arial" w:hAnsi="Arial" w:cs="Arial"/>
          <w:bCs/>
          <w:lang w:eastAsia="x-none" w:bidi="en-US"/>
        </w:rPr>
        <w:t xml:space="preserve">Реконструкция тепловых сетей </w:t>
      </w:r>
      <w:r w:rsidR="000D604B" w:rsidRPr="000D604B">
        <w:rPr>
          <w:rFonts w:ascii="Arial" w:hAnsi="Arial" w:cs="Arial"/>
          <w:bCs/>
          <w:lang w:eastAsia="x-none" w:bidi="en-US"/>
        </w:rPr>
        <w:t>Котельная №</w:t>
      </w:r>
      <w:r w:rsidR="000D604B">
        <w:rPr>
          <w:rFonts w:ascii="Arial" w:hAnsi="Arial" w:cs="Arial"/>
          <w:bCs/>
          <w:lang w:eastAsia="x-none" w:bidi="en-US"/>
        </w:rPr>
        <w:t xml:space="preserve"> 3, г. Ветлуга, терр-я д/к Сол</w:t>
      </w:r>
      <w:r w:rsidR="000D604B" w:rsidRPr="000D604B">
        <w:rPr>
          <w:rFonts w:ascii="Arial" w:hAnsi="Arial" w:cs="Arial"/>
          <w:bCs/>
          <w:lang w:eastAsia="x-none" w:bidi="en-US"/>
        </w:rPr>
        <w:t>нышко</w:t>
      </w:r>
    </w:p>
    <w:p w14:paraId="7A872782" w14:textId="77777777" w:rsidR="00EA1DCE" w:rsidRDefault="00664399" w:rsidP="00667BEF">
      <w:pPr>
        <w:spacing w:after="0" w:line="336" w:lineRule="auto"/>
        <w:ind w:firstLine="567"/>
        <w:jc w:val="both"/>
        <w:rPr>
          <w:rFonts w:ascii="Arial" w:hAnsi="Arial" w:cs="Arial"/>
          <w:bCs/>
          <w:lang w:eastAsia="x-none" w:bidi="en-US"/>
        </w:rPr>
      </w:pPr>
      <w:r w:rsidRPr="00EC3426">
        <w:rPr>
          <w:rFonts w:ascii="Arial" w:hAnsi="Arial" w:cs="Arial"/>
          <w:b/>
          <w:bCs/>
          <w:lang w:eastAsia="x-none" w:bidi="en-US"/>
        </w:rPr>
        <w:t>Цель:</w:t>
      </w:r>
      <w:r w:rsidRPr="00664399">
        <w:rPr>
          <w:rFonts w:ascii="Arial" w:hAnsi="Arial" w:cs="Arial"/>
          <w:bCs/>
          <w:lang w:eastAsia="x-none" w:bidi="en-US"/>
        </w:rPr>
        <w:t xml:space="preserve"> </w:t>
      </w:r>
    </w:p>
    <w:p w14:paraId="44E661A0" w14:textId="2E03AF92" w:rsidR="00664399" w:rsidRPr="00664399" w:rsidRDefault="00664399" w:rsidP="00667BEF">
      <w:pPr>
        <w:spacing w:after="0" w:line="336" w:lineRule="auto"/>
        <w:ind w:firstLine="567"/>
        <w:jc w:val="both"/>
        <w:rPr>
          <w:rFonts w:ascii="Arial" w:hAnsi="Arial" w:cs="Arial"/>
          <w:bCs/>
          <w:lang w:eastAsia="x-none" w:bidi="en-US"/>
        </w:rPr>
      </w:pPr>
      <w:r w:rsidRPr="00664399">
        <w:rPr>
          <w:rFonts w:ascii="Arial" w:hAnsi="Arial" w:cs="Arial"/>
          <w:bCs/>
          <w:lang w:eastAsia="x-none" w:bidi="en-US"/>
        </w:rPr>
        <w:t>Снижение уровня износа системы централизованного теплоснабжения. Снижение тепловых потерь через изоляцию и снижение аварийности и оптимизации гидравлических режимов.</w:t>
      </w:r>
    </w:p>
    <w:p w14:paraId="5E734BEE" w14:textId="77777777" w:rsidR="00EA1DCE" w:rsidRDefault="00664399" w:rsidP="00667BEF">
      <w:pPr>
        <w:spacing w:after="0" w:line="336" w:lineRule="auto"/>
        <w:ind w:firstLine="567"/>
        <w:jc w:val="both"/>
        <w:rPr>
          <w:rFonts w:ascii="Arial" w:hAnsi="Arial" w:cs="Arial"/>
          <w:bCs/>
          <w:lang w:eastAsia="x-none" w:bidi="en-US"/>
        </w:rPr>
      </w:pPr>
      <w:r w:rsidRPr="00EC3426">
        <w:rPr>
          <w:rFonts w:ascii="Arial" w:hAnsi="Arial" w:cs="Arial"/>
          <w:b/>
          <w:bCs/>
          <w:lang w:eastAsia="x-none" w:bidi="en-US"/>
        </w:rPr>
        <w:t>Обоснование:</w:t>
      </w:r>
      <w:r w:rsidRPr="00664399">
        <w:rPr>
          <w:rFonts w:ascii="Arial" w:hAnsi="Arial" w:cs="Arial"/>
          <w:bCs/>
          <w:lang w:eastAsia="x-none" w:bidi="en-US"/>
        </w:rPr>
        <w:t xml:space="preserve"> </w:t>
      </w:r>
    </w:p>
    <w:p w14:paraId="553C075F" w14:textId="0834C5C7" w:rsidR="00664399" w:rsidRPr="00664399" w:rsidRDefault="00664399" w:rsidP="00667BEF">
      <w:pPr>
        <w:spacing w:after="0" w:line="336" w:lineRule="auto"/>
        <w:ind w:firstLine="567"/>
        <w:jc w:val="both"/>
        <w:rPr>
          <w:rFonts w:ascii="Arial" w:hAnsi="Arial" w:cs="Arial"/>
          <w:bCs/>
          <w:lang w:eastAsia="x-none" w:bidi="en-US"/>
        </w:rPr>
      </w:pPr>
      <w:r w:rsidRPr="00664399">
        <w:rPr>
          <w:rFonts w:ascii="Arial" w:hAnsi="Arial" w:cs="Arial"/>
          <w:bCs/>
          <w:lang w:eastAsia="x-none" w:bidi="en-US"/>
        </w:rPr>
        <w:t>Высокий уровень износа тепловых сетей (на отдельных участках достигает 88%)</w:t>
      </w:r>
    </w:p>
    <w:p w14:paraId="6B940E60" w14:textId="77777777" w:rsidR="00EA1DCE" w:rsidRDefault="00664399" w:rsidP="00667BEF">
      <w:pPr>
        <w:spacing w:after="0" w:line="336" w:lineRule="auto"/>
        <w:ind w:firstLine="567"/>
        <w:jc w:val="both"/>
        <w:rPr>
          <w:rFonts w:ascii="Arial" w:hAnsi="Arial" w:cs="Arial"/>
          <w:bCs/>
          <w:lang w:eastAsia="x-none" w:bidi="en-US"/>
        </w:rPr>
      </w:pPr>
      <w:r w:rsidRPr="00EC3426">
        <w:rPr>
          <w:rFonts w:ascii="Arial" w:hAnsi="Arial" w:cs="Arial"/>
          <w:b/>
          <w:bCs/>
          <w:lang w:eastAsia="x-none" w:bidi="en-US"/>
        </w:rPr>
        <w:t>Существующее состояние:</w:t>
      </w:r>
      <w:r w:rsidRPr="00664399">
        <w:rPr>
          <w:rFonts w:ascii="Arial" w:hAnsi="Arial" w:cs="Arial"/>
          <w:bCs/>
          <w:lang w:eastAsia="x-none" w:bidi="en-US"/>
        </w:rPr>
        <w:t xml:space="preserve"> </w:t>
      </w:r>
    </w:p>
    <w:p w14:paraId="7AF3B5F4" w14:textId="29F863B9" w:rsidR="00664399" w:rsidRPr="00664399" w:rsidRDefault="00664399" w:rsidP="00667BEF">
      <w:pPr>
        <w:spacing w:after="0" w:line="336" w:lineRule="auto"/>
        <w:ind w:firstLine="567"/>
        <w:jc w:val="both"/>
        <w:rPr>
          <w:rFonts w:ascii="Arial" w:hAnsi="Arial" w:cs="Arial"/>
          <w:bCs/>
          <w:lang w:eastAsia="x-none" w:bidi="en-US"/>
        </w:rPr>
      </w:pPr>
      <w:r w:rsidRPr="00664399">
        <w:rPr>
          <w:rFonts w:ascii="Arial" w:hAnsi="Arial" w:cs="Arial"/>
          <w:bCs/>
          <w:lang w:eastAsia="x-none" w:bidi="en-US"/>
        </w:rPr>
        <w:t>В настоящее время физический износ тепловых сетей составляет 80% на различных участках, что приводит к значительным увеличениям тепловых потерь, которые в несколько раза превышают нормативный показатель.</w:t>
      </w:r>
    </w:p>
    <w:p w14:paraId="729847CD" w14:textId="3835E6EE" w:rsidR="00664399" w:rsidRPr="00664399" w:rsidRDefault="00664399" w:rsidP="00667BEF">
      <w:pPr>
        <w:spacing w:after="0" w:line="336" w:lineRule="auto"/>
        <w:ind w:firstLine="567"/>
        <w:jc w:val="both"/>
        <w:rPr>
          <w:rFonts w:ascii="Arial" w:hAnsi="Arial" w:cs="Arial"/>
          <w:bCs/>
          <w:lang w:eastAsia="x-none" w:bidi="en-US"/>
        </w:rPr>
      </w:pPr>
      <w:r w:rsidRPr="00664399">
        <w:rPr>
          <w:rFonts w:ascii="Arial" w:hAnsi="Arial" w:cs="Arial"/>
          <w:bCs/>
          <w:lang w:eastAsia="x-none" w:bidi="en-US"/>
        </w:rPr>
        <w:t xml:space="preserve">Планируется реконструировать тепловые сети общей протяженностью </w:t>
      </w:r>
      <w:r w:rsidR="00375F1D">
        <w:rPr>
          <w:rFonts w:ascii="Arial" w:hAnsi="Arial" w:cs="Arial"/>
          <w:bCs/>
          <w:lang w:eastAsia="x-none" w:bidi="en-US"/>
        </w:rPr>
        <w:t>220,00 п</w:t>
      </w:r>
      <w:r w:rsidRPr="00664399">
        <w:rPr>
          <w:rFonts w:ascii="Arial" w:hAnsi="Arial" w:cs="Arial"/>
          <w:bCs/>
          <w:lang w:eastAsia="x-none" w:bidi="en-US"/>
        </w:rPr>
        <w:t xml:space="preserve">м в </w:t>
      </w:r>
      <w:r w:rsidR="00FA60FC" w:rsidRPr="00664399">
        <w:rPr>
          <w:rFonts w:ascii="Arial" w:hAnsi="Arial" w:cs="Arial"/>
          <w:bCs/>
          <w:lang w:eastAsia="x-none" w:bidi="en-US"/>
        </w:rPr>
        <w:t>двухтрубном</w:t>
      </w:r>
      <w:r w:rsidRPr="00664399">
        <w:rPr>
          <w:rFonts w:ascii="Arial" w:hAnsi="Arial" w:cs="Arial"/>
          <w:bCs/>
          <w:lang w:eastAsia="x-none" w:bidi="en-US"/>
        </w:rPr>
        <w:t xml:space="preserve"> исчислении, имеющие износ более 80%.</w:t>
      </w:r>
    </w:p>
    <w:p w14:paraId="55694A9A" w14:textId="77777777" w:rsidR="00EC3426" w:rsidRDefault="00664399" w:rsidP="00667BEF">
      <w:pPr>
        <w:spacing w:after="0" w:line="336" w:lineRule="auto"/>
        <w:ind w:firstLine="567"/>
        <w:jc w:val="both"/>
        <w:rPr>
          <w:rFonts w:ascii="Arial" w:hAnsi="Arial" w:cs="Arial"/>
          <w:bCs/>
          <w:lang w:eastAsia="x-none" w:bidi="en-US"/>
        </w:rPr>
      </w:pPr>
      <w:r w:rsidRPr="00EC3426">
        <w:rPr>
          <w:rFonts w:ascii="Arial" w:hAnsi="Arial" w:cs="Arial"/>
          <w:b/>
          <w:bCs/>
          <w:lang w:eastAsia="x-none" w:bidi="en-US"/>
        </w:rPr>
        <w:t>План технических мероприятий:</w:t>
      </w:r>
      <w:r w:rsidRPr="00664399">
        <w:rPr>
          <w:rFonts w:ascii="Arial" w:hAnsi="Arial" w:cs="Arial"/>
          <w:bCs/>
          <w:lang w:eastAsia="x-none" w:bidi="en-US"/>
        </w:rPr>
        <w:t xml:space="preserve"> </w:t>
      </w:r>
    </w:p>
    <w:p w14:paraId="57076E8B" w14:textId="7277CD7A" w:rsidR="00664399" w:rsidRPr="00664399" w:rsidRDefault="00664399" w:rsidP="00667BEF">
      <w:pPr>
        <w:spacing w:after="0" w:line="336" w:lineRule="auto"/>
        <w:ind w:firstLine="567"/>
        <w:jc w:val="both"/>
        <w:rPr>
          <w:rFonts w:ascii="Arial" w:hAnsi="Arial" w:cs="Arial"/>
          <w:bCs/>
          <w:lang w:eastAsia="x-none" w:bidi="en-US"/>
        </w:rPr>
      </w:pPr>
      <w:r w:rsidRPr="00664399">
        <w:rPr>
          <w:rFonts w:ascii="Arial" w:hAnsi="Arial" w:cs="Arial"/>
          <w:bCs/>
          <w:lang w:eastAsia="x-none" w:bidi="en-US"/>
        </w:rPr>
        <w:t xml:space="preserve">Планируется </w:t>
      </w:r>
      <w:r w:rsidR="000D604B">
        <w:rPr>
          <w:rFonts w:ascii="Arial" w:hAnsi="Arial" w:cs="Arial"/>
          <w:bCs/>
          <w:lang w:eastAsia="x-none" w:bidi="en-US"/>
        </w:rPr>
        <w:t>з</w:t>
      </w:r>
      <w:r w:rsidR="000D604B" w:rsidRPr="000D604B">
        <w:rPr>
          <w:rFonts w:ascii="Arial" w:hAnsi="Arial" w:cs="Arial"/>
          <w:bCs/>
          <w:lang w:eastAsia="x-none" w:bidi="en-US"/>
        </w:rPr>
        <w:t>амена участка ТС от котельной до</w:t>
      </w:r>
      <w:r w:rsidR="000D604B">
        <w:rPr>
          <w:rFonts w:ascii="Arial" w:hAnsi="Arial" w:cs="Arial"/>
          <w:bCs/>
          <w:lang w:eastAsia="x-none" w:bidi="en-US"/>
        </w:rPr>
        <w:t xml:space="preserve"> ТУ ул. Ленина, д.22 (СРЦИ) под</w:t>
      </w:r>
      <w:r w:rsidR="000D604B" w:rsidRPr="000D604B">
        <w:rPr>
          <w:rFonts w:ascii="Arial" w:hAnsi="Arial" w:cs="Arial"/>
          <w:bCs/>
          <w:lang w:eastAsia="x-none" w:bidi="en-US"/>
        </w:rPr>
        <w:t>земного исполнения</w:t>
      </w:r>
      <w:r w:rsidRPr="00664399">
        <w:rPr>
          <w:rFonts w:ascii="Arial" w:hAnsi="Arial" w:cs="Arial"/>
          <w:bCs/>
          <w:lang w:eastAsia="x-none" w:bidi="en-US"/>
        </w:rPr>
        <w:t>. Реконструкция тепловых сетей приведет к уменьшению тепловых потерь и улучшит теплоснабжение потребителей, подключенных к конкретной теплосети.</w:t>
      </w:r>
    </w:p>
    <w:p w14:paraId="03DEACB7" w14:textId="5C76E368" w:rsidR="00664399" w:rsidRDefault="00664399" w:rsidP="00667BEF">
      <w:pPr>
        <w:spacing w:after="0" w:line="336" w:lineRule="auto"/>
        <w:ind w:firstLine="567"/>
        <w:jc w:val="both"/>
        <w:rPr>
          <w:rFonts w:ascii="Arial" w:hAnsi="Arial" w:cs="Arial"/>
          <w:bCs/>
          <w:lang w:eastAsia="x-none" w:bidi="en-US"/>
        </w:rPr>
      </w:pPr>
      <w:r w:rsidRPr="00664399">
        <w:rPr>
          <w:rFonts w:ascii="Arial" w:hAnsi="Arial" w:cs="Arial"/>
          <w:bCs/>
          <w:lang w:eastAsia="x-none" w:bidi="en-US"/>
        </w:rPr>
        <w:t>Ожидаемый результат:</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5"/>
        <w:gridCol w:w="4162"/>
        <w:gridCol w:w="4572"/>
      </w:tblGrid>
      <w:tr w:rsidR="00EC3426" w:rsidRPr="00EC3426" w14:paraId="148F4989" w14:textId="77777777" w:rsidTr="00EC3426">
        <w:trPr>
          <w:trHeight w:val="340"/>
        </w:trPr>
        <w:tc>
          <w:tcPr>
            <w:tcW w:w="821" w:type="dxa"/>
            <w:tcBorders>
              <w:top w:val="single" w:sz="4" w:space="0" w:color="auto"/>
              <w:left w:val="single" w:sz="4" w:space="0" w:color="auto"/>
              <w:bottom w:val="single" w:sz="4" w:space="0" w:color="auto"/>
              <w:right w:val="single" w:sz="4" w:space="0" w:color="auto"/>
            </w:tcBorders>
            <w:vAlign w:val="center"/>
            <w:hideMark/>
          </w:tcPr>
          <w:p w14:paraId="186E76E9" w14:textId="77777777" w:rsidR="00EC3426" w:rsidRPr="00EC3426" w:rsidRDefault="00EC3426" w:rsidP="00EC3426">
            <w:pPr>
              <w:suppressAutoHyphens/>
              <w:spacing w:after="0" w:line="240" w:lineRule="auto"/>
              <w:jc w:val="center"/>
              <w:rPr>
                <w:rFonts w:ascii="Arial" w:eastAsia="SimSun" w:hAnsi="Arial" w:cs="Arial"/>
                <w:b/>
                <w:kern w:val="1"/>
                <w:sz w:val="20"/>
                <w:szCs w:val="20"/>
                <w:lang w:eastAsia="ar-SA"/>
              </w:rPr>
            </w:pPr>
            <w:r w:rsidRPr="00EC3426">
              <w:rPr>
                <w:rFonts w:ascii="Arial" w:eastAsia="SimSun" w:hAnsi="Arial" w:cs="Arial"/>
                <w:b/>
                <w:kern w:val="1"/>
                <w:sz w:val="20"/>
                <w:szCs w:val="20"/>
                <w:lang w:eastAsia="ar-SA"/>
              </w:rPr>
              <w:t>№</w:t>
            </w:r>
          </w:p>
          <w:p w14:paraId="60D47F91" w14:textId="77777777" w:rsidR="00EC3426" w:rsidRPr="00EC3426" w:rsidRDefault="00EC3426" w:rsidP="00EC3426">
            <w:pPr>
              <w:suppressAutoHyphens/>
              <w:spacing w:after="0" w:line="240" w:lineRule="auto"/>
              <w:jc w:val="center"/>
              <w:rPr>
                <w:rFonts w:ascii="Arial" w:eastAsia="SimSun" w:hAnsi="Arial" w:cs="Arial"/>
                <w:b/>
                <w:kern w:val="1"/>
                <w:sz w:val="20"/>
                <w:szCs w:val="20"/>
                <w:lang w:eastAsia="ar-SA"/>
              </w:rPr>
            </w:pPr>
            <w:r w:rsidRPr="00EC3426">
              <w:rPr>
                <w:rFonts w:ascii="Arial" w:eastAsia="SimSun" w:hAnsi="Arial" w:cs="Arial"/>
                <w:b/>
                <w:kern w:val="1"/>
                <w:sz w:val="20"/>
                <w:szCs w:val="20"/>
                <w:lang w:eastAsia="ar-SA"/>
              </w:rPr>
              <w:t>п/п</w:t>
            </w:r>
          </w:p>
        </w:tc>
        <w:tc>
          <w:tcPr>
            <w:tcW w:w="4453" w:type="dxa"/>
            <w:tcBorders>
              <w:top w:val="single" w:sz="4" w:space="0" w:color="auto"/>
              <w:left w:val="single" w:sz="4" w:space="0" w:color="auto"/>
              <w:bottom w:val="single" w:sz="4" w:space="0" w:color="auto"/>
              <w:right w:val="single" w:sz="4" w:space="0" w:color="auto"/>
            </w:tcBorders>
            <w:vAlign w:val="center"/>
            <w:hideMark/>
          </w:tcPr>
          <w:p w14:paraId="532EBCFC" w14:textId="77777777" w:rsidR="00EC3426" w:rsidRPr="00EC3426" w:rsidRDefault="00EC3426" w:rsidP="00EC3426">
            <w:pPr>
              <w:suppressAutoHyphens/>
              <w:spacing w:after="0" w:line="240" w:lineRule="auto"/>
              <w:jc w:val="center"/>
              <w:rPr>
                <w:rFonts w:ascii="Arial" w:eastAsia="SimSun" w:hAnsi="Arial" w:cs="Arial"/>
                <w:b/>
                <w:kern w:val="1"/>
                <w:sz w:val="20"/>
                <w:szCs w:val="20"/>
                <w:lang w:eastAsia="ar-SA"/>
              </w:rPr>
            </w:pPr>
            <w:r w:rsidRPr="00EC3426">
              <w:rPr>
                <w:rFonts w:ascii="Arial" w:eastAsia="SimSun" w:hAnsi="Arial" w:cs="Arial"/>
                <w:b/>
                <w:kern w:val="1"/>
                <w:sz w:val="20"/>
                <w:szCs w:val="20"/>
                <w:lang w:eastAsia="ar-SA"/>
              </w:rPr>
              <w:t>Показатели инвестиционной программы</w:t>
            </w:r>
          </w:p>
        </w:tc>
        <w:tc>
          <w:tcPr>
            <w:tcW w:w="4956" w:type="dxa"/>
            <w:tcBorders>
              <w:top w:val="single" w:sz="4" w:space="0" w:color="auto"/>
              <w:left w:val="single" w:sz="4" w:space="0" w:color="auto"/>
              <w:bottom w:val="single" w:sz="4" w:space="0" w:color="auto"/>
              <w:right w:val="single" w:sz="4" w:space="0" w:color="auto"/>
            </w:tcBorders>
            <w:vAlign w:val="center"/>
            <w:hideMark/>
          </w:tcPr>
          <w:p w14:paraId="4314EB2F" w14:textId="77777777" w:rsidR="00EC3426" w:rsidRPr="00EC3426" w:rsidRDefault="00EC3426" w:rsidP="00EC3426">
            <w:pPr>
              <w:suppressAutoHyphens/>
              <w:spacing w:after="0" w:line="240" w:lineRule="auto"/>
              <w:jc w:val="center"/>
              <w:rPr>
                <w:rFonts w:ascii="Arial" w:eastAsia="SimSun" w:hAnsi="Arial" w:cs="Arial"/>
                <w:b/>
                <w:kern w:val="1"/>
                <w:sz w:val="20"/>
                <w:szCs w:val="20"/>
                <w:lang w:eastAsia="ar-SA"/>
              </w:rPr>
            </w:pPr>
            <w:r w:rsidRPr="00EC3426">
              <w:rPr>
                <w:rFonts w:ascii="Arial" w:eastAsia="SimSun" w:hAnsi="Arial" w:cs="Arial"/>
                <w:b/>
                <w:kern w:val="1"/>
                <w:sz w:val="20"/>
                <w:szCs w:val="20"/>
                <w:lang w:eastAsia="ar-SA"/>
              </w:rPr>
              <w:t>Целевые индикаторы</w:t>
            </w:r>
          </w:p>
        </w:tc>
      </w:tr>
      <w:tr w:rsidR="00EC3426" w:rsidRPr="00EC3426" w14:paraId="64DF469E" w14:textId="77777777" w:rsidTr="00EA1DCE">
        <w:trPr>
          <w:trHeight w:val="768"/>
        </w:trPr>
        <w:tc>
          <w:tcPr>
            <w:tcW w:w="821" w:type="dxa"/>
            <w:tcBorders>
              <w:top w:val="single" w:sz="4" w:space="0" w:color="auto"/>
              <w:left w:val="single" w:sz="4" w:space="0" w:color="auto"/>
              <w:bottom w:val="single" w:sz="4" w:space="0" w:color="auto"/>
              <w:right w:val="single" w:sz="4" w:space="0" w:color="auto"/>
            </w:tcBorders>
            <w:vAlign w:val="center"/>
            <w:hideMark/>
          </w:tcPr>
          <w:p w14:paraId="5804CFFB" w14:textId="77777777" w:rsidR="00EC3426" w:rsidRPr="00EC3426" w:rsidRDefault="00EC3426" w:rsidP="00EC3426">
            <w:pPr>
              <w:suppressAutoHyphens/>
              <w:spacing w:after="0" w:line="240" w:lineRule="auto"/>
              <w:jc w:val="center"/>
              <w:rPr>
                <w:rFonts w:ascii="Arial" w:eastAsia="SimSun" w:hAnsi="Arial" w:cs="Arial"/>
                <w:kern w:val="1"/>
                <w:sz w:val="20"/>
                <w:szCs w:val="20"/>
                <w:lang w:eastAsia="ar-SA"/>
              </w:rPr>
            </w:pPr>
            <w:r w:rsidRPr="00EC3426">
              <w:rPr>
                <w:rFonts w:ascii="Arial" w:eastAsia="SimSun" w:hAnsi="Arial" w:cs="Arial"/>
                <w:kern w:val="1"/>
                <w:sz w:val="20"/>
                <w:szCs w:val="20"/>
                <w:lang w:eastAsia="ar-SA"/>
              </w:rPr>
              <w:t>1.</w:t>
            </w:r>
          </w:p>
        </w:tc>
        <w:tc>
          <w:tcPr>
            <w:tcW w:w="4453" w:type="dxa"/>
            <w:tcBorders>
              <w:top w:val="single" w:sz="4" w:space="0" w:color="auto"/>
              <w:left w:val="single" w:sz="4" w:space="0" w:color="auto"/>
              <w:bottom w:val="single" w:sz="4" w:space="0" w:color="auto"/>
              <w:right w:val="single" w:sz="4" w:space="0" w:color="auto"/>
            </w:tcBorders>
            <w:vAlign w:val="center"/>
            <w:hideMark/>
          </w:tcPr>
          <w:p w14:paraId="4BABA766" w14:textId="77777777" w:rsidR="00EC3426" w:rsidRPr="00EC3426" w:rsidRDefault="00EC3426" w:rsidP="008E2841">
            <w:pPr>
              <w:suppressAutoHyphens/>
              <w:spacing w:after="0" w:line="240" w:lineRule="auto"/>
              <w:jc w:val="both"/>
              <w:rPr>
                <w:rFonts w:ascii="Arial" w:eastAsia="SimSun" w:hAnsi="Arial" w:cs="Arial"/>
                <w:kern w:val="1"/>
                <w:sz w:val="20"/>
                <w:szCs w:val="20"/>
                <w:lang w:eastAsia="ar-SA"/>
              </w:rPr>
            </w:pPr>
            <w:r w:rsidRPr="00EC3426">
              <w:rPr>
                <w:rFonts w:ascii="Arial" w:eastAsia="SimSun" w:hAnsi="Arial" w:cs="Arial"/>
                <w:kern w:val="1"/>
                <w:sz w:val="20"/>
                <w:szCs w:val="20"/>
                <w:lang w:eastAsia="ar-SA"/>
              </w:rPr>
              <w:t>Надежность (бесперебойность) снабжения потребителей товарами (услугами)</w:t>
            </w:r>
          </w:p>
        </w:tc>
        <w:tc>
          <w:tcPr>
            <w:tcW w:w="4956" w:type="dxa"/>
            <w:tcBorders>
              <w:top w:val="single" w:sz="4" w:space="0" w:color="auto"/>
              <w:left w:val="single" w:sz="4" w:space="0" w:color="auto"/>
              <w:bottom w:val="single" w:sz="4" w:space="0" w:color="auto"/>
              <w:right w:val="single" w:sz="4" w:space="0" w:color="auto"/>
            </w:tcBorders>
            <w:vAlign w:val="center"/>
          </w:tcPr>
          <w:p w14:paraId="60FCFF69" w14:textId="4F98F4F7" w:rsidR="00EC3426" w:rsidRPr="00EC3426" w:rsidRDefault="00EC3426" w:rsidP="00EC3426">
            <w:pPr>
              <w:suppressAutoHyphens/>
              <w:spacing w:after="0" w:line="240" w:lineRule="auto"/>
              <w:jc w:val="center"/>
              <w:rPr>
                <w:rFonts w:ascii="Arial" w:eastAsia="SimSun" w:hAnsi="Arial" w:cs="Arial"/>
                <w:kern w:val="1"/>
                <w:sz w:val="20"/>
                <w:szCs w:val="20"/>
                <w:lang w:eastAsia="ar-SA"/>
              </w:rPr>
            </w:pPr>
            <w:r w:rsidRPr="00EC3426">
              <w:rPr>
                <w:rFonts w:ascii="Arial" w:eastAsia="SimSun" w:hAnsi="Arial" w:cs="Arial"/>
                <w:kern w:val="1"/>
                <w:sz w:val="20"/>
                <w:szCs w:val="20"/>
                <w:lang w:eastAsia="ar-SA"/>
              </w:rPr>
              <w:t>Уменьшение износа тепловых сетей на отдельных участках с 80% до 20%.</w:t>
            </w:r>
          </w:p>
        </w:tc>
      </w:tr>
      <w:tr w:rsidR="00EC3426" w:rsidRPr="00EC3426" w14:paraId="3E585597" w14:textId="77777777" w:rsidTr="00EC3426">
        <w:trPr>
          <w:trHeight w:val="340"/>
        </w:trPr>
        <w:tc>
          <w:tcPr>
            <w:tcW w:w="821" w:type="dxa"/>
            <w:tcBorders>
              <w:top w:val="single" w:sz="4" w:space="0" w:color="auto"/>
              <w:left w:val="single" w:sz="4" w:space="0" w:color="auto"/>
              <w:bottom w:val="single" w:sz="4" w:space="0" w:color="auto"/>
              <w:right w:val="single" w:sz="4" w:space="0" w:color="auto"/>
            </w:tcBorders>
            <w:vAlign w:val="center"/>
            <w:hideMark/>
          </w:tcPr>
          <w:p w14:paraId="64A515AE" w14:textId="77777777" w:rsidR="00EC3426" w:rsidRPr="00EC3426" w:rsidRDefault="00EC3426" w:rsidP="00EC3426">
            <w:pPr>
              <w:suppressAutoHyphens/>
              <w:spacing w:after="0" w:line="240" w:lineRule="auto"/>
              <w:jc w:val="center"/>
              <w:rPr>
                <w:rFonts w:ascii="Arial" w:eastAsia="SimSun" w:hAnsi="Arial" w:cs="Arial"/>
                <w:kern w:val="1"/>
                <w:sz w:val="20"/>
                <w:szCs w:val="20"/>
                <w:lang w:eastAsia="ar-SA"/>
              </w:rPr>
            </w:pPr>
            <w:r w:rsidRPr="00EC3426">
              <w:rPr>
                <w:rFonts w:ascii="Arial" w:eastAsia="SimSun" w:hAnsi="Arial" w:cs="Arial"/>
                <w:kern w:val="1"/>
                <w:sz w:val="20"/>
                <w:szCs w:val="20"/>
                <w:lang w:eastAsia="ar-SA"/>
              </w:rPr>
              <w:t>2.</w:t>
            </w:r>
          </w:p>
        </w:tc>
        <w:tc>
          <w:tcPr>
            <w:tcW w:w="4453" w:type="dxa"/>
            <w:tcBorders>
              <w:top w:val="single" w:sz="4" w:space="0" w:color="auto"/>
              <w:left w:val="single" w:sz="4" w:space="0" w:color="auto"/>
              <w:bottom w:val="single" w:sz="4" w:space="0" w:color="auto"/>
              <w:right w:val="single" w:sz="4" w:space="0" w:color="auto"/>
            </w:tcBorders>
            <w:vAlign w:val="center"/>
            <w:hideMark/>
          </w:tcPr>
          <w:p w14:paraId="2C3D9ED6" w14:textId="77777777" w:rsidR="00EC3426" w:rsidRPr="00EC3426" w:rsidRDefault="00EC3426" w:rsidP="008E2841">
            <w:pPr>
              <w:suppressAutoHyphens/>
              <w:spacing w:after="0" w:line="240" w:lineRule="auto"/>
              <w:jc w:val="both"/>
              <w:rPr>
                <w:rFonts w:ascii="Arial" w:eastAsia="SimSun" w:hAnsi="Arial" w:cs="Arial"/>
                <w:kern w:val="1"/>
                <w:sz w:val="20"/>
                <w:szCs w:val="20"/>
                <w:lang w:eastAsia="ar-SA"/>
              </w:rPr>
            </w:pPr>
            <w:r w:rsidRPr="00EC3426">
              <w:rPr>
                <w:rFonts w:ascii="Arial" w:eastAsia="SimSun" w:hAnsi="Arial" w:cs="Arial"/>
                <w:kern w:val="1"/>
                <w:sz w:val="20"/>
                <w:szCs w:val="20"/>
                <w:lang w:eastAsia="ar-SA"/>
              </w:rPr>
              <w:t>Эффективность деятельности</w:t>
            </w:r>
          </w:p>
        </w:tc>
        <w:tc>
          <w:tcPr>
            <w:tcW w:w="4956" w:type="dxa"/>
            <w:tcBorders>
              <w:top w:val="single" w:sz="4" w:space="0" w:color="auto"/>
              <w:left w:val="single" w:sz="4" w:space="0" w:color="auto"/>
              <w:bottom w:val="single" w:sz="4" w:space="0" w:color="auto"/>
              <w:right w:val="single" w:sz="4" w:space="0" w:color="auto"/>
            </w:tcBorders>
            <w:vAlign w:val="center"/>
            <w:hideMark/>
          </w:tcPr>
          <w:p w14:paraId="53033D6D" w14:textId="5DD85746" w:rsidR="00EC3426" w:rsidRPr="00EC3426" w:rsidRDefault="00EC3426" w:rsidP="00EC3426">
            <w:pPr>
              <w:suppressAutoHyphens/>
              <w:spacing w:after="0" w:line="240" w:lineRule="auto"/>
              <w:jc w:val="center"/>
              <w:rPr>
                <w:rFonts w:ascii="Arial" w:eastAsia="SimSun" w:hAnsi="Arial" w:cs="Arial"/>
                <w:kern w:val="1"/>
                <w:sz w:val="20"/>
                <w:szCs w:val="20"/>
                <w:lang w:eastAsia="ar-SA"/>
              </w:rPr>
            </w:pPr>
            <w:r w:rsidRPr="00EC3426">
              <w:rPr>
                <w:rFonts w:ascii="Arial" w:eastAsia="SimSun" w:hAnsi="Arial" w:cs="Arial"/>
                <w:kern w:val="1"/>
                <w:sz w:val="20"/>
                <w:szCs w:val="20"/>
                <w:lang w:eastAsia="ar-SA"/>
              </w:rPr>
              <w:t>Снижение аварийности, повышение надёжности и энергетической эффективности объекта.</w:t>
            </w:r>
          </w:p>
        </w:tc>
      </w:tr>
    </w:tbl>
    <w:p w14:paraId="50034B4E" w14:textId="7A388434" w:rsidR="00667547" w:rsidRDefault="004245A4" w:rsidP="00667BEF">
      <w:pPr>
        <w:spacing w:before="120" w:after="0" w:line="360" w:lineRule="auto"/>
        <w:ind w:firstLine="567"/>
        <w:jc w:val="both"/>
        <w:rPr>
          <w:rFonts w:ascii="Arial" w:hAnsi="Arial" w:cs="Arial"/>
          <w:bCs/>
          <w:lang w:eastAsia="x-none" w:bidi="en-US"/>
        </w:rPr>
      </w:pPr>
      <w:r w:rsidRPr="00EB2A52">
        <w:rPr>
          <w:rFonts w:ascii="Arial" w:hAnsi="Arial" w:cs="Arial"/>
          <w:b/>
          <w:bCs/>
          <w:lang w:eastAsia="x-none" w:bidi="en-US"/>
        </w:rPr>
        <w:t xml:space="preserve">Объем финансовых затрат: </w:t>
      </w:r>
      <w:r w:rsidR="000D604B" w:rsidRPr="00EB2A52">
        <w:rPr>
          <w:rFonts w:ascii="Arial" w:hAnsi="Arial" w:cs="Arial"/>
          <w:b/>
          <w:bCs/>
          <w:lang w:eastAsia="x-none" w:bidi="en-US"/>
        </w:rPr>
        <w:t>273</w:t>
      </w:r>
      <w:r w:rsidR="00667BEF" w:rsidRPr="00EB2A52">
        <w:rPr>
          <w:rFonts w:ascii="Arial" w:hAnsi="Arial" w:cs="Arial"/>
          <w:b/>
          <w:bCs/>
          <w:lang w:eastAsia="x-none" w:bidi="en-US"/>
        </w:rPr>
        <w:t>,62</w:t>
      </w:r>
      <w:r w:rsidR="00EA1DCE" w:rsidRPr="00EB2A52">
        <w:rPr>
          <w:rFonts w:ascii="Arial" w:hAnsi="Arial" w:cs="Arial"/>
          <w:b/>
          <w:bCs/>
          <w:lang w:eastAsia="x-none" w:bidi="en-US"/>
        </w:rPr>
        <w:t xml:space="preserve"> </w:t>
      </w:r>
      <w:r w:rsidR="00667BEF" w:rsidRPr="00EB2A52">
        <w:rPr>
          <w:rFonts w:ascii="Arial" w:hAnsi="Arial" w:cs="Arial"/>
          <w:b/>
          <w:bCs/>
          <w:lang w:eastAsia="x-none" w:bidi="en-US"/>
        </w:rPr>
        <w:t xml:space="preserve">тыс. </w:t>
      </w:r>
      <w:r w:rsidR="00EA1DCE" w:rsidRPr="00EB2A52">
        <w:rPr>
          <w:rFonts w:ascii="Arial" w:hAnsi="Arial" w:cs="Arial"/>
          <w:b/>
          <w:bCs/>
          <w:lang w:eastAsia="x-none" w:bidi="en-US"/>
        </w:rPr>
        <w:t xml:space="preserve">руб. с НДС </w:t>
      </w:r>
      <w:r w:rsidR="000D604B" w:rsidRPr="00EB2A52">
        <w:rPr>
          <w:rFonts w:ascii="Arial" w:hAnsi="Arial" w:cs="Arial"/>
          <w:b/>
          <w:bCs/>
          <w:lang w:eastAsia="x-none" w:bidi="en-US"/>
        </w:rPr>
        <w:t>в 2026</w:t>
      </w:r>
      <w:r w:rsidR="00EA1DCE" w:rsidRPr="00EB2A52">
        <w:rPr>
          <w:rFonts w:ascii="Arial" w:hAnsi="Arial" w:cs="Arial"/>
          <w:b/>
          <w:bCs/>
          <w:lang w:eastAsia="x-none" w:bidi="en-US"/>
        </w:rPr>
        <w:t xml:space="preserve"> г.</w:t>
      </w:r>
      <w:r w:rsidR="00667547">
        <w:rPr>
          <w:rFonts w:ascii="Arial" w:hAnsi="Arial" w:cs="Arial"/>
          <w:bCs/>
          <w:lang w:eastAsia="x-none" w:bidi="en-US"/>
        </w:rPr>
        <w:br w:type="page"/>
      </w:r>
    </w:p>
    <w:p w14:paraId="11F02A9F" w14:textId="1D822023" w:rsidR="00667547" w:rsidRPr="00664399" w:rsidRDefault="00667547" w:rsidP="00667547">
      <w:pPr>
        <w:pStyle w:val="3"/>
        <w:spacing w:before="120"/>
      </w:pPr>
      <w:r w:rsidRPr="00664399">
        <w:t>Реконструкция тепло</w:t>
      </w:r>
      <w:r>
        <w:t xml:space="preserve">вых </w:t>
      </w:r>
      <w:r w:rsidRPr="00664399">
        <w:t>сетей котельной №</w:t>
      </w:r>
      <w:r>
        <w:t xml:space="preserve"> 7</w:t>
      </w:r>
    </w:p>
    <w:p w14:paraId="0685EC79" w14:textId="77777777" w:rsidR="00667547" w:rsidRPr="00EC3426" w:rsidRDefault="00667547" w:rsidP="00667547">
      <w:pPr>
        <w:spacing w:after="0" w:line="360" w:lineRule="auto"/>
        <w:ind w:firstLine="567"/>
        <w:rPr>
          <w:rFonts w:ascii="Arial" w:hAnsi="Arial" w:cs="Arial"/>
          <w:b/>
          <w:bCs/>
          <w:lang w:eastAsia="x-none" w:bidi="en-US"/>
        </w:rPr>
      </w:pPr>
      <w:r w:rsidRPr="00EC3426">
        <w:rPr>
          <w:rFonts w:ascii="Arial" w:hAnsi="Arial" w:cs="Arial"/>
          <w:b/>
          <w:bCs/>
          <w:lang w:eastAsia="x-none" w:bidi="en-US"/>
        </w:rPr>
        <w:t>Наименование мероприятия:</w:t>
      </w:r>
    </w:p>
    <w:p w14:paraId="5ACD83F2" w14:textId="05355A4D" w:rsidR="00667547" w:rsidRPr="00664399" w:rsidRDefault="00667547" w:rsidP="00667547">
      <w:pPr>
        <w:spacing w:after="0" w:line="360" w:lineRule="auto"/>
        <w:ind w:firstLine="567"/>
        <w:rPr>
          <w:rFonts w:ascii="Arial" w:hAnsi="Arial" w:cs="Arial"/>
          <w:bCs/>
          <w:lang w:eastAsia="x-none" w:bidi="en-US"/>
        </w:rPr>
      </w:pPr>
      <w:r w:rsidRPr="00664399">
        <w:rPr>
          <w:rFonts w:ascii="Arial" w:hAnsi="Arial" w:cs="Arial"/>
          <w:bCs/>
          <w:lang w:eastAsia="x-none" w:bidi="en-US"/>
        </w:rPr>
        <w:t xml:space="preserve">Реконструкция тепловых сетей </w:t>
      </w:r>
      <w:r>
        <w:rPr>
          <w:rFonts w:ascii="Arial" w:hAnsi="Arial" w:cs="Arial"/>
          <w:bCs/>
          <w:lang w:eastAsia="x-none" w:bidi="en-US"/>
        </w:rPr>
        <w:t>Котельная №7, г. Вет</w:t>
      </w:r>
      <w:r w:rsidRPr="00667547">
        <w:rPr>
          <w:rFonts w:ascii="Arial" w:hAnsi="Arial" w:cs="Arial"/>
          <w:bCs/>
          <w:lang w:eastAsia="x-none" w:bidi="en-US"/>
        </w:rPr>
        <w:t>луга, терр-я СХТ</w:t>
      </w:r>
    </w:p>
    <w:p w14:paraId="194BB847" w14:textId="77777777" w:rsidR="00667547" w:rsidRDefault="00667547" w:rsidP="00667547">
      <w:pPr>
        <w:spacing w:after="0" w:line="360" w:lineRule="auto"/>
        <w:ind w:firstLine="567"/>
        <w:rPr>
          <w:rFonts w:ascii="Arial" w:hAnsi="Arial" w:cs="Arial"/>
          <w:bCs/>
          <w:lang w:eastAsia="x-none" w:bidi="en-US"/>
        </w:rPr>
      </w:pPr>
      <w:r w:rsidRPr="00EC3426">
        <w:rPr>
          <w:rFonts w:ascii="Arial" w:hAnsi="Arial" w:cs="Arial"/>
          <w:b/>
          <w:bCs/>
          <w:lang w:eastAsia="x-none" w:bidi="en-US"/>
        </w:rPr>
        <w:t>Цель:</w:t>
      </w:r>
      <w:r w:rsidRPr="00664399">
        <w:rPr>
          <w:rFonts w:ascii="Arial" w:hAnsi="Arial" w:cs="Arial"/>
          <w:bCs/>
          <w:lang w:eastAsia="x-none" w:bidi="en-US"/>
        </w:rPr>
        <w:t xml:space="preserve"> </w:t>
      </w:r>
    </w:p>
    <w:p w14:paraId="08E93BB6" w14:textId="77777777" w:rsidR="00667547" w:rsidRPr="00664399" w:rsidRDefault="00667547" w:rsidP="00667547">
      <w:pPr>
        <w:spacing w:after="0" w:line="360" w:lineRule="auto"/>
        <w:ind w:firstLine="567"/>
        <w:rPr>
          <w:rFonts w:ascii="Arial" w:hAnsi="Arial" w:cs="Arial"/>
          <w:bCs/>
          <w:lang w:eastAsia="x-none" w:bidi="en-US"/>
        </w:rPr>
      </w:pPr>
      <w:r w:rsidRPr="00664399">
        <w:rPr>
          <w:rFonts w:ascii="Arial" w:hAnsi="Arial" w:cs="Arial"/>
          <w:bCs/>
          <w:lang w:eastAsia="x-none" w:bidi="en-US"/>
        </w:rPr>
        <w:t>Снижение уровня износа системы централизованного теплоснабжения. Снижение тепловых потерь через изоляцию и снижение аварийности и оптимизации гидравлических режимов.</w:t>
      </w:r>
    </w:p>
    <w:p w14:paraId="76A46644" w14:textId="77777777" w:rsidR="00667547" w:rsidRDefault="00667547" w:rsidP="00667547">
      <w:pPr>
        <w:spacing w:after="0" w:line="360" w:lineRule="auto"/>
        <w:ind w:firstLine="567"/>
        <w:rPr>
          <w:rFonts w:ascii="Arial" w:hAnsi="Arial" w:cs="Arial"/>
          <w:bCs/>
          <w:lang w:eastAsia="x-none" w:bidi="en-US"/>
        </w:rPr>
      </w:pPr>
      <w:r w:rsidRPr="00EC3426">
        <w:rPr>
          <w:rFonts w:ascii="Arial" w:hAnsi="Arial" w:cs="Arial"/>
          <w:b/>
          <w:bCs/>
          <w:lang w:eastAsia="x-none" w:bidi="en-US"/>
        </w:rPr>
        <w:t>Обоснование:</w:t>
      </w:r>
      <w:r w:rsidRPr="00664399">
        <w:rPr>
          <w:rFonts w:ascii="Arial" w:hAnsi="Arial" w:cs="Arial"/>
          <w:bCs/>
          <w:lang w:eastAsia="x-none" w:bidi="en-US"/>
        </w:rPr>
        <w:t xml:space="preserve"> </w:t>
      </w:r>
    </w:p>
    <w:p w14:paraId="1BF444E7" w14:textId="77777777" w:rsidR="00667547" w:rsidRPr="00664399" w:rsidRDefault="00667547" w:rsidP="00667547">
      <w:pPr>
        <w:spacing w:after="0" w:line="360" w:lineRule="auto"/>
        <w:ind w:firstLine="567"/>
        <w:rPr>
          <w:rFonts w:ascii="Arial" w:hAnsi="Arial" w:cs="Arial"/>
          <w:bCs/>
          <w:lang w:eastAsia="x-none" w:bidi="en-US"/>
        </w:rPr>
      </w:pPr>
      <w:r w:rsidRPr="00664399">
        <w:rPr>
          <w:rFonts w:ascii="Arial" w:hAnsi="Arial" w:cs="Arial"/>
          <w:bCs/>
          <w:lang w:eastAsia="x-none" w:bidi="en-US"/>
        </w:rPr>
        <w:t>Высокий уровень износа тепловых сетей (на отдельных участках достигает 88%)</w:t>
      </w:r>
    </w:p>
    <w:p w14:paraId="050411B0" w14:textId="77777777" w:rsidR="00667547" w:rsidRDefault="00667547" w:rsidP="00667547">
      <w:pPr>
        <w:spacing w:after="0" w:line="360" w:lineRule="auto"/>
        <w:ind w:firstLine="567"/>
        <w:rPr>
          <w:rFonts w:ascii="Arial" w:hAnsi="Arial" w:cs="Arial"/>
          <w:bCs/>
          <w:lang w:eastAsia="x-none" w:bidi="en-US"/>
        </w:rPr>
      </w:pPr>
      <w:r w:rsidRPr="00EC3426">
        <w:rPr>
          <w:rFonts w:ascii="Arial" w:hAnsi="Arial" w:cs="Arial"/>
          <w:b/>
          <w:bCs/>
          <w:lang w:eastAsia="x-none" w:bidi="en-US"/>
        </w:rPr>
        <w:t>Существующее состояние:</w:t>
      </w:r>
      <w:r w:rsidRPr="00664399">
        <w:rPr>
          <w:rFonts w:ascii="Arial" w:hAnsi="Arial" w:cs="Arial"/>
          <w:bCs/>
          <w:lang w:eastAsia="x-none" w:bidi="en-US"/>
        </w:rPr>
        <w:t xml:space="preserve"> </w:t>
      </w:r>
    </w:p>
    <w:p w14:paraId="08273028" w14:textId="77777777" w:rsidR="00667547" w:rsidRPr="00664399" w:rsidRDefault="00667547" w:rsidP="00667547">
      <w:pPr>
        <w:spacing w:after="0" w:line="360" w:lineRule="auto"/>
        <w:ind w:firstLine="567"/>
        <w:rPr>
          <w:rFonts w:ascii="Arial" w:hAnsi="Arial" w:cs="Arial"/>
          <w:bCs/>
          <w:lang w:eastAsia="x-none" w:bidi="en-US"/>
        </w:rPr>
      </w:pPr>
      <w:r w:rsidRPr="00664399">
        <w:rPr>
          <w:rFonts w:ascii="Arial" w:hAnsi="Arial" w:cs="Arial"/>
          <w:bCs/>
          <w:lang w:eastAsia="x-none" w:bidi="en-US"/>
        </w:rPr>
        <w:t>В настоящее время физический износ тепловых сетей составляет 80% на различных участках, что приводит к значительным увеличениям тепловых потерь, которые в несколько раза превышают нормативный показатель.</w:t>
      </w:r>
    </w:p>
    <w:p w14:paraId="626F303E" w14:textId="77777777" w:rsidR="00667547" w:rsidRPr="00664399" w:rsidRDefault="00667547" w:rsidP="00667547">
      <w:pPr>
        <w:spacing w:after="0" w:line="360" w:lineRule="auto"/>
        <w:ind w:firstLine="567"/>
        <w:rPr>
          <w:rFonts w:ascii="Arial" w:hAnsi="Arial" w:cs="Arial"/>
          <w:bCs/>
          <w:lang w:eastAsia="x-none" w:bidi="en-US"/>
        </w:rPr>
      </w:pPr>
      <w:r w:rsidRPr="00664399">
        <w:rPr>
          <w:rFonts w:ascii="Arial" w:hAnsi="Arial" w:cs="Arial"/>
          <w:bCs/>
          <w:lang w:eastAsia="x-none" w:bidi="en-US"/>
        </w:rPr>
        <w:t>Планируется реконструировать тепловые сети общей протяженностью 0,4 км в двухтрубном исчислении, имеющие износ более 80%.</w:t>
      </w:r>
    </w:p>
    <w:p w14:paraId="5E9A9FD3" w14:textId="77777777" w:rsidR="00667547" w:rsidRDefault="00667547" w:rsidP="00667547">
      <w:pPr>
        <w:spacing w:after="0" w:line="360" w:lineRule="auto"/>
        <w:ind w:firstLine="567"/>
        <w:rPr>
          <w:rFonts w:ascii="Arial" w:hAnsi="Arial" w:cs="Arial"/>
          <w:bCs/>
          <w:lang w:eastAsia="x-none" w:bidi="en-US"/>
        </w:rPr>
      </w:pPr>
      <w:r w:rsidRPr="00EC3426">
        <w:rPr>
          <w:rFonts w:ascii="Arial" w:hAnsi="Arial" w:cs="Arial"/>
          <w:b/>
          <w:bCs/>
          <w:lang w:eastAsia="x-none" w:bidi="en-US"/>
        </w:rPr>
        <w:t>План технических мероприятий:</w:t>
      </w:r>
      <w:r w:rsidRPr="00664399">
        <w:rPr>
          <w:rFonts w:ascii="Arial" w:hAnsi="Arial" w:cs="Arial"/>
          <w:bCs/>
          <w:lang w:eastAsia="x-none" w:bidi="en-US"/>
        </w:rPr>
        <w:t xml:space="preserve"> </w:t>
      </w:r>
    </w:p>
    <w:p w14:paraId="6CF251AB" w14:textId="1C1A2ADE" w:rsidR="00667547" w:rsidRPr="00664399" w:rsidRDefault="00667547" w:rsidP="00667547">
      <w:pPr>
        <w:spacing w:after="0" w:line="360" w:lineRule="auto"/>
        <w:ind w:firstLine="567"/>
        <w:rPr>
          <w:rFonts w:ascii="Arial" w:hAnsi="Arial" w:cs="Arial"/>
          <w:bCs/>
          <w:lang w:eastAsia="x-none" w:bidi="en-US"/>
        </w:rPr>
      </w:pPr>
      <w:r w:rsidRPr="00664399">
        <w:rPr>
          <w:rFonts w:ascii="Arial" w:hAnsi="Arial" w:cs="Arial"/>
          <w:bCs/>
          <w:lang w:eastAsia="x-none" w:bidi="en-US"/>
        </w:rPr>
        <w:t xml:space="preserve">Планируется </w:t>
      </w:r>
      <w:r>
        <w:rPr>
          <w:rFonts w:ascii="Arial" w:hAnsi="Arial" w:cs="Arial"/>
          <w:bCs/>
          <w:lang w:eastAsia="x-none" w:bidi="en-US"/>
        </w:rPr>
        <w:t>з</w:t>
      </w:r>
      <w:r w:rsidRPr="000D604B">
        <w:rPr>
          <w:rFonts w:ascii="Arial" w:hAnsi="Arial" w:cs="Arial"/>
          <w:bCs/>
          <w:lang w:eastAsia="x-none" w:bidi="en-US"/>
        </w:rPr>
        <w:t xml:space="preserve">амена </w:t>
      </w:r>
      <w:r w:rsidRPr="00667547">
        <w:rPr>
          <w:rFonts w:ascii="Arial" w:hAnsi="Arial" w:cs="Arial"/>
          <w:bCs/>
          <w:lang w:eastAsia="x-none" w:bidi="en-US"/>
        </w:rPr>
        <w:t>вво</w:t>
      </w:r>
      <w:r>
        <w:rPr>
          <w:rFonts w:ascii="Arial" w:hAnsi="Arial" w:cs="Arial"/>
          <w:bCs/>
          <w:lang w:eastAsia="x-none" w:bidi="en-US"/>
        </w:rPr>
        <w:t xml:space="preserve">дов </w:t>
      </w:r>
      <w:proofErr w:type="gramStart"/>
      <w:r>
        <w:rPr>
          <w:rFonts w:ascii="Arial" w:hAnsi="Arial" w:cs="Arial"/>
          <w:bCs/>
          <w:lang w:eastAsia="x-none" w:bidi="en-US"/>
        </w:rPr>
        <w:t>в ж</w:t>
      </w:r>
      <w:proofErr w:type="gramEnd"/>
      <w:r>
        <w:rPr>
          <w:rFonts w:ascii="Arial" w:hAnsi="Arial" w:cs="Arial"/>
          <w:bCs/>
          <w:lang w:eastAsia="x-none" w:bidi="en-US"/>
        </w:rPr>
        <w:t>/д №1 и №2 тер. СХТ (подземного ис</w:t>
      </w:r>
      <w:r w:rsidRPr="00667547">
        <w:rPr>
          <w:rFonts w:ascii="Arial" w:hAnsi="Arial" w:cs="Arial"/>
          <w:bCs/>
          <w:lang w:eastAsia="x-none" w:bidi="en-US"/>
        </w:rPr>
        <w:t>полнения)</w:t>
      </w:r>
      <w:r>
        <w:rPr>
          <w:rFonts w:ascii="Arial" w:hAnsi="Arial" w:cs="Arial"/>
          <w:bCs/>
          <w:lang w:eastAsia="x-none" w:bidi="en-US"/>
        </w:rPr>
        <w:t>.</w:t>
      </w:r>
      <w:r w:rsidRPr="00664399">
        <w:rPr>
          <w:rFonts w:ascii="Arial" w:hAnsi="Arial" w:cs="Arial"/>
          <w:bCs/>
          <w:lang w:eastAsia="x-none" w:bidi="en-US"/>
        </w:rPr>
        <w:t xml:space="preserve"> Реконструкция тепловых сетей приведет к уменьшению тепловых потерь и улучшит теплоснабжение потребителей, подключенных к конкретной теплосети.</w:t>
      </w:r>
    </w:p>
    <w:p w14:paraId="2733FC2B" w14:textId="77777777" w:rsidR="00667547" w:rsidRDefault="00667547" w:rsidP="00667547">
      <w:pPr>
        <w:spacing w:after="0" w:line="360" w:lineRule="auto"/>
        <w:ind w:firstLine="567"/>
        <w:rPr>
          <w:rFonts w:ascii="Arial" w:hAnsi="Arial" w:cs="Arial"/>
          <w:bCs/>
          <w:lang w:eastAsia="x-none" w:bidi="en-US"/>
        </w:rPr>
      </w:pPr>
      <w:r w:rsidRPr="00664399">
        <w:rPr>
          <w:rFonts w:ascii="Arial" w:hAnsi="Arial" w:cs="Arial"/>
          <w:bCs/>
          <w:lang w:eastAsia="x-none" w:bidi="en-US"/>
        </w:rPr>
        <w:t>Ожидаемый результат:</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5"/>
        <w:gridCol w:w="4162"/>
        <w:gridCol w:w="4572"/>
      </w:tblGrid>
      <w:tr w:rsidR="00667547" w:rsidRPr="00EC3426" w14:paraId="4D89F3E1" w14:textId="77777777" w:rsidTr="009C7602">
        <w:trPr>
          <w:trHeight w:val="340"/>
        </w:trPr>
        <w:tc>
          <w:tcPr>
            <w:tcW w:w="821" w:type="dxa"/>
            <w:tcBorders>
              <w:top w:val="single" w:sz="4" w:space="0" w:color="auto"/>
              <w:left w:val="single" w:sz="4" w:space="0" w:color="auto"/>
              <w:bottom w:val="single" w:sz="4" w:space="0" w:color="auto"/>
              <w:right w:val="single" w:sz="4" w:space="0" w:color="auto"/>
            </w:tcBorders>
            <w:vAlign w:val="center"/>
            <w:hideMark/>
          </w:tcPr>
          <w:p w14:paraId="105DB898" w14:textId="77777777" w:rsidR="00667547" w:rsidRPr="00EC3426" w:rsidRDefault="00667547" w:rsidP="009C7602">
            <w:pPr>
              <w:suppressAutoHyphens/>
              <w:spacing w:after="0" w:line="240" w:lineRule="auto"/>
              <w:jc w:val="center"/>
              <w:rPr>
                <w:rFonts w:ascii="Arial" w:eastAsia="SimSun" w:hAnsi="Arial" w:cs="Arial"/>
                <w:b/>
                <w:kern w:val="1"/>
                <w:sz w:val="20"/>
                <w:szCs w:val="20"/>
                <w:lang w:eastAsia="ar-SA"/>
              </w:rPr>
            </w:pPr>
            <w:r w:rsidRPr="00EC3426">
              <w:rPr>
                <w:rFonts w:ascii="Arial" w:eastAsia="SimSun" w:hAnsi="Arial" w:cs="Arial"/>
                <w:b/>
                <w:kern w:val="1"/>
                <w:sz w:val="20"/>
                <w:szCs w:val="20"/>
                <w:lang w:eastAsia="ar-SA"/>
              </w:rPr>
              <w:t>№</w:t>
            </w:r>
          </w:p>
          <w:p w14:paraId="767F50D1" w14:textId="77777777" w:rsidR="00667547" w:rsidRPr="00EC3426" w:rsidRDefault="00667547" w:rsidP="009C7602">
            <w:pPr>
              <w:suppressAutoHyphens/>
              <w:spacing w:after="0" w:line="240" w:lineRule="auto"/>
              <w:jc w:val="center"/>
              <w:rPr>
                <w:rFonts w:ascii="Arial" w:eastAsia="SimSun" w:hAnsi="Arial" w:cs="Arial"/>
                <w:b/>
                <w:kern w:val="1"/>
                <w:sz w:val="20"/>
                <w:szCs w:val="20"/>
                <w:lang w:eastAsia="ar-SA"/>
              </w:rPr>
            </w:pPr>
            <w:r w:rsidRPr="00EC3426">
              <w:rPr>
                <w:rFonts w:ascii="Arial" w:eastAsia="SimSun" w:hAnsi="Arial" w:cs="Arial"/>
                <w:b/>
                <w:kern w:val="1"/>
                <w:sz w:val="20"/>
                <w:szCs w:val="20"/>
                <w:lang w:eastAsia="ar-SA"/>
              </w:rPr>
              <w:t>п/п</w:t>
            </w:r>
          </w:p>
        </w:tc>
        <w:tc>
          <w:tcPr>
            <w:tcW w:w="4453" w:type="dxa"/>
            <w:tcBorders>
              <w:top w:val="single" w:sz="4" w:space="0" w:color="auto"/>
              <w:left w:val="single" w:sz="4" w:space="0" w:color="auto"/>
              <w:bottom w:val="single" w:sz="4" w:space="0" w:color="auto"/>
              <w:right w:val="single" w:sz="4" w:space="0" w:color="auto"/>
            </w:tcBorders>
            <w:vAlign w:val="center"/>
            <w:hideMark/>
          </w:tcPr>
          <w:p w14:paraId="0D4C6B93" w14:textId="77777777" w:rsidR="00667547" w:rsidRPr="00EC3426" w:rsidRDefault="00667547" w:rsidP="009C7602">
            <w:pPr>
              <w:suppressAutoHyphens/>
              <w:spacing w:after="0" w:line="240" w:lineRule="auto"/>
              <w:jc w:val="center"/>
              <w:rPr>
                <w:rFonts w:ascii="Arial" w:eastAsia="SimSun" w:hAnsi="Arial" w:cs="Arial"/>
                <w:b/>
                <w:kern w:val="1"/>
                <w:sz w:val="20"/>
                <w:szCs w:val="20"/>
                <w:lang w:eastAsia="ar-SA"/>
              </w:rPr>
            </w:pPr>
            <w:r w:rsidRPr="00EC3426">
              <w:rPr>
                <w:rFonts w:ascii="Arial" w:eastAsia="SimSun" w:hAnsi="Arial" w:cs="Arial"/>
                <w:b/>
                <w:kern w:val="1"/>
                <w:sz w:val="20"/>
                <w:szCs w:val="20"/>
                <w:lang w:eastAsia="ar-SA"/>
              </w:rPr>
              <w:t>Показатели инвестиционной программы</w:t>
            </w:r>
          </w:p>
        </w:tc>
        <w:tc>
          <w:tcPr>
            <w:tcW w:w="4956" w:type="dxa"/>
            <w:tcBorders>
              <w:top w:val="single" w:sz="4" w:space="0" w:color="auto"/>
              <w:left w:val="single" w:sz="4" w:space="0" w:color="auto"/>
              <w:bottom w:val="single" w:sz="4" w:space="0" w:color="auto"/>
              <w:right w:val="single" w:sz="4" w:space="0" w:color="auto"/>
            </w:tcBorders>
            <w:vAlign w:val="center"/>
            <w:hideMark/>
          </w:tcPr>
          <w:p w14:paraId="47C78D71" w14:textId="77777777" w:rsidR="00667547" w:rsidRPr="00EC3426" w:rsidRDefault="00667547" w:rsidP="009C7602">
            <w:pPr>
              <w:suppressAutoHyphens/>
              <w:spacing w:after="0" w:line="240" w:lineRule="auto"/>
              <w:jc w:val="center"/>
              <w:rPr>
                <w:rFonts w:ascii="Arial" w:eastAsia="SimSun" w:hAnsi="Arial" w:cs="Arial"/>
                <w:b/>
                <w:kern w:val="1"/>
                <w:sz w:val="20"/>
                <w:szCs w:val="20"/>
                <w:lang w:eastAsia="ar-SA"/>
              </w:rPr>
            </w:pPr>
            <w:r w:rsidRPr="00EC3426">
              <w:rPr>
                <w:rFonts w:ascii="Arial" w:eastAsia="SimSun" w:hAnsi="Arial" w:cs="Arial"/>
                <w:b/>
                <w:kern w:val="1"/>
                <w:sz w:val="20"/>
                <w:szCs w:val="20"/>
                <w:lang w:eastAsia="ar-SA"/>
              </w:rPr>
              <w:t>Целевые индикаторы</w:t>
            </w:r>
          </w:p>
        </w:tc>
      </w:tr>
      <w:tr w:rsidR="00667547" w:rsidRPr="00EC3426" w14:paraId="2BC543D6" w14:textId="77777777" w:rsidTr="009C7602">
        <w:trPr>
          <w:trHeight w:val="768"/>
        </w:trPr>
        <w:tc>
          <w:tcPr>
            <w:tcW w:w="821" w:type="dxa"/>
            <w:tcBorders>
              <w:top w:val="single" w:sz="4" w:space="0" w:color="auto"/>
              <w:left w:val="single" w:sz="4" w:space="0" w:color="auto"/>
              <w:bottom w:val="single" w:sz="4" w:space="0" w:color="auto"/>
              <w:right w:val="single" w:sz="4" w:space="0" w:color="auto"/>
            </w:tcBorders>
            <w:vAlign w:val="center"/>
            <w:hideMark/>
          </w:tcPr>
          <w:p w14:paraId="405DD1AF" w14:textId="77777777" w:rsidR="00667547" w:rsidRPr="00EC3426" w:rsidRDefault="00667547" w:rsidP="009C7602">
            <w:pPr>
              <w:suppressAutoHyphens/>
              <w:spacing w:after="0" w:line="240" w:lineRule="auto"/>
              <w:jc w:val="center"/>
              <w:rPr>
                <w:rFonts w:ascii="Arial" w:eastAsia="SimSun" w:hAnsi="Arial" w:cs="Arial"/>
                <w:kern w:val="1"/>
                <w:sz w:val="20"/>
                <w:szCs w:val="20"/>
                <w:lang w:eastAsia="ar-SA"/>
              </w:rPr>
            </w:pPr>
            <w:r w:rsidRPr="00EC3426">
              <w:rPr>
                <w:rFonts w:ascii="Arial" w:eastAsia="SimSun" w:hAnsi="Arial" w:cs="Arial"/>
                <w:kern w:val="1"/>
                <w:sz w:val="20"/>
                <w:szCs w:val="20"/>
                <w:lang w:eastAsia="ar-SA"/>
              </w:rPr>
              <w:t>1.</w:t>
            </w:r>
          </w:p>
        </w:tc>
        <w:tc>
          <w:tcPr>
            <w:tcW w:w="4453" w:type="dxa"/>
            <w:tcBorders>
              <w:top w:val="single" w:sz="4" w:space="0" w:color="auto"/>
              <w:left w:val="single" w:sz="4" w:space="0" w:color="auto"/>
              <w:bottom w:val="single" w:sz="4" w:space="0" w:color="auto"/>
              <w:right w:val="single" w:sz="4" w:space="0" w:color="auto"/>
            </w:tcBorders>
            <w:vAlign w:val="center"/>
            <w:hideMark/>
          </w:tcPr>
          <w:p w14:paraId="6A420355" w14:textId="77777777" w:rsidR="00667547" w:rsidRPr="00EC3426" w:rsidRDefault="00667547" w:rsidP="009C7602">
            <w:pPr>
              <w:suppressAutoHyphens/>
              <w:spacing w:after="0" w:line="240" w:lineRule="auto"/>
              <w:jc w:val="both"/>
              <w:rPr>
                <w:rFonts w:ascii="Arial" w:eastAsia="SimSun" w:hAnsi="Arial" w:cs="Arial"/>
                <w:kern w:val="1"/>
                <w:sz w:val="20"/>
                <w:szCs w:val="20"/>
                <w:lang w:eastAsia="ar-SA"/>
              </w:rPr>
            </w:pPr>
            <w:r w:rsidRPr="00EC3426">
              <w:rPr>
                <w:rFonts w:ascii="Arial" w:eastAsia="SimSun" w:hAnsi="Arial" w:cs="Arial"/>
                <w:kern w:val="1"/>
                <w:sz w:val="20"/>
                <w:szCs w:val="20"/>
                <w:lang w:eastAsia="ar-SA"/>
              </w:rPr>
              <w:t>Надежность (бесперебойность) снабжения потребителей товарами (услугами)</w:t>
            </w:r>
          </w:p>
        </w:tc>
        <w:tc>
          <w:tcPr>
            <w:tcW w:w="4956" w:type="dxa"/>
            <w:tcBorders>
              <w:top w:val="single" w:sz="4" w:space="0" w:color="auto"/>
              <w:left w:val="single" w:sz="4" w:space="0" w:color="auto"/>
              <w:bottom w:val="single" w:sz="4" w:space="0" w:color="auto"/>
              <w:right w:val="single" w:sz="4" w:space="0" w:color="auto"/>
            </w:tcBorders>
            <w:vAlign w:val="center"/>
          </w:tcPr>
          <w:p w14:paraId="0186CF24" w14:textId="77777777" w:rsidR="00667547" w:rsidRPr="00EC3426" w:rsidRDefault="00667547" w:rsidP="009C7602">
            <w:pPr>
              <w:suppressAutoHyphens/>
              <w:spacing w:after="0" w:line="240" w:lineRule="auto"/>
              <w:jc w:val="center"/>
              <w:rPr>
                <w:rFonts w:ascii="Arial" w:eastAsia="SimSun" w:hAnsi="Arial" w:cs="Arial"/>
                <w:kern w:val="1"/>
                <w:sz w:val="20"/>
                <w:szCs w:val="20"/>
                <w:lang w:eastAsia="ar-SA"/>
              </w:rPr>
            </w:pPr>
            <w:r w:rsidRPr="00EC3426">
              <w:rPr>
                <w:rFonts w:ascii="Arial" w:eastAsia="SimSun" w:hAnsi="Arial" w:cs="Arial"/>
                <w:kern w:val="1"/>
                <w:sz w:val="20"/>
                <w:szCs w:val="20"/>
                <w:lang w:eastAsia="ar-SA"/>
              </w:rPr>
              <w:t>Уменьшение износа тепловых сетей на отдельных участках с 80% до 20%.</w:t>
            </w:r>
          </w:p>
        </w:tc>
      </w:tr>
      <w:tr w:rsidR="00667547" w:rsidRPr="00EC3426" w14:paraId="3B0D86E7" w14:textId="77777777" w:rsidTr="00D557B9">
        <w:trPr>
          <w:trHeight w:val="907"/>
        </w:trPr>
        <w:tc>
          <w:tcPr>
            <w:tcW w:w="821" w:type="dxa"/>
            <w:tcBorders>
              <w:top w:val="single" w:sz="4" w:space="0" w:color="auto"/>
              <w:left w:val="single" w:sz="4" w:space="0" w:color="auto"/>
              <w:bottom w:val="single" w:sz="4" w:space="0" w:color="auto"/>
              <w:right w:val="single" w:sz="4" w:space="0" w:color="auto"/>
            </w:tcBorders>
            <w:vAlign w:val="center"/>
            <w:hideMark/>
          </w:tcPr>
          <w:p w14:paraId="49C84594" w14:textId="77777777" w:rsidR="00667547" w:rsidRPr="00EC3426" w:rsidRDefault="00667547" w:rsidP="009C7602">
            <w:pPr>
              <w:suppressAutoHyphens/>
              <w:spacing w:after="0" w:line="240" w:lineRule="auto"/>
              <w:jc w:val="center"/>
              <w:rPr>
                <w:rFonts w:ascii="Arial" w:eastAsia="SimSun" w:hAnsi="Arial" w:cs="Arial"/>
                <w:kern w:val="1"/>
                <w:sz w:val="20"/>
                <w:szCs w:val="20"/>
                <w:lang w:eastAsia="ar-SA"/>
              </w:rPr>
            </w:pPr>
            <w:r w:rsidRPr="00EC3426">
              <w:rPr>
                <w:rFonts w:ascii="Arial" w:eastAsia="SimSun" w:hAnsi="Arial" w:cs="Arial"/>
                <w:kern w:val="1"/>
                <w:sz w:val="20"/>
                <w:szCs w:val="20"/>
                <w:lang w:eastAsia="ar-SA"/>
              </w:rPr>
              <w:t>2.</w:t>
            </w:r>
          </w:p>
        </w:tc>
        <w:tc>
          <w:tcPr>
            <w:tcW w:w="4453" w:type="dxa"/>
            <w:tcBorders>
              <w:top w:val="single" w:sz="4" w:space="0" w:color="auto"/>
              <w:left w:val="single" w:sz="4" w:space="0" w:color="auto"/>
              <w:bottom w:val="single" w:sz="4" w:space="0" w:color="auto"/>
              <w:right w:val="single" w:sz="4" w:space="0" w:color="auto"/>
            </w:tcBorders>
            <w:vAlign w:val="center"/>
            <w:hideMark/>
          </w:tcPr>
          <w:p w14:paraId="23222622" w14:textId="77777777" w:rsidR="00667547" w:rsidRPr="00EC3426" w:rsidRDefault="00667547" w:rsidP="009C7602">
            <w:pPr>
              <w:suppressAutoHyphens/>
              <w:spacing w:after="0" w:line="240" w:lineRule="auto"/>
              <w:jc w:val="both"/>
              <w:rPr>
                <w:rFonts w:ascii="Arial" w:eastAsia="SimSun" w:hAnsi="Arial" w:cs="Arial"/>
                <w:kern w:val="1"/>
                <w:sz w:val="20"/>
                <w:szCs w:val="20"/>
                <w:lang w:eastAsia="ar-SA"/>
              </w:rPr>
            </w:pPr>
            <w:r w:rsidRPr="00EC3426">
              <w:rPr>
                <w:rFonts w:ascii="Arial" w:eastAsia="SimSun" w:hAnsi="Arial" w:cs="Arial"/>
                <w:kern w:val="1"/>
                <w:sz w:val="20"/>
                <w:szCs w:val="20"/>
                <w:lang w:eastAsia="ar-SA"/>
              </w:rPr>
              <w:t>Эффективность деятельности</w:t>
            </w:r>
          </w:p>
        </w:tc>
        <w:tc>
          <w:tcPr>
            <w:tcW w:w="4956" w:type="dxa"/>
            <w:tcBorders>
              <w:top w:val="single" w:sz="4" w:space="0" w:color="auto"/>
              <w:left w:val="single" w:sz="4" w:space="0" w:color="auto"/>
              <w:bottom w:val="single" w:sz="4" w:space="0" w:color="auto"/>
              <w:right w:val="single" w:sz="4" w:space="0" w:color="auto"/>
            </w:tcBorders>
            <w:vAlign w:val="center"/>
            <w:hideMark/>
          </w:tcPr>
          <w:p w14:paraId="701D9C99" w14:textId="77777777" w:rsidR="00667547" w:rsidRPr="00EC3426" w:rsidRDefault="00667547" w:rsidP="009C7602">
            <w:pPr>
              <w:suppressAutoHyphens/>
              <w:spacing w:after="0" w:line="240" w:lineRule="auto"/>
              <w:jc w:val="center"/>
              <w:rPr>
                <w:rFonts w:ascii="Arial" w:eastAsia="SimSun" w:hAnsi="Arial" w:cs="Arial"/>
                <w:kern w:val="1"/>
                <w:sz w:val="20"/>
                <w:szCs w:val="20"/>
                <w:lang w:eastAsia="ar-SA"/>
              </w:rPr>
            </w:pPr>
            <w:r w:rsidRPr="00EC3426">
              <w:rPr>
                <w:rFonts w:ascii="Arial" w:eastAsia="SimSun" w:hAnsi="Arial" w:cs="Arial"/>
                <w:kern w:val="1"/>
                <w:sz w:val="20"/>
                <w:szCs w:val="20"/>
                <w:lang w:eastAsia="ar-SA"/>
              </w:rPr>
              <w:t>Снижение аварийности, повышение надёжности и энергетической эффективности объекта.</w:t>
            </w:r>
          </w:p>
        </w:tc>
      </w:tr>
    </w:tbl>
    <w:p w14:paraId="10FD265C" w14:textId="77777777" w:rsidR="00667547" w:rsidRDefault="00667547" w:rsidP="00667547">
      <w:pPr>
        <w:spacing w:after="0" w:line="360" w:lineRule="auto"/>
        <w:ind w:firstLine="567"/>
        <w:rPr>
          <w:rFonts w:ascii="Arial" w:hAnsi="Arial" w:cs="Arial"/>
          <w:bCs/>
          <w:lang w:eastAsia="x-none" w:bidi="en-US"/>
        </w:rPr>
      </w:pPr>
    </w:p>
    <w:p w14:paraId="5AB5541D" w14:textId="1FFEB260" w:rsidR="00667547" w:rsidRPr="008E2841" w:rsidRDefault="00667547" w:rsidP="00667547">
      <w:pPr>
        <w:spacing w:after="0" w:line="360" w:lineRule="auto"/>
        <w:ind w:firstLine="567"/>
        <w:jc w:val="both"/>
        <w:rPr>
          <w:rFonts w:ascii="Arial" w:hAnsi="Arial" w:cs="Arial"/>
          <w:b/>
          <w:bCs/>
          <w:lang w:eastAsia="x-none" w:bidi="en-US"/>
        </w:rPr>
      </w:pPr>
      <w:r w:rsidRPr="00EB2A52">
        <w:rPr>
          <w:rFonts w:ascii="Arial" w:hAnsi="Arial" w:cs="Arial"/>
          <w:b/>
          <w:bCs/>
          <w:lang w:eastAsia="x-none" w:bidi="en-US"/>
        </w:rPr>
        <w:t>Объем финансовых затрат: 47</w:t>
      </w:r>
      <w:r w:rsidR="00667BEF" w:rsidRPr="00EB2A52">
        <w:rPr>
          <w:rFonts w:ascii="Arial" w:hAnsi="Arial" w:cs="Arial"/>
          <w:b/>
          <w:bCs/>
          <w:lang w:eastAsia="x-none" w:bidi="en-US"/>
        </w:rPr>
        <w:t>,652 тыс.</w:t>
      </w:r>
      <w:r w:rsidRPr="00EB2A52">
        <w:rPr>
          <w:rFonts w:ascii="Arial" w:hAnsi="Arial" w:cs="Arial"/>
          <w:b/>
          <w:bCs/>
          <w:lang w:eastAsia="x-none" w:bidi="en-US"/>
        </w:rPr>
        <w:t xml:space="preserve"> руб. с НДС в 2026 г.</w:t>
      </w:r>
    </w:p>
    <w:p w14:paraId="047CB50F" w14:textId="6CCDE135" w:rsidR="00E12D58" w:rsidRPr="00664399" w:rsidRDefault="00E12D58" w:rsidP="00E12D58">
      <w:pPr>
        <w:pStyle w:val="3"/>
        <w:spacing w:before="120"/>
      </w:pPr>
      <w:r w:rsidRPr="00664399">
        <w:t>Реконструкция тепло</w:t>
      </w:r>
      <w:r>
        <w:t xml:space="preserve">вых </w:t>
      </w:r>
      <w:r w:rsidRPr="00664399">
        <w:t>сетей котельной №</w:t>
      </w:r>
      <w:r>
        <w:t xml:space="preserve"> 8</w:t>
      </w:r>
    </w:p>
    <w:p w14:paraId="3F3AAADC" w14:textId="77777777" w:rsidR="00E12D58" w:rsidRPr="00EC3426" w:rsidRDefault="00E12D58" w:rsidP="00E12D58">
      <w:pPr>
        <w:spacing w:after="0" w:line="360" w:lineRule="auto"/>
        <w:ind w:firstLine="567"/>
        <w:rPr>
          <w:rFonts w:ascii="Arial" w:hAnsi="Arial" w:cs="Arial"/>
          <w:b/>
          <w:bCs/>
          <w:lang w:eastAsia="x-none" w:bidi="en-US"/>
        </w:rPr>
      </w:pPr>
      <w:r w:rsidRPr="00EC3426">
        <w:rPr>
          <w:rFonts w:ascii="Arial" w:hAnsi="Arial" w:cs="Arial"/>
          <w:b/>
          <w:bCs/>
          <w:lang w:eastAsia="x-none" w:bidi="en-US"/>
        </w:rPr>
        <w:t>Наименование мероприятия:</w:t>
      </w:r>
    </w:p>
    <w:p w14:paraId="48B98C6B" w14:textId="11A89BB4" w:rsidR="00E12D58" w:rsidRPr="00664399" w:rsidRDefault="00E12D58" w:rsidP="00E12D58">
      <w:pPr>
        <w:spacing w:after="0" w:line="360" w:lineRule="auto"/>
        <w:ind w:firstLine="567"/>
        <w:rPr>
          <w:rFonts w:ascii="Arial" w:hAnsi="Arial" w:cs="Arial"/>
          <w:bCs/>
          <w:lang w:eastAsia="x-none" w:bidi="en-US"/>
        </w:rPr>
      </w:pPr>
      <w:r w:rsidRPr="00664399">
        <w:rPr>
          <w:rFonts w:ascii="Arial" w:hAnsi="Arial" w:cs="Arial"/>
          <w:bCs/>
          <w:lang w:eastAsia="x-none" w:bidi="en-US"/>
        </w:rPr>
        <w:t xml:space="preserve">Реконструкция тепловых сетей </w:t>
      </w:r>
      <w:r>
        <w:rPr>
          <w:rFonts w:ascii="Arial" w:hAnsi="Arial" w:cs="Arial"/>
          <w:bCs/>
          <w:lang w:eastAsia="x-none" w:bidi="en-US"/>
        </w:rPr>
        <w:t>Котельная № 8, г. Вет</w:t>
      </w:r>
      <w:r w:rsidRPr="00667547">
        <w:rPr>
          <w:rFonts w:ascii="Arial" w:hAnsi="Arial" w:cs="Arial"/>
          <w:bCs/>
          <w:lang w:eastAsia="x-none" w:bidi="en-US"/>
        </w:rPr>
        <w:t xml:space="preserve">луга, </w:t>
      </w:r>
      <w:r w:rsidRPr="00E12D58">
        <w:rPr>
          <w:rFonts w:ascii="Arial" w:hAnsi="Arial" w:cs="Arial"/>
          <w:bCs/>
          <w:lang w:eastAsia="x-none" w:bidi="en-US"/>
        </w:rPr>
        <w:t>территория Спиртзавода</w:t>
      </w:r>
      <w:r>
        <w:rPr>
          <w:rFonts w:ascii="Arial" w:hAnsi="Arial" w:cs="Arial"/>
          <w:bCs/>
          <w:lang w:eastAsia="x-none" w:bidi="en-US"/>
        </w:rPr>
        <w:t>.</w:t>
      </w:r>
    </w:p>
    <w:p w14:paraId="114CBE30" w14:textId="77777777" w:rsidR="00E12D58" w:rsidRDefault="00E12D58" w:rsidP="00E12D58">
      <w:pPr>
        <w:spacing w:after="0" w:line="360" w:lineRule="auto"/>
        <w:ind w:firstLine="567"/>
        <w:rPr>
          <w:rFonts w:ascii="Arial" w:hAnsi="Arial" w:cs="Arial"/>
          <w:bCs/>
          <w:lang w:eastAsia="x-none" w:bidi="en-US"/>
        </w:rPr>
      </w:pPr>
      <w:r w:rsidRPr="00EC3426">
        <w:rPr>
          <w:rFonts w:ascii="Arial" w:hAnsi="Arial" w:cs="Arial"/>
          <w:b/>
          <w:bCs/>
          <w:lang w:eastAsia="x-none" w:bidi="en-US"/>
        </w:rPr>
        <w:t>Цель:</w:t>
      </w:r>
      <w:r w:rsidRPr="00664399">
        <w:rPr>
          <w:rFonts w:ascii="Arial" w:hAnsi="Arial" w:cs="Arial"/>
          <w:bCs/>
          <w:lang w:eastAsia="x-none" w:bidi="en-US"/>
        </w:rPr>
        <w:t xml:space="preserve"> </w:t>
      </w:r>
    </w:p>
    <w:p w14:paraId="4828FEB2" w14:textId="77777777" w:rsidR="00E12D58" w:rsidRPr="00664399" w:rsidRDefault="00E12D58" w:rsidP="00E12D58">
      <w:pPr>
        <w:spacing w:after="0" w:line="360" w:lineRule="auto"/>
        <w:ind w:firstLine="567"/>
        <w:rPr>
          <w:rFonts w:ascii="Arial" w:hAnsi="Arial" w:cs="Arial"/>
          <w:bCs/>
          <w:lang w:eastAsia="x-none" w:bidi="en-US"/>
        </w:rPr>
      </w:pPr>
      <w:r w:rsidRPr="00664399">
        <w:rPr>
          <w:rFonts w:ascii="Arial" w:hAnsi="Arial" w:cs="Arial"/>
          <w:bCs/>
          <w:lang w:eastAsia="x-none" w:bidi="en-US"/>
        </w:rPr>
        <w:t>Снижение уровня износа системы централизованного теплоснабжения. Снижение тепловых потерь через изоляцию и снижение аварийности и оптимизации гидравлических режимов.</w:t>
      </w:r>
    </w:p>
    <w:p w14:paraId="67BFC289" w14:textId="77777777" w:rsidR="00E12D58" w:rsidRDefault="00E12D58" w:rsidP="00E12D58">
      <w:pPr>
        <w:spacing w:after="0" w:line="360" w:lineRule="auto"/>
        <w:ind w:firstLine="567"/>
        <w:rPr>
          <w:rFonts w:ascii="Arial" w:hAnsi="Arial" w:cs="Arial"/>
          <w:bCs/>
          <w:lang w:eastAsia="x-none" w:bidi="en-US"/>
        </w:rPr>
      </w:pPr>
      <w:r w:rsidRPr="00EC3426">
        <w:rPr>
          <w:rFonts w:ascii="Arial" w:hAnsi="Arial" w:cs="Arial"/>
          <w:b/>
          <w:bCs/>
          <w:lang w:eastAsia="x-none" w:bidi="en-US"/>
        </w:rPr>
        <w:t>Обоснование:</w:t>
      </w:r>
      <w:r w:rsidRPr="00664399">
        <w:rPr>
          <w:rFonts w:ascii="Arial" w:hAnsi="Arial" w:cs="Arial"/>
          <w:bCs/>
          <w:lang w:eastAsia="x-none" w:bidi="en-US"/>
        </w:rPr>
        <w:t xml:space="preserve"> </w:t>
      </w:r>
    </w:p>
    <w:p w14:paraId="4296F3BC" w14:textId="77777777" w:rsidR="00E12D58" w:rsidRPr="00664399" w:rsidRDefault="00E12D58" w:rsidP="00E12D58">
      <w:pPr>
        <w:spacing w:after="0" w:line="360" w:lineRule="auto"/>
        <w:ind w:firstLine="567"/>
        <w:rPr>
          <w:rFonts w:ascii="Arial" w:hAnsi="Arial" w:cs="Arial"/>
          <w:bCs/>
          <w:lang w:eastAsia="x-none" w:bidi="en-US"/>
        </w:rPr>
      </w:pPr>
      <w:r w:rsidRPr="00664399">
        <w:rPr>
          <w:rFonts w:ascii="Arial" w:hAnsi="Arial" w:cs="Arial"/>
          <w:bCs/>
          <w:lang w:eastAsia="x-none" w:bidi="en-US"/>
        </w:rPr>
        <w:t>Высокий уровень износа тепловых сетей (на отдельных участках достигает 88%)</w:t>
      </w:r>
    </w:p>
    <w:p w14:paraId="5E522F8D" w14:textId="77777777" w:rsidR="00D557B9" w:rsidRDefault="00D557B9" w:rsidP="00E12D58">
      <w:pPr>
        <w:spacing w:after="0" w:line="360" w:lineRule="auto"/>
        <w:ind w:firstLine="567"/>
        <w:rPr>
          <w:rFonts w:ascii="Arial" w:hAnsi="Arial" w:cs="Arial"/>
          <w:b/>
          <w:bCs/>
          <w:lang w:eastAsia="x-none" w:bidi="en-US"/>
        </w:rPr>
      </w:pPr>
    </w:p>
    <w:p w14:paraId="11F714BC" w14:textId="77777777" w:rsidR="00D557B9" w:rsidRDefault="00D557B9" w:rsidP="00E12D58">
      <w:pPr>
        <w:spacing w:after="0" w:line="360" w:lineRule="auto"/>
        <w:ind w:firstLine="567"/>
        <w:rPr>
          <w:rFonts w:ascii="Arial" w:hAnsi="Arial" w:cs="Arial"/>
          <w:b/>
          <w:bCs/>
          <w:lang w:eastAsia="x-none" w:bidi="en-US"/>
        </w:rPr>
      </w:pPr>
    </w:p>
    <w:p w14:paraId="4EE321F9" w14:textId="77777777" w:rsidR="00D557B9" w:rsidRDefault="00D557B9" w:rsidP="00E12D58">
      <w:pPr>
        <w:spacing w:after="0" w:line="360" w:lineRule="auto"/>
        <w:ind w:firstLine="567"/>
        <w:rPr>
          <w:rFonts w:ascii="Arial" w:hAnsi="Arial" w:cs="Arial"/>
          <w:b/>
          <w:bCs/>
          <w:lang w:eastAsia="x-none" w:bidi="en-US"/>
        </w:rPr>
      </w:pPr>
    </w:p>
    <w:p w14:paraId="341157B4" w14:textId="77777777" w:rsidR="00E12D58" w:rsidRDefault="00E12D58" w:rsidP="00E12D58">
      <w:pPr>
        <w:spacing w:after="0" w:line="360" w:lineRule="auto"/>
        <w:ind w:firstLine="567"/>
        <w:rPr>
          <w:rFonts w:ascii="Arial" w:hAnsi="Arial" w:cs="Arial"/>
          <w:bCs/>
          <w:lang w:eastAsia="x-none" w:bidi="en-US"/>
        </w:rPr>
      </w:pPr>
      <w:r w:rsidRPr="00EC3426">
        <w:rPr>
          <w:rFonts w:ascii="Arial" w:hAnsi="Arial" w:cs="Arial"/>
          <w:b/>
          <w:bCs/>
          <w:lang w:eastAsia="x-none" w:bidi="en-US"/>
        </w:rPr>
        <w:t>Существующее состояние:</w:t>
      </w:r>
      <w:r w:rsidRPr="00664399">
        <w:rPr>
          <w:rFonts w:ascii="Arial" w:hAnsi="Arial" w:cs="Arial"/>
          <w:bCs/>
          <w:lang w:eastAsia="x-none" w:bidi="en-US"/>
        </w:rPr>
        <w:t xml:space="preserve"> </w:t>
      </w:r>
    </w:p>
    <w:p w14:paraId="185E5728" w14:textId="77777777" w:rsidR="00E12D58" w:rsidRPr="00664399" w:rsidRDefault="00E12D58" w:rsidP="00E12D58">
      <w:pPr>
        <w:spacing w:after="0" w:line="360" w:lineRule="auto"/>
        <w:ind w:firstLine="567"/>
        <w:rPr>
          <w:rFonts w:ascii="Arial" w:hAnsi="Arial" w:cs="Arial"/>
          <w:bCs/>
          <w:lang w:eastAsia="x-none" w:bidi="en-US"/>
        </w:rPr>
      </w:pPr>
      <w:r w:rsidRPr="00664399">
        <w:rPr>
          <w:rFonts w:ascii="Arial" w:hAnsi="Arial" w:cs="Arial"/>
          <w:bCs/>
          <w:lang w:eastAsia="x-none" w:bidi="en-US"/>
        </w:rPr>
        <w:t>В настоящее время физический износ тепловых сетей составляет 80% на различных участках, что приводит к значительным увеличениям тепловых потерь, которые в несколько раза превышают нормативный показатель.</w:t>
      </w:r>
    </w:p>
    <w:p w14:paraId="764246EF" w14:textId="2EF5F6FB" w:rsidR="00E12D58" w:rsidRPr="00664399" w:rsidRDefault="00E12D58" w:rsidP="00E12D58">
      <w:pPr>
        <w:spacing w:after="0" w:line="360" w:lineRule="auto"/>
        <w:ind w:firstLine="567"/>
        <w:rPr>
          <w:rFonts w:ascii="Arial" w:hAnsi="Arial" w:cs="Arial"/>
          <w:bCs/>
          <w:lang w:eastAsia="x-none" w:bidi="en-US"/>
        </w:rPr>
      </w:pPr>
      <w:r w:rsidRPr="00664399">
        <w:rPr>
          <w:rFonts w:ascii="Arial" w:hAnsi="Arial" w:cs="Arial"/>
          <w:bCs/>
          <w:lang w:eastAsia="x-none" w:bidi="en-US"/>
        </w:rPr>
        <w:t xml:space="preserve">Планируется реконструировать тепловые сети общей протяженностью </w:t>
      </w:r>
      <w:r w:rsidR="00375F1D">
        <w:rPr>
          <w:rFonts w:ascii="Arial" w:hAnsi="Arial" w:cs="Arial"/>
          <w:bCs/>
          <w:lang w:eastAsia="x-none" w:bidi="en-US"/>
        </w:rPr>
        <w:t>112,00п</w:t>
      </w:r>
      <w:r w:rsidRPr="00664399">
        <w:rPr>
          <w:rFonts w:ascii="Arial" w:hAnsi="Arial" w:cs="Arial"/>
          <w:bCs/>
          <w:lang w:eastAsia="x-none" w:bidi="en-US"/>
        </w:rPr>
        <w:t>м в двухтрубном исчислении, имеющие износ более 80%.</w:t>
      </w:r>
    </w:p>
    <w:p w14:paraId="67A841DF" w14:textId="77777777" w:rsidR="00E12D58" w:rsidRDefault="00E12D58" w:rsidP="00E12D58">
      <w:pPr>
        <w:spacing w:after="0" w:line="360" w:lineRule="auto"/>
        <w:ind w:firstLine="567"/>
        <w:rPr>
          <w:rFonts w:ascii="Arial" w:hAnsi="Arial" w:cs="Arial"/>
          <w:bCs/>
          <w:lang w:eastAsia="x-none" w:bidi="en-US"/>
        </w:rPr>
      </w:pPr>
      <w:r w:rsidRPr="00EC3426">
        <w:rPr>
          <w:rFonts w:ascii="Arial" w:hAnsi="Arial" w:cs="Arial"/>
          <w:b/>
          <w:bCs/>
          <w:lang w:eastAsia="x-none" w:bidi="en-US"/>
        </w:rPr>
        <w:t>План технических мероприятий:</w:t>
      </w:r>
      <w:r w:rsidRPr="00664399">
        <w:rPr>
          <w:rFonts w:ascii="Arial" w:hAnsi="Arial" w:cs="Arial"/>
          <w:bCs/>
          <w:lang w:eastAsia="x-none" w:bidi="en-US"/>
        </w:rPr>
        <w:t xml:space="preserve"> </w:t>
      </w:r>
    </w:p>
    <w:p w14:paraId="3CF3FC60" w14:textId="74D2F7DE" w:rsidR="00E12D58" w:rsidRPr="00664399" w:rsidRDefault="00E12D58" w:rsidP="00E12D58">
      <w:pPr>
        <w:spacing w:after="0" w:line="360" w:lineRule="auto"/>
        <w:ind w:firstLine="567"/>
        <w:rPr>
          <w:rFonts w:ascii="Arial" w:hAnsi="Arial" w:cs="Arial"/>
          <w:bCs/>
          <w:lang w:eastAsia="x-none" w:bidi="en-US"/>
        </w:rPr>
      </w:pPr>
      <w:r w:rsidRPr="00664399">
        <w:rPr>
          <w:rFonts w:ascii="Arial" w:hAnsi="Arial" w:cs="Arial"/>
          <w:bCs/>
          <w:lang w:eastAsia="x-none" w:bidi="en-US"/>
        </w:rPr>
        <w:t xml:space="preserve">Планируется </w:t>
      </w:r>
      <w:r>
        <w:rPr>
          <w:rFonts w:ascii="Arial" w:hAnsi="Arial" w:cs="Arial"/>
          <w:bCs/>
          <w:lang w:eastAsia="x-none" w:bidi="en-US"/>
        </w:rPr>
        <w:t>з</w:t>
      </w:r>
      <w:r w:rsidRPr="00E12D58">
        <w:rPr>
          <w:rFonts w:ascii="Arial" w:hAnsi="Arial" w:cs="Arial"/>
          <w:bCs/>
          <w:lang w:eastAsia="x-none" w:bidi="en-US"/>
        </w:rPr>
        <w:t>амена участка ТС до ж/д №54 ул. М.Горького</w:t>
      </w:r>
      <w:r w:rsidRPr="00E12D58">
        <w:t xml:space="preserve"> </w:t>
      </w:r>
      <w:r w:rsidRPr="00E12D58">
        <w:rPr>
          <w:rFonts w:ascii="Arial" w:hAnsi="Arial" w:cs="Arial"/>
          <w:bCs/>
          <w:lang w:eastAsia="x-none" w:bidi="en-US"/>
        </w:rPr>
        <w:t>надземного исполнения</w:t>
      </w:r>
      <w:r>
        <w:rPr>
          <w:rFonts w:ascii="Arial" w:hAnsi="Arial" w:cs="Arial"/>
          <w:bCs/>
          <w:lang w:eastAsia="x-none" w:bidi="en-US"/>
        </w:rPr>
        <w:t>.</w:t>
      </w:r>
      <w:r w:rsidRPr="00664399">
        <w:rPr>
          <w:rFonts w:ascii="Arial" w:hAnsi="Arial" w:cs="Arial"/>
          <w:bCs/>
          <w:lang w:eastAsia="x-none" w:bidi="en-US"/>
        </w:rPr>
        <w:t xml:space="preserve"> Реконструкция тепловых сетей приведет к уменьшению тепловых потерь и улучшит теплоснабжение потребителей, подключенных к конкретной теплосети.</w:t>
      </w:r>
    </w:p>
    <w:p w14:paraId="7725CC15" w14:textId="77777777" w:rsidR="00E12D58" w:rsidRDefault="00E12D58" w:rsidP="00E12D58">
      <w:pPr>
        <w:spacing w:after="0" w:line="360" w:lineRule="auto"/>
        <w:ind w:firstLine="567"/>
        <w:rPr>
          <w:rFonts w:ascii="Arial" w:hAnsi="Arial" w:cs="Arial"/>
          <w:bCs/>
          <w:lang w:eastAsia="x-none" w:bidi="en-US"/>
        </w:rPr>
      </w:pPr>
      <w:r w:rsidRPr="00664399">
        <w:rPr>
          <w:rFonts w:ascii="Arial" w:hAnsi="Arial" w:cs="Arial"/>
          <w:bCs/>
          <w:lang w:eastAsia="x-none" w:bidi="en-US"/>
        </w:rPr>
        <w:t>Ожидаемый результат:</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5"/>
        <w:gridCol w:w="4162"/>
        <w:gridCol w:w="4572"/>
      </w:tblGrid>
      <w:tr w:rsidR="00E12D58" w:rsidRPr="00EC3426" w14:paraId="0D76259F" w14:textId="77777777" w:rsidTr="009C7602">
        <w:trPr>
          <w:trHeight w:val="340"/>
        </w:trPr>
        <w:tc>
          <w:tcPr>
            <w:tcW w:w="821" w:type="dxa"/>
            <w:tcBorders>
              <w:top w:val="single" w:sz="4" w:space="0" w:color="auto"/>
              <w:left w:val="single" w:sz="4" w:space="0" w:color="auto"/>
              <w:bottom w:val="single" w:sz="4" w:space="0" w:color="auto"/>
              <w:right w:val="single" w:sz="4" w:space="0" w:color="auto"/>
            </w:tcBorders>
            <w:vAlign w:val="center"/>
            <w:hideMark/>
          </w:tcPr>
          <w:p w14:paraId="00134056" w14:textId="77777777" w:rsidR="00E12D58" w:rsidRPr="00EC3426" w:rsidRDefault="00E12D58" w:rsidP="009C7602">
            <w:pPr>
              <w:suppressAutoHyphens/>
              <w:spacing w:after="0" w:line="240" w:lineRule="auto"/>
              <w:jc w:val="center"/>
              <w:rPr>
                <w:rFonts w:ascii="Arial" w:eastAsia="SimSun" w:hAnsi="Arial" w:cs="Arial"/>
                <w:b/>
                <w:kern w:val="1"/>
                <w:sz w:val="20"/>
                <w:szCs w:val="20"/>
                <w:lang w:eastAsia="ar-SA"/>
              </w:rPr>
            </w:pPr>
            <w:r w:rsidRPr="00EC3426">
              <w:rPr>
                <w:rFonts w:ascii="Arial" w:eastAsia="SimSun" w:hAnsi="Arial" w:cs="Arial"/>
                <w:b/>
                <w:kern w:val="1"/>
                <w:sz w:val="20"/>
                <w:szCs w:val="20"/>
                <w:lang w:eastAsia="ar-SA"/>
              </w:rPr>
              <w:t>№</w:t>
            </w:r>
          </w:p>
          <w:p w14:paraId="7D97DCB5" w14:textId="77777777" w:rsidR="00E12D58" w:rsidRPr="00EC3426" w:rsidRDefault="00E12D58" w:rsidP="009C7602">
            <w:pPr>
              <w:suppressAutoHyphens/>
              <w:spacing w:after="0" w:line="240" w:lineRule="auto"/>
              <w:jc w:val="center"/>
              <w:rPr>
                <w:rFonts w:ascii="Arial" w:eastAsia="SimSun" w:hAnsi="Arial" w:cs="Arial"/>
                <w:b/>
                <w:kern w:val="1"/>
                <w:sz w:val="20"/>
                <w:szCs w:val="20"/>
                <w:lang w:eastAsia="ar-SA"/>
              </w:rPr>
            </w:pPr>
            <w:r w:rsidRPr="00EC3426">
              <w:rPr>
                <w:rFonts w:ascii="Arial" w:eastAsia="SimSun" w:hAnsi="Arial" w:cs="Arial"/>
                <w:b/>
                <w:kern w:val="1"/>
                <w:sz w:val="20"/>
                <w:szCs w:val="20"/>
                <w:lang w:eastAsia="ar-SA"/>
              </w:rPr>
              <w:t>п/п</w:t>
            </w:r>
          </w:p>
        </w:tc>
        <w:tc>
          <w:tcPr>
            <w:tcW w:w="4453" w:type="dxa"/>
            <w:tcBorders>
              <w:top w:val="single" w:sz="4" w:space="0" w:color="auto"/>
              <w:left w:val="single" w:sz="4" w:space="0" w:color="auto"/>
              <w:bottom w:val="single" w:sz="4" w:space="0" w:color="auto"/>
              <w:right w:val="single" w:sz="4" w:space="0" w:color="auto"/>
            </w:tcBorders>
            <w:vAlign w:val="center"/>
            <w:hideMark/>
          </w:tcPr>
          <w:p w14:paraId="45FB182C" w14:textId="77777777" w:rsidR="00E12D58" w:rsidRPr="00EC3426" w:rsidRDefault="00E12D58" w:rsidP="009C7602">
            <w:pPr>
              <w:suppressAutoHyphens/>
              <w:spacing w:after="0" w:line="240" w:lineRule="auto"/>
              <w:jc w:val="center"/>
              <w:rPr>
                <w:rFonts w:ascii="Arial" w:eastAsia="SimSun" w:hAnsi="Arial" w:cs="Arial"/>
                <w:b/>
                <w:kern w:val="1"/>
                <w:sz w:val="20"/>
                <w:szCs w:val="20"/>
                <w:lang w:eastAsia="ar-SA"/>
              </w:rPr>
            </w:pPr>
            <w:r w:rsidRPr="00EC3426">
              <w:rPr>
                <w:rFonts w:ascii="Arial" w:eastAsia="SimSun" w:hAnsi="Arial" w:cs="Arial"/>
                <w:b/>
                <w:kern w:val="1"/>
                <w:sz w:val="20"/>
                <w:szCs w:val="20"/>
                <w:lang w:eastAsia="ar-SA"/>
              </w:rPr>
              <w:t>Показатели инвестиционной программы</w:t>
            </w:r>
          </w:p>
        </w:tc>
        <w:tc>
          <w:tcPr>
            <w:tcW w:w="4956" w:type="dxa"/>
            <w:tcBorders>
              <w:top w:val="single" w:sz="4" w:space="0" w:color="auto"/>
              <w:left w:val="single" w:sz="4" w:space="0" w:color="auto"/>
              <w:bottom w:val="single" w:sz="4" w:space="0" w:color="auto"/>
              <w:right w:val="single" w:sz="4" w:space="0" w:color="auto"/>
            </w:tcBorders>
            <w:vAlign w:val="center"/>
            <w:hideMark/>
          </w:tcPr>
          <w:p w14:paraId="4CDB2062" w14:textId="77777777" w:rsidR="00E12D58" w:rsidRPr="00EC3426" w:rsidRDefault="00E12D58" w:rsidP="009C7602">
            <w:pPr>
              <w:suppressAutoHyphens/>
              <w:spacing w:after="0" w:line="240" w:lineRule="auto"/>
              <w:jc w:val="center"/>
              <w:rPr>
                <w:rFonts w:ascii="Arial" w:eastAsia="SimSun" w:hAnsi="Arial" w:cs="Arial"/>
                <w:b/>
                <w:kern w:val="1"/>
                <w:sz w:val="20"/>
                <w:szCs w:val="20"/>
                <w:lang w:eastAsia="ar-SA"/>
              </w:rPr>
            </w:pPr>
            <w:r w:rsidRPr="00EC3426">
              <w:rPr>
                <w:rFonts w:ascii="Arial" w:eastAsia="SimSun" w:hAnsi="Arial" w:cs="Arial"/>
                <w:b/>
                <w:kern w:val="1"/>
                <w:sz w:val="20"/>
                <w:szCs w:val="20"/>
                <w:lang w:eastAsia="ar-SA"/>
              </w:rPr>
              <w:t>Целевые индикаторы</w:t>
            </w:r>
          </w:p>
        </w:tc>
      </w:tr>
      <w:tr w:rsidR="00E12D58" w:rsidRPr="00EC3426" w14:paraId="550DB322" w14:textId="77777777" w:rsidTr="009C7602">
        <w:trPr>
          <w:trHeight w:val="768"/>
        </w:trPr>
        <w:tc>
          <w:tcPr>
            <w:tcW w:w="821" w:type="dxa"/>
            <w:tcBorders>
              <w:top w:val="single" w:sz="4" w:space="0" w:color="auto"/>
              <w:left w:val="single" w:sz="4" w:space="0" w:color="auto"/>
              <w:bottom w:val="single" w:sz="4" w:space="0" w:color="auto"/>
              <w:right w:val="single" w:sz="4" w:space="0" w:color="auto"/>
            </w:tcBorders>
            <w:vAlign w:val="center"/>
            <w:hideMark/>
          </w:tcPr>
          <w:p w14:paraId="088E0C52" w14:textId="77777777" w:rsidR="00E12D58" w:rsidRPr="00EC3426" w:rsidRDefault="00E12D58" w:rsidP="009C7602">
            <w:pPr>
              <w:suppressAutoHyphens/>
              <w:spacing w:after="0" w:line="240" w:lineRule="auto"/>
              <w:jc w:val="center"/>
              <w:rPr>
                <w:rFonts w:ascii="Arial" w:eastAsia="SimSun" w:hAnsi="Arial" w:cs="Arial"/>
                <w:kern w:val="1"/>
                <w:sz w:val="20"/>
                <w:szCs w:val="20"/>
                <w:lang w:eastAsia="ar-SA"/>
              </w:rPr>
            </w:pPr>
            <w:r w:rsidRPr="00EC3426">
              <w:rPr>
                <w:rFonts w:ascii="Arial" w:eastAsia="SimSun" w:hAnsi="Arial" w:cs="Arial"/>
                <w:kern w:val="1"/>
                <w:sz w:val="20"/>
                <w:szCs w:val="20"/>
                <w:lang w:eastAsia="ar-SA"/>
              </w:rPr>
              <w:t>1.</w:t>
            </w:r>
          </w:p>
        </w:tc>
        <w:tc>
          <w:tcPr>
            <w:tcW w:w="4453" w:type="dxa"/>
            <w:tcBorders>
              <w:top w:val="single" w:sz="4" w:space="0" w:color="auto"/>
              <w:left w:val="single" w:sz="4" w:space="0" w:color="auto"/>
              <w:bottom w:val="single" w:sz="4" w:space="0" w:color="auto"/>
              <w:right w:val="single" w:sz="4" w:space="0" w:color="auto"/>
            </w:tcBorders>
            <w:vAlign w:val="center"/>
            <w:hideMark/>
          </w:tcPr>
          <w:p w14:paraId="4C7B6B2C" w14:textId="77777777" w:rsidR="00E12D58" w:rsidRPr="00EC3426" w:rsidRDefault="00E12D58" w:rsidP="009C7602">
            <w:pPr>
              <w:suppressAutoHyphens/>
              <w:spacing w:after="0" w:line="240" w:lineRule="auto"/>
              <w:jc w:val="both"/>
              <w:rPr>
                <w:rFonts w:ascii="Arial" w:eastAsia="SimSun" w:hAnsi="Arial" w:cs="Arial"/>
                <w:kern w:val="1"/>
                <w:sz w:val="20"/>
                <w:szCs w:val="20"/>
                <w:lang w:eastAsia="ar-SA"/>
              </w:rPr>
            </w:pPr>
            <w:r w:rsidRPr="00EC3426">
              <w:rPr>
                <w:rFonts w:ascii="Arial" w:eastAsia="SimSun" w:hAnsi="Arial" w:cs="Arial"/>
                <w:kern w:val="1"/>
                <w:sz w:val="20"/>
                <w:szCs w:val="20"/>
                <w:lang w:eastAsia="ar-SA"/>
              </w:rPr>
              <w:t>Надежность (бесперебойность) снабжения потребителей товарами (услугами)</w:t>
            </w:r>
          </w:p>
        </w:tc>
        <w:tc>
          <w:tcPr>
            <w:tcW w:w="4956" w:type="dxa"/>
            <w:tcBorders>
              <w:top w:val="single" w:sz="4" w:space="0" w:color="auto"/>
              <w:left w:val="single" w:sz="4" w:space="0" w:color="auto"/>
              <w:bottom w:val="single" w:sz="4" w:space="0" w:color="auto"/>
              <w:right w:val="single" w:sz="4" w:space="0" w:color="auto"/>
            </w:tcBorders>
            <w:vAlign w:val="center"/>
          </w:tcPr>
          <w:p w14:paraId="35CB5878" w14:textId="77777777" w:rsidR="00E12D58" w:rsidRPr="00EC3426" w:rsidRDefault="00E12D58" w:rsidP="009C7602">
            <w:pPr>
              <w:suppressAutoHyphens/>
              <w:spacing w:after="0" w:line="240" w:lineRule="auto"/>
              <w:jc w:val="center"/>
              <w:rPr>
                <w:rFonts w:ascii="Arial" w:eastAsia="SimSun" w:hAnsi="Arial" w:cs="Arial"/>
                <w:kern w:val="1"/>
                <w:sz w:val="20"/>
                <w:szCs w:val="20"/>
                <w:lang w:eastAsia="ar-SA"/>
              </w:rPr>
            </w:pPr>
            <w:r w:rsidRPr="00EC3426">
              <w:rPr>
                <w:rFonts w:ascii="Arial" w:eastAsia="SimSun" w:hAnsi="Arial" w:cs="Arial"/>
                <w:kern w:val="1"/>
                <w:sz w:val="20"/>
                <w:szCs w:val="20"/>
                <w:lang w:eastAsia="ar-SA"/>
              </w:rPr>
              <w:t>Уменьшение износа тепловых сетей на отдельных участках с 80% до 20%.</w:t>
            </w:r>
          </w:p>
        </w:tc>
      </w:tr>
      <w:tr w:rsidR="00E12D58" w:rsidRPr="00EC3426" w14:paraId="551964CD" w14:textId="77777777" w:rsidTr="009C7602">
        <w:trPr>
          <w:trHeight w:val="340"/>
        </w:trPr>
        <w:tc>
          <w:tcPr>
            <w:tcW w:w="821" w:type="dxa"/>
            <w:tcBorders>
              <w:top w:val="single" w:sz="4" w:space="0" w:color="auto"/>
              <w:left w:val="single" w:sz="4" w:space="0" w:color="auto"/>
              <w:bottom w:val="single" w:sz="4" w:space="0" w:color="auto"/>
              <w:right w:val="single" w:sz="4" w:space="0" w:color="auto"/>
            </w:tcBorders>
            <w:vAlign w:val="center"/>
            <w:hideMark/>
          </w:tcPr>
          <w:p w14:paraId="099DFA65" w14:textId="77777777" w:rsidR="00E12D58" w:rsidRPr="00EC3426" w:rsidRDefault="00E12D58" w:rsidP="009C7602">
            <w:pPr>
              <w:suppressAutoHyphens/>
              <w:spacing w:after="0" w:line="240" w:lineRule="auto"/>
              <w:jc w:val="center"/>
              <w:rPr>
                <w:rFonts w:ascii="Arial" w:eastAsia="SimSun" w:hAnsi="Arial" w:cs="Arial"/>
                <w:kern w:val="1"/>
                <w:sz w:val="20"/>
                <w:szCs w:val="20"/>
                <w:lang w:eastAsia="ar-SA"/>
              </w:rPr>
            </w:pPr>
            <w:r w:rsidRPr="00EC3426">
              <w:rPr>
                <w:rFonts w:ascii="Arial" w:eastAsia="SimSun" w:hAnsi="Arial" w:cs="Arial"/>
                <w:kern w:val="1"/>
                <w:sz w:val="20"/>
                <w:szCs w:val="20"/>
                <w:lang w:eastAsia="ar-SA"/>
              </w:rPr>
              <w:t>2.</w:t>
            </w:r>
          </w:p>
        </w:tc>
        <w:tc>
          <w:tcPr>
            <w:tcW w:w="4453" w:type="dxa"/>
            <w:tcBorders>
              <w:top w:val="single" w:sz="4" w:space="0" w:color="auto"/>
              <w:left w:val="single" w:sz="4" w:space="0" w:color="auto"/>
              <w:bottom w:val="single" w:sz="4" w:space="0" w:color="auto"/>
              <w:right w:val="single" w:sz="4" w:space="0" w:color="auto"/>
            </w:tcBorders>
            <w:vAlign w:val="center"/>
            <w:hideMark/>
          </w:tcPr>
          <w:p w14:paraId="0C9B9C68" w14:textId="77777777" w:rsidR="00E12D58" w:rsidRPr="00EC3426" w:rsidRDefault="00E12D58" w:rsidP="009C7602">
            <w:pPr>
              <w:suppressAutoHyphens/>
              <w:spacing w:after="0" w:line="240" w:lineRule="auto"/>
              <w:jc w:val="both"/>
              <w:rPr>
                <w:rFonts w:ascii="Arial" w:eastAsia="SimSun" w:hAnsi="Arial" w:cs="Arial"/>
                <w:kern w:val="1"/>
                <w:sz w:val="20"/>
                <w:szCs w:val="20"/>
                <w:lang w:eastAsia="ar-SA"/>
              </w:rPr>
            </w:pPr>
            <w:r w:rsidRPr="00EC3426">
              <w:rPr>
                <w:rFonts w:ascii="Arial" w:eastAsia="SimSun" w:hAnsi="Arial" w:cs="Arial"/>
                <w:kern w:val="1"/>
                <w:sz w:val="20"/>
                <w:szCs w:val="20"/>
                <w:lang w:eastAsia="ar-SA"/>
              </w:rPr>
              <w:t>Эффективность деятельности</w:t>
            </w:r>
          </w:p>
        </w:tc>
        <w:tc>
          <w:tcPr>
            <w:tcW w:w="4956" w:type="dxa"/>
            <w:tcBorders>
              <w:top w:val="single" w:sz="4" w:space="0" w:color="auto"/>
              <w:left w:val="single" w:sz="4" w:space="0" w:color="auto"/>
              <w:bottom w:val="single" w:sz="4" w:space="0" w:color="auto"/>
              <w:right w:val="single" w:sz="4" w:space="0" w:color="auto"/>
            </w:tcBorders>
            <w:vAlign w:val="center"/>
            <w:hideMark/>
          </w:tcPr>
          <w:p w14:paraId="48CBFF99" w14:textId="77777777" w:rsidR="00E12D58" w:rsidRPr="00EC3426" w:rsidRDefault="00E12D58" w:rsidP="009C7602">
            <w:pPr>
              <w:suppressAutoHyphens/>
              <w:spacing w:after="0" w:line="240" w:lineRule="auto"/>
              <w:jc w:val="center"/>
              <w:rPr>
                <w:rFonts w:ascii="Arial" w:eastAsia="SimSun" w:hAnsi="Arial" w:cs="Arial"/>
                <w:kern w:val="1"/>
                <w:sz w:val="20"/>
                <w:szCs w:val="20"/>
                <w:lang w:eastAsia="ar-SA"/>
              </w:rPr>
            </w:pPr>
            <w:r w:rsidRPr="00EC3426">
              <w:rPr>
                <w:rFonts w:ascii="Arial" w:eastAsia="SimSun" w:hAnsi="Arial" w:cs="Arial"/>
                <w:kern w:val="1"/>
                <w:sz w:val="20"/>
                <w:szCs w:val="20"/>
                <w:lang w:eastAsia="ar-SA"/>
              </w:rPr>
              <w:t>Снижение аварийности, повышение надёжности и энергетической эффективности объекта.</w:t>
            </w:r>
          </w:p>
        </w:tc>
      </w:tr>
    </w:tbl>
    <w:p w14:paraId="4A3CEC9B" w14:textId="77777777" w:rsidR="00E12D58" w:rsidRDefault="00E12D58" w:rsidP="00E12D58">
      <w:pPr>
        <w:spacing w:after="0" w:line="360" w:lineRule="auto"/>
        <w:ind w:firstLine="567"/>
        <w:rPr>
          <w:rFonts w:ascii="Arial" w:hAnsi="Arial" w:cs="Arial"/>
          <w:bCs/>
          <w:lang w:eastAsia="x-none" w:bidi="en-US"/>
        </w:rPr>
      </w:pPr>
    </w:p>
    <w:p w14:paraId="1E4DD1E0" w14:textId="4173E343" w:rsidR="00E12D58" w:rsidRPr="00EB2A52" w:rsidRDefault="00E12D58" w:rsidP="00E12D58">
      <w:pPr>
        <w:spacing w:after="0" w:line="360" w:lineRule="auto"/>
        <w:ind w:firstLine="567"/>
        <w:jc w:val="both"/>
        <w:rPr>
          <w:rFonts w:ascii="Arial" w:hAnsi="Arial" w:cs="Arial"/>
          <w:b/>
          <w:bCs/>
          <w:lang w:eastAsia="x-none" w:bidi="en-US"/>
        </w:rPr>
      </w:pPr>
      <w:r w:rsidRPr="00EB2A52">
        <w:rPr>
          <w:rFonts w:ascii="Arial" w:hAnsi="Arial" w:cs="Arial"/>
          <w:b/>
          <w:bCs/>
          <w:lang w:eastAsia="x-none" w:bidi="en-US"/>
        </w:rPr>
        <w:t>Объем финансовых затрат: 69</w:t>
      </w:r>
      <w:r w:rsidR="000D7095" w:rsidRPr="00EB2A52">
        <w:rPr>
          <w:rFonts w:ascii="Arial" w:hAnsi="Arial" w:cs="Arial"/>
          <w:b/>
          <w:bCs/>
          <w:lang w:eastAsia="x-none" w:bidi="en-US"/>
        </w:rPr>
        <w:t>,17</w:t>
      </w:r>
      <w:r w:rsidRPr="00EB2A52">
        <w:rPr>
          <w:rFonts w:ascii="Arial" w:hAnsi="Arial" w:cs="Arial"/>
          <w:b/>
          <w:bCs/>
          <w:lang w:eastAsia="x-none" w:bidi="en-US"/>
        </w:rPr>
        <w:t xml:space="preserve"> </w:t>
      </w:r>
      <w:r w:rsidR="000D7095" w:rsidRPr="00EB2A52">
        <w:rPr>
          <w:rFonts w:ascii="Arial" w:hAnsi="Arial" w:cs="Arial"/>
          <w:b/>
          <w:bCs/>
          <w:lang w:eastAsia="x-none" w:bidi="en-US"/>
        </w:rPr>
        <w:t xml:space="preserve">тыс. </w:t>
      </w:r>
      <w:r w:rsidRPr="00EB2A52">
        <w:rPr>
          <w:rFonts w:ascii="Arial" w:hAnsi="Arial" w:cs="Arial"/>
          <w:b/>
          <w:bCs/>
          <w:lang w:eastAsia="x-none" w:bidi="en-US"/>
        </w:rPr>
        <w:t>руб. с НДС в 2026 г.</w:t>
      </w:r>
    </w:p>
    <w:p w14:paraId="5777EB08" w14:textId="7B2D5496" w:rsidR="00667547" w:rsidRPr="00EB2A52" w:rsidRDefault="000D7095" w:rsidP="000D7095">
      <w:pPr>
        <w:pStyle w:val="3"/>
        <w:rPr>
          <w:lang w:bidi="en-US"/>
        </w:rPr>
      </w:pPr>
      <w:r w:rsidRPr="00EB2A52">
        <w:t xml:space="preserve">Предложения по реконструкции и (или) модернизации </w:t>
      </w:r>
      <w:r w:rsidRPr="00EB2A52">
        <w:br/>
        <w:t>источников теплоснабжения</w:t>
      </w:r>
    </w:p>
    <w:p w14:paraId="781F803F" w14:textId="4D5164B9" w:rsidR="00257E09" w:rsidRPr="00EB2A52" w:rsidRDefault="00AF376D" w:rsidP="0012150C">
      <w:pPr>
        <w:spacing w:after="0" w:line="324" w:lineRule="auto"/>
        <w:ind w:firstLine="567"/>
        <w:jc w:val="both"/>
        <w:rPr>
          <w:rFonts w:ascii="Arial" w:eastAsia="Calibri" w:hAnsi="Arial" w:cs="Arial"/>
        </w:rPr>
      </w:pPr>
      <w:r w:rsidRPr="00EB2A52">
        <w:rPr>
          <w:rFonts w:ascii="Arial" w:eastAsia="Calibri" w:hAnsi="Arial" w:cs="Arial"/>
        </w:rPr>
        <w:t>В табл. 1.3.1 приведены затраты на мероприятия инвестиционной пр</w:t>
      </w:r>
      <w:r w:rsidR="009C7602" w:rsidRPr="00EB2A52">
        <w:rPr>
          <w:rFonts w:ascii="Arial" w:eastAsia="Calibri" w:hAnsi="Arial" w:cs="Arial"/>
        </w:rPr>
        <w:t xml:space="preserve">ограммы АО «НОКК» </w:t>
      </w:r>
      <w:r w:rsidR="0012150C" w:rsidRPr="00EB2A52">
        <w:rPr>
          <w:rFonts w:ascii="Arial" w:eastAsia="Calibri" w:hAnsi="Arial" w:cs="Arial"/>
        </w:rPr>
        <w:t xml:space="preserve">по реконструкции и (или) модернизации источников теплоснабжения </w:t>
      </w:r>
      <w:r w:rsidR="009C7602" w:rsidRPr="00EB2A52">
        <w:rPr>
          <w:rFonts w:ascii="Arial" w:eastAsia="Calibri" w:hAnsi="Arial" w:cs="Arial"/>
        </w:rPr>
        <w:t>на период 2026</w:t>
      </w:r>
      <w:r w:rsidR="000D7095" w:rsidRPr="00EB2A52">
        <w:rPr>
          <w:rFonts w:ascii="Arial" w:eastAsia="Calibri" w:hAnsi="Arial" w:cs="Arial"/>
        </w:rPr>
        <w:t xml:space="preserve"> – 20</w:t>
      </w:r>
      <w:r w:rsidR="00813B34" w:rsidRPr="00EB2A52">
        <w:rPr>
          <w:rFonts w:ascii="Arial" w:eastAsia="Calibri" w:hAnsi="Arial" w:cs="Arial"/>
        </w:rPr>
        <w:t>28</w:t>
      </w:r>
      <w:r w:rsidR="000D7095" w:rsidRPr="00EB2A52">
        <w:rPr>
          <w:rFonts w:ascii="Arial" w:eastAsia="Calibri" w:hAnsi="Arial" w:cs="Arial"/>
        </w:rPr>
        <w:t xml:space="preserve"> г</w:t>
      </w:r>
      <w:r w:rsidRPr="00EB2A52">
        <w:rPr>
          <w:rFonts w:ascii="Arial" w:eastAsia="Calibri" w:hAnsi="Arial" w:cs="Arial"/>
        </w:rPr>
        <w:t>г.</w:t>
      </w:r>
    </w:p>
    <w:p w14:paraId="5CEF4E17" w14:textId="77777777" w:rsidR="0012150C" w:rsidRDefault="0012150C" w:rsidP="00760776">
      <w:pPr>
        <w:spacing w:after="0" w:line="324" w:lineRule="auto"/>
        <w:ind w:firstLine="567"/>
        <w:jc w:val="right"/>
        <w:rPr>
          <w:rFonts w:ascii="Arial" w:eastAsia="Calibri" w:hAnsi="Arial" w:cs="Arial"/>
          <w:b/>
          <w:sz w:val="20"/>
          <w:szCs w:val="20"/>
          <w:highlight w:val="green"/>
        </w:rPr>
      </w:pPr>
    </w:p>
    <w:p w14:paraId="7A9B37B4" w14:textId="77777777" w:rsidR="00D557B9" w:rsidRDefault="00D557B9" w:rsidP="00760776">
      <w:pPr>
        <w:spacing w:after="0" w:line="324" w:lineRule="auto"/>
        <w:ind w:firstLine="567"/>
        <w:jc w:val="right"/>
        <w:rPr>
          <w:rFonts w:ascii="Arial" w:eastAsia="Calibri" w:hAnsi="Arial" w:cs="Arial"/>
          <w:b/>
          <w:sz w:val="20"/>
          <w:szCs w:val="20"/>
          <w:highlight w:val="green"/>
        </w:rPr>
      </w:pPr>
    </w:p>
    <w:p w14:paraId="499A19AD" w14:textId="77777777" w:rsidR="00D557B9" w:rsidRDefault="00D557B9" w:rsidP="00760776">
      <w:pPr>
        <w:spacing w:after="0" w:line="324" w:lineRule="auto"/>
        <w:ind w:firstLine="567"/>
        <w:jc w:val="right"/>
        <w:rPr>
          <w:rFonts w:ascii="Arial" w:eastAsia="Calibri" w:hAnsi="Arial" w:cs="Arial"/>
          <w:b/>
          <w:sz w:val="20"/>
          <w:szCs w:val="20"/>
          <w:highlight w:val="green"/>
        </w:rPr>
      </w:pPr>
    </w:p>
    <w:p w14:paraId="37D7DC5D" w14:textId="77777777" w:rsidR="00D557B9" w:rsidRDefault="00D557B9" w:rsidP="00D557B9">
      <w:pPr>
        <w:spacing w:after="0" w:line="324" w:lineRule="auto"/>
        <w:ind w:firstLine="567"/>
        <w:jc w:val="both"/>
        <w:rPr>
          <w:rFonts w:ascii="Arial" w:eastAsia="Calibri" w:hAnsi="Arial" w:cs="Arial"/>
          <w:b/>
          <w:sz w:val="20"/>
          <w:szCs w:val="20"/>
          <w:highlight w:val="green"/>
        </w:rPr>
      </w:pPr>
    </w:p>
    <w:p w14:paraId="6F2D9F71" w14:textId="77777777" w:rsidR="00D557B9" w:rsidRPr="00813B34" w:rsidRDefault="00D557B9" w:rsidP="00D557B9">
      <w:pPr>
        <w:spacing w:after="0" w:line="324" w:lineRule="auto"/>
        <w:ind w:firstLine="567"/>
        <w:jc w:val="both"/>
        <w:rPr>
          <w:rFonts w:ascii="Arial" w:eastAsia="Calibri" w:hAnsi="Arial" w:cs="Arial"/>
          <w:b/>
          <w:sz w:val="20"/>
          <w:szCs w:val="20"/>
          <w:highlight w:val="green"/>
        </w:rPr>
        <w:sectPr w:rsidR="00D557B9" w:rsidRPr="00813B34" w:rsidSect="002C47F2">
          <w:footerReference w:type="default" r:id="rId10"/>
          <w:pgSz w:w="11906" w:h="16838" w:code="9"/>
          <w:pgMar w:top="851" w:right="851" w:bottom="851" w:left="1418" w:header="0" w:footer="567" w:gutter="0"/>
          <w:cols w:space="708"/>
          <w:docGrid w:linePitch="360"/>
        </w:sectPr>
      </w:pPr>
    </w:p>
    <w:p w14:paraId="2AC769D4" w14:textId="55F27338" w:rsidR="00760776" w:rsidRPr="00AD50A4" w:rsidRDefault="00760776" w:rsidP="00AD50A4">
      <w:pPr>
        <w:spacing w:after="60" w:line="240" w:lineRule="auto"/>
        <w:ind w:firstLine="567"/>
        <w:jc w:val="right"/>
        <w:rPr>
          <w:rFonts w:ascii="Arial" w:eastAsia="Calibri" w:hAnsi="Arial" w:cs="Arial"/>
          <w:b/>
          <w:sz w:val="20"/>
          <w:szCs w:val="20"/>
        </w:rPr>
      </w:pPr>
      <w:r w:rsidRPr="00AD50A4">
        <w:rPr>
          <w:rFonts w:ascii="Arial" w:eastAsia="Calibri" w:hAnsi="Arial" w:cs="Arial"/>
          <w:b/>
          <w:sz w:val="20"/>
          <w:szCs w:val="20"/>
        </w:rPr>
        <w:t>Таблица 1.3.1</w:t>
      </w:r>
      <w:r w:rsidR="00AD50A4" w:rsidRPr="00AD50A4">
        <w:t xml:space="preserve"> </w:t>
      </w:r>
      <w:r w:rsidR="00AD50A4" w:rsidRPr="00AD50A4">
        <w:rPr>
          <w:rFonts w:ascii="Arial" w:eastAsia="Calibri" w:hAnsi="Arial" w:cs="Arial"/>
          <w:b/>
          <w:sz w:val="20"/>
          <w:szCs w:val="20"/>
        </w:rPr>
        <w:t xml:space="preserve">затраты на мероприятия инвестиционной программы АО «НОКК» по реконструкции и (или) модернизации источников </w:t>
      </w:r>
      <w:r w:rsidR="00AD50A4">
        <w:rPr>
          <w:rFonts w:ascii="Arial" w:eastAsia="Calibri" w:hAnsi="Arial" w:cs="Arial"/>
          <w:b/>
          <w:sz w:val="20"/>
          <w:szCs w:val="20"/>
        </w:rPr>
        <w:br/>
      </w:r>
      <w:r w:rsidR="00AD50A4" w:rsidRPr="00AD50A4">
        <w:rPr>
          <w:rFonts w:ascii="Arial" w:eastAsia="Calibri" w:hAnsi="Arial" w:cs="Arial"/>
          <w:b/>
          <w:sz w:val="20"/>
          <w:szCs w:val="20"/>
        </w:rPr>
        <w:t>теплоснабжения на период 2026 – 2028 гг.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3"/>
        <w:gridCol w:w="1624"/>
        <w:gridCol w:w="1342"/>
        <w:gridCol w:w="1700"/>
        <w:gridCol w:w="2127"/>
        <w:gridCol w:w="566"/>
        <w:gridCol w:w="711"/>
        <w:gridCol w:w="1277"/>
        <w:gridCol w:w="1274"/>
        <w:gridCol w:w="1262"/>
        <w:gridCol w:w="1265"/>
        <w:gridCol w:w="1265"/>
      </w:tblGrid>
      <w:tr w:rsidR="0012150C" w:rsidRPr="00EB2A52" w14:paraId="7B3AC11C" w14:textId="77777777" w:rsidTr="0012150C">
        <w:trPr>
          <w:trHeight w:val="540"/>
          <w:tblHeader/>
        </w:trPr>
        <w:tc>
          <w:tcPr>
            <w:tcW w:w="236" w:type="pct"/>
            <w:vMerge w:val="restart"/>
            <w:shd w:val="clear" w:color="auto" w:fill="auto"/>
            <w:vAlign w:val="center"/>
            <w:hideMark/>
          </w:tcPr>
          <w:p w14:paraId="08A29AC0" w14:textId="77777777" w:rsidR="0012150C" w:rsidRPr="00EB2A52" w:rsidRDefault="0012150C" w:rsidP="0012150C">
            <w:pPr>
              <w:spacing w:after="0" w:line="240" w:lineRule="auto"/>
              <w:jc w:val="center"/>
              <w:rPr>
                <w:rFonts w:ascii="Arial" w:hAnsi="Arial" w:cs="Arial"/>
                <w:b/>
                <w:bCs/>
                <w:color w:val="000000"/>
                <w:sz w:val="18"/>
                <w:szCs w:val="18"/>
                <w:lang w:eastAsia="ru-RU"/>
              </w:rPr>
            </w:pPr>
            <w:r w:rsidRPr="00EB2A52">
              <w:rPr>
                <w:rFonts w:ascii="Arial" w:hAnsi="Arial" w:cs="Arial"/>
                <w:b/>
                <w:bCs/>
                <w:color w:val="000000"/>
                <w:sz w:val="18"/>
                <w:szCs w:val="18"/>
                <w:lang w:eastAsia="ru-RU"/>
              </w:rPr>
              <w:t>№ п/п</w:t>
            </w:r>
          </w:p>
        </w:tc>
        <w:tc>
          <w:tcPr>
            <w:tcW w:w="537" w:type="pct"/>
            <w:vMerge w:val="restart"/>
            <w:shd w:val="clear" w:color="auto" w:fill="auto"/>
            <w:vAlign w:val="center"/>
            <w:hideMark/>
          </w:tcPr>
          <w:p w14:paraId="61176AC6" w14:textId="77777777" w:rsidR="0012150C" w:rsidRPr="00EB2A52" w:rsidRDefault="0012150C" w:rsidP="0012150C">
            <w:pPr>
              <w:spacing w:after="0" w:line="240" w:lineRule="auto"/>
              <w:jc w:val="center"/>
              <w:rPr>
                <w:rFonts w:ascii="Arial" w:hAnsi="Arial" w:cs="Arial"/>
                <w:b/>
                <w:bCs/>
                <w:color w:val="000000"/>
                <w:sz w:val="18"/>
                <w:szCs w:val="18"/>
                <w:lang w:eastAsia="ru-RU"/>
              </w:rPr>
            </w:pPr>
            <w:r w:rsidRPr="00EB2A52">
              <w:rPr>
                <w:rFonts w:ascii="Arial" w:hAnsi="Arial" w:cs="Arial"/>
                <w:b/>
                <w:bCs/>
                <w:color w:val="000000"/>
                <w:sz w:val="18"/>
                <w:szCs w:val="18"/>
                <w:lang w:eastAsia="ru-RU"/>
              </w:rPr>
              <w:t>Наименование мероприятия</w:t>
            </w:r>
          </w:p>
        </w:tc>
        <w:tc>
          <w:tcPr>
            <w:tcW w:w="444" w:type="pct"/>
            <w:vMerge w:val="restart"/>
            <w:shd w:val="clear" w:color="auto" w:fill="auto"/>
            <w:vAlign w:val="center"/>
            <w:hideMark/>
          </w:tcPr>
          <w:p w14:paraId="5A682284" w14:textId="77777777" w:rsidR="0012150C" w:rsidRPr="00EB2A52" w:rsidRDefault="0012150C" w:rsidP="0012150C">
            <w:pPr>
              <w:spacing w:after="0" w:line="240" w:lineRule="auto"/>
              <w:jc w:val="center"/>
              <w:rPr>
                <w:rFonts w:ascii="Arial" w:hAnsi="Arial" w:cs="Arial"/>
                <w:b/>
                <w:bCs/>
                <w:color w:val="000000"/>
                <w:sz w:val="18"/>
                <w:szCs w:val="18"/>
                <w:lang w:eastAsia="ru-RU"/>
              </w:rPr>
            </w:pPr>
            <w:r w:rsidRPr="00EB2A52">
              <w:rPr>
                <w:rFonts w:ascii="Arial" w:hAnsi="Arial" w:cs="Arial"/>
                <w:b/>
                <w:bCs/>
                <w:color w:val="000000"/>
                <w:sz w:val="18"/>
                <w:szCs w:val="18"/>
                <w:lang w:eastAsia="ru-RU"/>
              </w:rPr>
              <w:t>Источник теплоснабжения (Котельная №, г. ул.)</w:t>
            </w:r>
          </w:p>
        </w:tc>
        <w:tc>
          <w:tcPr>
            <w:tcW w:w="562" w:type="pct"/>
            <w:vMerge w:val="restart"/>
            <w:shd w:val="clear" w:color="auto" w:fill="auto"/>
            <w:vAlign w:val="center"/>
            <w:hideMark/>
          </w:tcPr>
          <w:p w14:paraId="68011411" w14:textId="77777777" w:rsidR="0012150C" w:rsidRPr="00EB2A52" w:rsidRDefault="0012150C" w:rsidP="0012150C">
            <w:pPr>
              <w:spacing w:after="0" w:line="240" w:lineRule="auto"/>
              <w:jc w:val="center"/>
              <w:rPr>
                <w:rFonts w:ascii="Arial" w:hAnsi="Arial" w:cs="Arial"/>
                <w:b/>
                <w:bCs/>
                <w:color w:val="000000"/>
                <w:sz w:val="18"/>
                <w:szCs w:val="18"/>
                <w:lang w:eastAsia="ru-RU"/>
              </w:rPr>
            </w:pPr>
            <w:r w:rsidRPr="00EB2A52">
              <w:rPr>
                <w:rFonts w:ascii="Arial" w:hAnsi="Arial" w:cs="Arial"/>
                <w:b/>
                <w:bCs/>
                <w:color w:val="000000"/>
                <w:sz w:val="18"/>
                <w:szCs w:val="18"/>
                <w:lang w:eastAsia="ru-RU"/>
              </w:rPr>
              <w:t>Объект</w:t>
            </w:r>
          </w:p>
        </w:tc>
        <w:tc>
          <w:tcPr>
            <w:tcW w:w="703" w:type="pct"/>
            <w:vMerge w:val="restart"/>
            <w:shd w:val="clear" w:color="auto" w:fill="auto"/>
            <w:vAlign w:val="center"/>
            <w:hideMark/>
          </w:tcPr>
          <w:p w14:paraId="0C6BC285" w14:textId="77777777" w:rsidR="0012150C" w:rsidRPr="00EB2A52" w:rsidRDefault="0012150C" w:rsidP="0012150C">
            <w:pPr>
              <w:spacing w:after="0" w:line="240" w:lineRule="auto"/>
              <w:rPr>
                <w:rFonts w:ascii="Arial" w:hAnsi="Arial" w:cs="Arial"/>
                <w:b/>
                <w:bCs/>
                <w:color w:val="000000"/>
                <w:sz w:val="18"/>
                <w:szCs w:val="18"/>
                <w:lang w:eastAsia="ru-RU"/>
              </w:rPr>
            </w:pPr>
            <w:r w:rsidRPr="00EB2A52">
              <w:rPr>
                <w:rFonts w:ascii="Arial" w:hAnsi="Arial" w:cs="Arial"/>
                <w:b/>
                <w:bCs/>
                <w:color w:val="000000"/>
                <w:sz w:val="18"/>
                <w:szCs w:val="18"/>
                <w:lang w:eastAsia="ru-RU"/>
              </w:rPr>
              <w:t>Наименование работ, услуг</w:t>
            </w:r>
          </w:p>
        </w:tc>
        <w:tc>
          <w:tcPr>
            <w:tcW w:w="1265" w:type="pct"/>
            <w:gridSpan w:val="4"/>
            <w:shd w:val="clear" w:color="auto" w:fill="auto"/>
            <w:noWrap/>
            <w:vAlign w:val="center"/>
            <w:hideMark/>
          </w:tcPr>
          <w:p w14:paraId="1D1222D6" w14:textId="77777777" w:rsidR="0012150C" w:rsidRPr="00EB2A52" w:rsidRDefault="0012150C" w:rsidP="0012150C">
            <w:pPr>
              <w:spacing w:after="0" w:line="240" w:lineRule="auto"/>
              <w:ind w:left="-57" w:right="-57"/>
              <w:jc w:val="center"/>
              <w:rPr>
                <w:rFonts w:ascii="Arial" w:hAnsi="Arial" w:cs="Arial"/>
                <w:b/>
                <w:bCs/>
                <w:color w:val="000000"/>
                <w:sz w:val="18"/>
                <w:szCs w:val="18"/>
                <w:lang w:eastAsia="ru-RU"/>
              </w:rPr>
            </w:pPr>
            <w:r w:rsidRPr="00EB2A52">
              <w:rPr>
                <w:rFonts w:ascii="Arial" w:hAnsi="Arial" w:cs="Arial"/>
                <w:b/>
                <w:bCs/>
                <w:color w:val="000000"/>
                <w:sz w:val="18"/>
                <w:szCs w:val="18"/>
                <w:lang w:eastAsia="ru-RU"/>
              </w:rPr>
              <w:t>Стоимость мероприятий инвестиционной программы</w:t>
            </w:r>
          </w:p>
        </w:tc>
        <w:tc>
          <w:tcPr>
            <w:tcW w:w="417" w:type="pct"/>
            <w:vMerge w:val="restart"/>
            <w:shd w:val="clear" w:color="auto" w:fill="auto"/>
            <w:vAlign w:val="center"/>
            <w:hideMark/>
          </w:tcPr>
          <w:p w14:paraId="5BCF4043" w14:textId="77777777" w:rsidR="0012150C" w:rsidRPr="00EB2A52" w:rsidRDefault="0012150C" w:rsidP="0012150C">
            <w:pPr>
              <w:spacing w:after="0" w:line="240" w:lineRule="auto"/>
              <w:ind w:left="-57" w:right="-57"/>
              <w:jc w:val="center"/>
              <w:rPr>
                <w:rFonts w:ascii="Arial" w:hAnsi="Arial" w:cs="Arial"/>
                <w:b/>
                <w:bCs/>
                <w:color w:val="000000"/>
                <w:sz w:val="18"/>
                <w:szCs w:val="18"/>
                <w:lang w:eastAsia="ru-RU"/>
              </w:rPr>
            </w:pPr>
            <w:r w:rsidRPr="00EB2A52">
              <w:rPr>
                <w:rFonts w:ascii="Arial" w:hAnsi="Arial" w:cs="Arial"/>
                <w:b/>
                <w:bCs/>
                <w:color w:val="000000"/>
                <w:sz w:val="18"/>
                <w:szCs w:val="18"/>
                <w:lang w:eastAsia="ru-RU"/>
              </w:rPr>
              <w:t>Итого фин-е на 2026год (тыс.руб. с НДС)</w:t>
            </w:r>
          </w:p>
        </w:tc>
        <w:tc>
          <w:tcPr>
            <w:tcW w:w="418" w:type="pct"/>
            <w:vMerge w:val="restart"/>
            <w:shd w:val="clear" w:color="auto" w:fill="auto"/>
            <w:vAlign w:val="center"/>
            <w:hideMark/>
          </w:tcPr>
          <w:p w14:paraId="38E11FFC" w14:textId="77777777" w:rsidR="0012150C" w:rsidRPr="00EB2A52" w:rsidRDefault="0012150C" w:rsidP="0012150C">
            <w:pPr>
              <w:spacing w:after="0" w:line="240" w:lineRule="auto"/>
              <w:ind w:left="-57" w:right="-57"/>
              <w:jc w:val="center"/>
              <w:rPr>
                <w:rFonts w:ascii="Arial" w:hAnsi="Arial" w:cs="Arial"/>
                <w:b/>
                <w:bCs/>
                <w:color w:val="000000"/>
                <w:sz w:val="18"/>
                <w:szCs w:val="18"/>
                <w:lang w:eastAsia="ru-RU"/>
              </w:rPr>
            </w:pPr>
            <w:r w:rsidRPr="00EB2A52">
              <w:rPr>
                <w:rFonts w:ascii="Arial" w:hAnsi="Arial" w:cs="Arial"/>
                <w:b/>
                <w:bCs/>
                <w:color w:val="000000"/>
                <w:sz w:val="18"/>
                <w:szCs w:val="18"/>
                <w:lang w:eastAsia="ru-RU"/>
              </w:rPr>
              <w:t>Итого фин-е на 2027год (тыс.руб. с НДС)</w:t>
            </w:r>
          </w:p>
        </w:tc>
        <w:tc>
          <w:tcPr>
            <w:tcW w:w="418" w:type="pct"/>
            <w:vMerge w:val="restart"/>
            <w:shd w:val="clear" w:color="auto" w:fill="auto"/>
            <w:vAlign w:val="center"/>
            <w:hideMark/>
          </w:tcPr>
          <w:p w14:paraId="2F94D1A0" w14:textId="77777777" w:rsidR="0012150C" w:rsidRPr="00EB2A52" w:rsidRDefault="0012150C" w:rsidP="0012150C">
            <w:pPr>
              <w:spacing w:after="0" w:line="240" w:lineRule="auto"/>
              <w:ind w:left="-57" w:right="-57"/>
              <w:jc w:val="center"/>
              <w:rPr>
                <w:rFonts w:ascii="Arial" w:hAnsi="Arial" w:cs="Arial"/>
                <w:b/>
                <w:bCs/>
                <w:color w:val="000000"/>
                <w:sz w:val="18"/>
                <w:szCs w:val="18"/>
                <w:lang w:eastAsia="ru-RU"/>
              </w:rPr>
            </w:pPr>
            <w:r w:rsidRPr="00EB2A52">
              <w:rPr>
                <w:rFonts w:ascii="Arial" w:hAnsi="Arial" w:cs="Arial"/>
                <w:b/>
                <w:bCs/>
                <w:color w:val="000000"/>
                <w:sz w:val="18"/>
                <w:szCs w:val="18"/>
                <w:lang w:eastAsia="ru-RU"/>
              </w:rPr>
              <w:t>Итого фин-е на 2028год (тыс.руб. с НДС)</w:t>
            </w:r>
          </w:p>
        </w:tc>
      </w:tr>
      <w:tr w:rsidR="0012150C" w:rsidRPr="00EB2A52" w14:paraId="555880C4" w14:textId="77777777" w:rsidTr="0012150C">
        <w:trPr>
          <w:trHeight w:val="540"/>
          <w:tblHeader/>
        </w:trPr>
        <w:tc>
          <w:tcPr>
            <w:tcW w:w="236" w:type="pct"/>
            <w:vMerge/>
            <w:shd w:val="clear" w:color="auto" w:fill="auto"/>
            <w:vAlign w:val="center"/>
            <w:hideMark/>
          </w:tcPr>
          <w:p w14:paraId="180F5525" w14:textId="77777777" w:rsidR="0012150C" w:rsidRPr="00EB2A52" w:rsidRDefault="0012150C" w:rsidP="0012150C">
            <w:pPr>
              <w:spacing w:after="0" w:line="240" w:lineRule="auto"/>
              <w:rPr>
                <w:rFonts w:ascii="Arial" w:hAnsi="Arial" w:cs="Arial"/>
                <w:b/>
                <w:bCs/>
                <w:color w:val="000000"/>
                <w:sz w:val="18"/>
                <w:szCs w:val="18"/>
                <w:lang w:eastAsia="ru-RU"/>
              </w:rPr>
            </w:pPr>
          </w:p>
        </w:tc>
        <w:tc>
          <w:tcPr>
            <w:tcW w:w="537" w:type="pct"/>
            <w:vMerge/>
            <w:shd w:val="clear" w:color="auto" w:fill="auto"/>
            <w:vAlign w:val="center"/>
            <w:hideMark/>
          </w:tcPr>
          <w:p w14:paraId="1F423D97" w14:textId="77777777" w:rsidR="0012150C" w:rsidRPr="00EB2A52" w:rsidRDefault="0012150C" w:rsidP="0012150C">
            <w:pPr>
              <w:spacing w:after="0" w:line="240" w:lineRule="auto"/>
              <w:rPr>
                <w:rFonts w:ascii="Arial" w:hAnsi="Arial" w:cs="Arial"/>
                <w:b/>
                <w:bCs/>
                <w:color w:val="000000"/>
                <w:sz w:val="18"/>
                <w:szCs w:val="18"/>
                <w:lang w:eastAsia="ru-RU"/>
              </w:rPr>
            </w:pPr>
          </w:p>
        </w:tc>
        <w:tc>
          <w:tcPr>
            <w:tcW w:w="444" w:type="pct"/>
            <w:vMerge/>
            <w:shd w:val="clear" w:color="auto" w:fill="auto"/>
            <w:vAlign w:val="center"/>
            <w:hideMark/>
          </w:tcPr>
          <w:p w14:paraId="4B4198D4" w14:textId="77777777" w:rsidR="0012150C" w:rsidRPr="00EB2A52" w:rsidRDefault="0012150C" w:rsidP="0012150C">
            <w:pPr>
              <w:spacing w:after="0" w:line="240" w:lineRule="auto"/>
              <w:rPr>
                <w:rFonts w:ascii="Arial" w:hAnsi="Arial" w:cs="Arial"/>
                <w:b/>
                <w:bCs/>
                <w:color w:val="000000"/>
                <w:sz w:val="18"/>
                <w:szCs w:val="18"/>
                <w:lang w:eastAsia="ru-RU"/>
              </w:rPr>
            </w:pPr>
          </w:p>
        </w:tc>
        <w:tc>
          <w:tcPr>
            <w:tcW w:w="562" w:type="pct"/>
            <w:vMerge/>
            <w:shd w:val="clear" w:color="auto" w:fill="auto"/>
            <w:vAlign w:val="center"/>
            <w:hideMark/>
          </w:tcPr>
          <w:p w14:paraId="2E90E817" w14:textId="77777777" w:rsidR="0012150C" w:rsidRPr="00EB2A52" w:rsidRDefault="0012150C" w:rsidP="0012150C">
            <w:pPr>
              <w:spacing w:after="0" w:line="240" w:lineRule="auto"/>
              <w:rPr>
                <w:rFonts w:ascii="Arial" w:hAnsi="Arial" w:cs="Arial"/>
                <w:b/>
                <w:bCs/>
                <w:color w:val="000000"/>
                <w:sz w:val="18"/>
                <w:szCs w:val="18"/>
                <w:lang w:eastAsia="ru-RU"/>
              </w:rPr>
            </w:pPr>
          </w:p>
        </w:tc>
        <w:tc>
          <w:tcPr>
            <w:tcW w:w="703" w:type="pct"/>
            <w:vMerge/>
            <w:shd w:val="clear" w:color="auto" w:fill="auto"/>
            <w:vAlign w:val="center"/>
            <w:hideMark/>
          </w:tcPr>
          <w:p w14:paraId="0824837D" w14:textId="77777777" w:rsidR="0012150C" w:rsidRPr="00EB2A52" w:rsidRDefault="0012150C" w:rsidP="0012150C">
            <w:pPr>
              <w:spacing w:after="0" w:line="240" w:lineRule="auto"/>
              <w:rPr>
                <w:rFonts w:ascii="Arial" w:hAnsi="Arial" w:cs="Arial"/>
                <w:b/>
                <w:bCs/>
                <w:color w:val="000000"/>
                <w:sz w:val="18"/>
                <w:szCs w:val="18"/>
                <w:lang w:eastAsia="ru-RU"/>
              </w:rPr>
            </w:pPr>
          </w:p>
        </w:tc>
        <w:tc>
          <w:tcPr>
            <w:tcW w:w="187" w:type="pct"/>
            <w:shd w:val="clear" w:color="auto" w:fill="auto"/>
            <w:vAlign w:val="center"/>
            <w:hideMark/>
          </w:tcPr>
          <w:p w14:paraId="7BD510AC" w14:textId="77777777" w:rsidR="0012150C" w:rsidRPr="00EB2A52" w:rsidRDefault="0012150C" w:rsidP="0012150C">
            <w:pPr>
              <w:spacing w:after="0" w:line="240" w:lineRule="auto"/>
              <w:ind w:left="-57" w:right="-57"/>
              <w:jc w:val="center"/>
              <w:rPr>
                <w:rFonts w:ascii="Arial" w:hAnsi="Arial" w:cs="Arial"/>
                <w:b/>
                <w:bCs/>
                <w:color w:val="000000"/>
                <w:sz w:val="18"/>
                <w:szCs w:val="18"/>
                <w:lang w:eastAsia="ru-RU"/>
              </w:rPr>
            </w:pPr>
            <w:r w:rsidRPr="00EB2A52">
              <w:rPr>
                <w:rFonts w:ascii="Arial" w:hAnsi="Arial" w:cs="Arial"/>
                <w:b/>
                <w:bCs/>
                <w:color w:val="000000"/>
                <w:sz w:val="18"/>
                <w:szCs w:val="18"/>
                <w:lang w:eastAsia="ru-RU"/>
              </w:rPr>
              <w:t>Ед. изм.</w:t>
            </w:r>
          </w:p>
        </w:tc>
        <w:tc>
          <w:tcPr>
            <w:tcW w:w="235" w:type="pct"/>
            <w:shd w:val="clear" w:color="auto" w:fill="auto"/>
            <w:vAlign w:val="center"/>
            <w:hideMark/>
          </w:tcPr>
          <w:p w14:paraId="37ED9484" w14:textId="77777777" w:rsidR="0012150C" w:rsidRPr="00EB2A52" w:rsidRDefault="0012150C" w:rsidP="0012150C">
            <w:pPr>
              <w:spacing w:after="0" w:line="240" w:lineRule="auto"/>
              <w:ind w:left="-57" w:right="-57"/>
              <w:jc w:val="center"/>
              <w:rPr>
                <w:rFonts w:ascii="Arial" w:hAnsi="Arial" w:cs="Arial"/>
                <w:b/>
                <w:bCs/>
                <w:color w:val="000000"/>
                <w:sz w:val="18"/>
                <w:szCs w:val="18"/>
                <w:lang w:eastAsia="ru-RU"/>
              </w:rPr>
            </w:pPr>
            <w:r w:rsidRPr="00EB2A52">
              <w:rPr>
                <w:rFonts w:ascii="Arial" w:hAnsi="Arial" w:cs="Arial"/>
                <w:b/>
                <w:bCs/>
                <w:color w:val="000000"/>
                <w:sz w:val="18"/>
                <w:szCs w:val="18"/>
                <w:lang w:eastAsia="ru-RU"/>
              </w:rPr>
              <w:t>Кол-во</w:t>
            </w:r>
          </w:p>
        </w:tc>
        <w:tc>
          <w:tcPr>
            <w:tcW w:w="422" w:type="pct"/>
            <w:shd w:val="clear" w:color="auto" w:fill="auto"/>
            <w:vAlign w:val="center"/>
            <w:hideMark/>
          </w:tcPr>
          <w:p w14:paraId="30675383" w14:textId="297EFD2B" w:rsidR="0012150C" w:rsidRPr="00EB2A52" w:rsidRDefault="0012150C" w:rsidP="00744270">
            <w:pPr>
              <w:spacing w:after="0" w:line="240" w:lineRule="auto"/>
              <w:ind w:left="-57" w:right="-57"/>
              <w:jc w:val="center"/>
              <w:rPr>
                <w:rFonts w:ascii="Arial" w:hAnsi="Arial" w:cs="Arial"/>
                <w:b/>
                <w:bCs/>
                <w:color w:val="000000"/>
                <w:sz w:val="18"/>
                <w:szCs w:val="18"/>
                <w:lang w:eastAsia="ru-RU"/>
              </w:rPr>
            </w:pPr>
            <w:r w:rsidRPr="00EB2A52">
              <w:rPr>
                <w:rFonts w:ascii="Arial" w:hAnsi="Arial" w:cs="Arial"/>
                <w:b/>
                <w:bCs/>
                <w:color w:val="000000"/>
                <w:sz w:val="18"/>
                <w:szCs w:val="18"/>
                <w:lang w:eastAsia="ru-RU"/>
              </w:rPr>
              <w:t xml:space="preserve">Цена, руб. </w:t>
            </w:r>
            <w:r w:rsidR="00744270" w:rsidRPr="00EB2A52">
              <w:rPr>
                <w:rFonts w:ascii="Arial" w:hAnsi="Arial" w:cs="Arial"/>
                <w:b/>
                <w:bCs/>
                <w:color w:val="000000"/>
                <w:sz w:val="18"/>
                <w:szCs w:val="18"/>
                <w:lang w:eastAsia="ru-RU"/>
              </w:rPr>
              <w:t>с</w:t>
            </w:r>
            <w:r w:rsidRPr="00EB2A52">
              <w:rPr>
                <w:rFonts w:ascii="Arial" w:hAnsi="Arial" w:cs="Arial"/>
                <w:b/>
                <w:bCs/>
                <w:color w:val="000000"/>
                <w:sz w:val="18"/>
                <w:szCs w:val="18"/>
                <w:lang w:eastAsia="ru-RU"/>
              </w:rPr>
              <w:t xml:space="preserve"> НДС</w:t>
            </w:r>
          </w:p>
        </w:tc>
        <w:tc>
          <w:tcPr>
            <w:tcW w:w="421" w:type="pct"/>
            <w:shd w:val="clear" w:color="auto" w:fill="auto"/>
            <w:vAlign w:val="center"/>
            <w:hideMark/>
          </w:tcPr>
          <w:p w14:paraId="06FB8DFA" w14:textId="77777777" w:rsidR="0012150C" w:rsidRPr="00EB2A52" w:rsidRDefault="0012150C" w:rsidP="0012150C">
            <w:pPr>
              <w:spacing w:after="0" w:line="240" w:lineRule="auto"/>
              <w:ind w:left="-57" w:right="-57"/>
              <w:jc w:val="center"/>
              <w:rPr>
                <w:rFonts w:ascii="Arial" w:hAnsi="Arial" w:cs="Arial"/>
                <w:b/>
                <w:bCs/>
                <w:color w:val="000000"/>
                <w:sz w:val="18"/>
                <w:szCs w:val="18"/>
                <w:lang w:eastAsia="ru-RU"/>
              </w:rPr>
            </w:pPr>
            <w:r w:rsidRPr="00EB2A52">
              <w:rPr>
                <w:rFonts w:ascii="Arial" w:hAnsi="Arial" w:cs="Arial"/>
                <w:b/>
                <w:bCs/>
                <w:color w:val="000000"/>
                <w:sz w:val="18"/>
                <w:szCs w:val="18"/>
                <w:lang w:eastAsia="ru-RU"/>
              </w:rPr>
              <w:t>Сумма (тыс. руб. без НДС)</w:t>
            </w:r>
          </w:p>
        </w:tc>
        <w:tc>
          <w:tcPr>
            <w:tcW w:w="417" w:type="pct"/>
            <w:vMerge/>
            <w:shd w:val="clear" w:color="auto" w:fill="auto"/>
            <w:vAlign w:val="center"/>
            <w:hideMark/>
          </w:tcPr>
          <w:p w14:paraId="7B826AEF" w14:textId="77777777" w:rsidR="0012150C" w:rsidRPr="00EB2A52" w:rsidRDefault="0012150C" w:rsidP="0012150C">
            <w:pPr>
              <w:spacing w:after="0" w:line="240" w:lineRule="auto"/>
              <w:ind w:left="-57" w:right="-57"/>
              <w:jc w:val="center"/>
              <w:rPr>
                <w:rFonts w:ascii="Arial" w:hAnsi="Arial" w:cs="Arial"/>
                <w:b/>
                <w:bCs/>
                <w:color w:val="000000"/>
                <w:sz w:val="18"/>
                <w:szCs w:val="18"/>
                <w:lang w:eastAsia="ru-RU"/>
              </w:rPr>
            </w:pPr>
          </w:p>
        </w:tc>
        <w:tc>
          <w:tcPr>
            <w:tcW w:w="418" w:type="pct"/>
            <w:vMerge/>
            <w:shd w:val="clear" w:color="auto" w:fill="auto"/>
            <w:vAlign w:val="center"/>
            <w:hideMark/>
          </w:tcPr>
          <w:p w14:paraId="554D5F17" w14:textId="77777777" w:rsidR="0012150C" w:rsidRPr="00EB2A52" w:rsidRDefault="0012150C" w:rsidP="0012150C">
            <w:pPr>
              <w:spacing w:after="0" w:line="240" w:lineRule="auto"/>
              <w:ind w:left="-57" w:right="-57"/>
              <w:jc w:val="center"/>
              <w:rPr>
                <w:rFonts w:ascii="Arial" w:hAnsi="Arial" w:cs="Arial"/>
                <w:b/>
                <w:bCs/>
                <w:color w:val="000000"/>
                <w:sz w:val="18"/>
                <w:szCs w:val="18"/>
                <w:lang w:eastAsia="ru-RU"/>
              </w:rPr>
            </w:pPr>
          </w:p>
        </w:tc>
        <w:tc>
          <w:tcPr>
            <w:tcW w:w="418" w:type="pct"/>
            <w:vMerge/>
            <w:shd w:val="clear" w:color="auto" w:fill="auto"/>
            <w:vAlign w:val="center"/>
            <w:hideMark/>
          </w:tcPr>
          <w:p w14:paraId="1445D065" w14:textId="77777777" w:rsidR="0012150C" w:rsidRPr="00EB2A52" w:rsidRDefault="0012150C" w:rsidP="0012150C">
            <w:pPr>
              <w:spacing w:after="0" w:line="240" w:lineRule="auto"/>
              <w:ind w:left="-57" w:right="-57"/>
              <w:jc w:val="center"/>
              <w:rPr>
                <w:rFonts w:ascii="Arial" w:hAnsi="Arial" w:cs="Arial"/>
                <w:b/>
                <w:bCs/>
                <w:color w:val="000000"/>
                <w:sz w:val="18"/>
                <w:szCs w:val="18"/>
                <w:lang w:eastAsia="ru-RU"/>
              </w:rPr>
            </w:pPr>
          </w:p>
        </w:tc>
      </w:tr>
      <w:tr w:rsidR="005F6A09" w:rsidRPr="00EB2A52" w14:paraId="30F77F82" w14:textId="77777777" w:rsidTr="008D2856">
        <w:trPr>
          <w:trHeight w:val="375"/>
        </w:trPr>
        <w:tc>
          <w:tcPr>
            <w:tcW w:w="2481" w:type="pct"/>
            <w:gridSpan w:val="5"/>
            <w:shd w:val="clear" w:color="auto" w:fill="auto"/>
            <w:vAlign w:val="center"/>
            <w:hideMark/>
          </w:tcPr>
          <w:p w14:paraId="3F50C362" w14:textId="77777777" w:rsidR="005F6A09" w:rsidRPr="00EB2A52" w:rsidRDefault="005F6A09" w:rsidP="005F6A09">
            <w:pPr>
              <w:spacing w:after="0" w:line="240" w:lineRule="auto"/>
              <w:jc w:val="right"/>
              <w:rPr>
                <w:rFonts w:ascii="Arial" w:hAnsi="Arial" w:cs="Arial"/>
                <w:b/>
                <w:bCs/>
                <w:color w:val="000000"/>
                <w:sz w:val="18"/>
                <w:szCs w:val="18"/>
                <w:lang w:eastAsia="ru-RU"/>
              </w:rPr>
            </w:pPr>
            <w:r w:rsidRPr="00EB2A52">
              <w:rPr>
                <w:rFonts w:ascii="Arial" w:hAnsi="Arial" w:cs="Arial"/>
                <w:b/>
                <w:bCs/>
                <w:color w:val="000000"/>
                <w:sz w:val="18"/>
                <w:szCs w:val="18"/>
                <w:lang w:eastAsia="ru-RU"/>
              </w:rPr>
              <w:t>Всего по объекту: Котельная №3, г. Ветлуга, территория д/к Солнышко</w:t>
            </w:r>
          </w:p>
        </w:tc>
        <w:tc>
          <w:tcPr>
            <w:tcW w:w="844" w:type="pct"/>
            <w:gridSpan w:val="3"/>
            <w:shd w:val="clear" w:color="auto" w:fill="auto"/>
            <w:vAlign w:val="center"/>
            <w:hideMark/>
          </w:tcPr>
          <w:p w14:paraId="18645AD3" w14:textId="23F9E10A" w:rsidR="005F6A09" w:rsidRPr="00EB2A52" w:rsidRDefault="005F6A09" w:rsidP="005F6A09">
            <w:pPr>
              <w:spacing w:after="0" w:line="240" w:lineRule="auto"/>
              <w:ind w:left="-57" w:right="-57"/>
              <w:jc w:val="center"/>
              <w:rPr>
                <w:rFonts w:ascii="Arial" w:hAnsi="Arial" w:cs="Arial"/>
                <w:color w:val="000000"/>
                <w:sz w:val="18"/>
                <w:szCs w:val="18"/>
                <w:lang w:eastAsia="ru-RU"/>
              </w:rPr>
            </w:pPr>
          </w:p>
        </w:tc>
        <w:tc>
          <w:tcPr>
            <w:tcW w:w="421" w:type="pct"/>
            <w:shd w:val="clear" w:color="auto" w:fill="auto"/>
            <w:vAlign w:val="center"/>
            <w:hideMark/>
          </w:tcPr>
          <w:p w14:paraId="5CFD0A6C" w14:textId="0A44A725" w:rsidR="005F6A09" w:rsidRPr="00EB2A52" w:rsidRDefault="005F6A09" w:rsidP="005F6A09">
            <w:pPr>
              <w:spacing w:after="0" w:line="240" w:lineRule="auto"/>
              <w:ind w:left="-57" w:right="-57"/>
              <w:jc w:val="center"/>
              <w:rPr>
                <w:rFonts w:ascii="Arial" w:hAnsi="Arial" w:cs="Arial"/>
                <w:b/>
                <w:bCs/>
                <w:color w:val="000000"/>
                <w:sz w:val="18"/>
                <w:szCs w:val="18"/>
                <w:lang w:eastAsia="ru-RU"/>
              </w:rPr>
            </w:pPr>
            <w:r w:rsidRPr="00EB2A52">
              <w:rPr>
                <w:rFonts w:ascii="Arial" w:hAnsi="Arial" w:cs="Arial"/>
                <w:b/>
                <w:color w:val="000000"/>
                <w:sz w:val="18"/>
                <w:szCs w:val="18"/>
                <w:lang w:eastAsia="ru-RU"/>
              </w:rPr>
              <w:t>16,65</w:t>
            </w:r>
          </w:p>
        </w:tc>
        <w:tc>
          <w:tcPr>
            <w:tcW w:w="417" w:type="pct"/>
            <w:shd w:val="clear" w:color="auto" w:fill="auto"/>
            <w:vAlign w:val="center"/>
            <w:hideMark/>
          </w:tcPr>
          <w:p w14:paraId="7285ACCB" w14:textId="7F44E1E2" w:rsidR="005F6A09" w:rsidRPr="00EB2A52" w:rsidRDefault="005F6A09" w:rsidP="005F6A09">
            <w:pPr>
              <w:spacing w:after="0" w:line="240" w:lineRule="auto"/>
              <w:ind w:left="-57" w:right="-57"/>
              <w:jc w:val="center"/>
              <w:rPr>
                <w:rFonts w:ascii="Arial" w:hAnsi="Arial" w:cs="Arial"/>
                <w:b/>
                <w:bCs/>
                <w:color w:val="000000"/>
                <w:sz w:val="18"/>
                <w:szCs w:val="18"/>
                <w:lang w:eastAsia="ru-RU"/>
              </w:rPr>
            </w:pPr>
            <w:r w:rsidRPr="00EB2A52">
              <w:rPr>
                <w:rFonts w:ascii="Arial" w:hAnsi="Arial" w:cs="Arial"/>
                <w:b/>
                <w:color w:val="000000"/>
                <w:sz w:val="18"/>
                <w:szCs w:val="18"/>
                <w:lang w:eastAsia="ru-RU"/>
              </w:rPr>
              <w:t>19,98</w:t>
            </w:r>
          </w:p>
        </w:tc>
        <w:tc>
          <w:tcPr>
            <w:tcW w:w="418" w:type="pct"/>
            <w:shd w:val="clear" w:color="auto" w:fill="auto"/>
            <w:vAlign w:val="center"/>
            <w:hideMark/>
          </w:tcPr>
          <w:p w14:paraId="0D42E69A" w14:textId="3E2BF4C9" w:rsidR="005F6A09" w:rsidRPr="00EB2A52" w:rsidRDefault="005F6A09" w:rsidP="005F6A09">
            <w:pPr>
              <w:spacing w:after="0" w:line="240" w:lineRule="auto"/>
              <w:ind w:left="-57" w:right="-57"/>
              <w:jc w:val="center"/>
              <w:rPr>
                <w:rFonts w:ascii="Arial" w:hAnsi="Arial" w:cs="Arial"/>
                <w:b/>
                <w:bCs/>
                <w:color w:val="000000"/>
                <w:sz w:val="18"/>
                <w:szCs w:val="18"/>
                <w:lang w:eastAsia="ru-RU"/>
              </w:rPr>
            </w:pPr>
          </w:p>
        </w:tc>
        <w:tc>
          <w:tcPr>
            <w:tcW w:w="418" w:type="pct"/>
            <w:shd w:val="clear" w:color="auto" w:fill="auto"/>
            <w:vAlign w:val="center"/>
            <w:hideMark/>
          </w:tcPr>
          <w:p w14:paraId="5A95695A" w14:textId="375A8E66" w:rsidR="005F6A09" w:rsidRPr="00EB2A52" w:rsidRDefault="005F6A09" w:rsidP="005F6A09">
            <w:pPr>
              <w:spacing w:after="0" w:line="240" w:lineRule="auto"/>
              <w:ind w:left="-57" w:right="-57"/>
              <w:jc w:val="center"/>
              <w:rPr>
                <w:rFonts w:ascii="Arial" w:hAnsi="Arial" w:cs="Arial"/>
                <w:b/>
                <w:bCs/>
                <w:color w:val="000000"/>
                <w:sz w:val="18"/>
                <w:szCs w:val="18"/>
                <w:lang w:eastAsia="ru-RU"/>
              </w:rPr>
            </w:pPr>
          </w:p>
        </w:tc>
      </w:tr>
      <w:tr w:rsidR="0012150C" w:rsidRPr="00EB2A52" w14:paraId="34AA5E53" w14:textId="77777777" w:rsidTr="00D557B9">
        <w:trPr>
          <w:trHeight w:val="1247"/>
        </w:trPr>
        <w:tc>
          <w:tcPr>
            <w:tcW w:w="236" w:type="pct"/>
            <w:shd w:val="clear" w:color="auto" w:fill="auto"/>
            <w:vAlign w:val="center"/>
            <w:hideMark/>
          </w:tcPr>
          <w:p w14:paraId="21E36197" w14:textId="77777777" w:rsidR="0012150C" w:rsidRPr="00EB2A52" w:rsidRDefault="0012150C" w:rsidP="0012150C">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2</w:t>
            </w:r>
          </w:p>
        </w:tc>
        <w:tc>
          <w:tcPr>
            <w:tcW w:w="537" w:type="pct"/>
            <w:shd w:val="clear" w:color="auto" w:fill="auto"/>
            <w:vAlign w:val="center"/>
            <w:hideMark/>
          </w:tcPr>
          <w:p w14:paraId="2B239CA6" w14:textId="77777777" w:rsidR="0012150C" w:rsidRPr="00EB2A52" w:rsidRDefault="0012150C" w:rsidP="0012150C">
            <w:pPr>
              <w:spacing w:after="0" w:line="240" w:lineRule="auto"/>
              <w:rPr>
                <w:rFonts w:ascii="Arial" w:hAnsi="Arial" w:cs="Arial"/>
                <w:color w:val="000000"/>
                <w:sz w:val="18"/>
                <w:szCs w:val="18"/>
                <w:lang w:eastAsia="ru-RU"/>
              </w:rPr>
            </w:pPr>
            <w:r w:rsidRPr="00EB2A52">
              <w:rPr>
                <w:rFonts w:ascii="Arial" w:hAnsi="Arial" w:cs="Arial"/>
                <w:color w:val="000000"/>
                <w:sz w:val="18"/>
                <w:szCs w:val="18"/>
                <w:lang w:eastAsia="ru-RU"/>
              </w:rPr>
              <w:t>Реконструкция теплосетей котельной №3</w:t>
            </w:r>
          </w:p>
        </w:tc>
        <w:tc>
          <w:tcPr>
            <w:tcW w:w="444" w:type="pct"/>
            <w:shd w:val="clear" w:color="auto" w:fill="auto"/>
            <w:vAlign w:val="center"/>
            <w:hideMark/>
          </w:tcPr>
          <w:p w14:paraId="103D4807" w14:textId="74066AAF" w:rsidR="0012150C" w:rsidRPr="00EB2A52" w:rsidRDefault="0012150C" w:rsidP="0012150C">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Котельная №</w:t>
            </w:r>
            <w:r w:rsidR="00D557B9" w:rsidRPr="00EB2A52">
              <w:rPr>
                <w:rFonts w:ascii="Arial" w:hAnsi="Arial" w:cs="Arial"/>
                <w:color w:val="000000"/>
                <w:sz w:val="18"/>
                <w:szCs w:val="18"/>
                <w:lang w:eastAsia="ru-RU"/>
              </w:rPr>
              <w:t xml:space="preserve"> </w:t>
            </w:r>
            <w:r w:rsidRPr="00EB2A52">
              <w:rPr>
                <w:rFonts w:ascii="Arial" w:hAnsi="Arial" w:cs="Arial"/>
                <w:color w:val="000000"/>
                <w:sz w:val="18"/>
                <w:szCs w:val="18"/>
                <w:lang w:eastAsia="ru-RU"/>
              </w:rPr>
              <w:t>3, г. Ветлуга, терр-я д/к Солнышко</w:t>
            </w:r>
          </w:p>
        </w:tc>
        <w:tc>
          <w:tcPr>
            <w:tcW w:w="562" w:type="pct"/>
            <w:shd w:val="clear" w:color="auto" w:fill="auto"/>
            <w:vAlign w:val="center"/>
            <w:hideMark/>
          </w:tcPr>
          <w:p w14:paraId="1A00DF1B" w14:textId="77777777" w:rsidR="0012150C" w:rsidRPr="00EB2A52" w:rsidRDefault="0012150C" w:rsidP="0012150C">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Модернизация системы отвода дымовых газов</w:t>
            </w:r>
          </w:p>
        </w:tc>
        <w:tc>
          <w:tcPr>
            <w:tcW w:w="703" w:type="pct"/>
            <w:shd w:val="clear" w:color="auto" w:fill="auto"/>
            <w:vAlign w:val="center"/>
            <w:hideMark/>
          </w:tcPr>
          <w:p w14:paraId="2E7BC8E1" w14:textId="77777777" w:rsidR="0012150C" w:rsidRPr="00EB2A52" w:rsidRDefault="0012150C" w:rsidP="0012150C">
            <w:pPr>
              <w:spacing w:after="0" w:line="240" w:lineRule="auto"/>
              <w:rPr>
                <w:rFonts w:ascii="Arial" w:hAnsi="Arial" w:cs="Arial"/>
                <w:color w:val="000000"/>
                <w:sz w:val="18"/>
                <w:szCs w:val="18"/>
                <w:lang w:eastAsia="ru-RU"/>
              </w:rPr>
            </w:pPr>
            <w:r w:rsidRPr="00EB2A52">
              <w:rPr>
                <w:rFonts w:ascii="Arial" w:hAnsi="Arial" w:cs="Arial"/>
                <w:color w:val="000000"/>
                <w:sz w:val="18"/>
                <w:szCs w:val="18"/>
                <w:lang w:eastAsia="ru-RU"/>
              </w:rPr>
              <w:t>Установка частотного преобразователя управления дымососом</w:t>
            </w:r>
          </w:p>
        </w:tc>
        <w:tc>
          <w:tcPr>
            <w:tcW w:w="187" w:type="pct"/>
            <w:shd w:val="clear" w:color="auto" w:fill="auto"/>
            <w:vAlign w:val="center"/>
            <w:hideMark/>
          </w:tcPr>
          <w:p w14:paraId="5DD630CF" w14:textId="77777777" w:rsidR="0012150C" w:rsidRPr="00EB2A52" w:rsidRDefault="0012150C" w:rsidP="008D2856">
            <w:pPr>
              <w:spacing w:after="0" w:line="240" w:lineRule="auto"/>
              <w:ind w:left="-57" w:right="-57"/>
              <w:jc w:val="center"/>
              <w:rPr>
                <w:rFonts w:ascii="Arial" w:hAnsi="Arial" w:cs="Arial"/>
                <w:color w:val="000000"/>
                <w:sz w:val="18"/>
                <w:szCs w:val="18"/>
                <w:lang w:eastAsia="ru-RU"/>
              </w:rPr>
            </w:pPr>
            <w:r w:rsidRPr="00EB2A52">
              <w:rPr>
                <w:rFonts w:ascii="Arial" w:hAnsi="Arial" w:cs="Arial"/>
                <w:color w:val="000000"/>
                <w:sz w:val="18"/>
                <w:szCs w:val="18"/>
                <w:lang w:eastAsia="ru-RU"/>
              </w:rPr>
              <w:t>шт</w:t>
            </w:r>
          </w:p>
        </w:tc>
        <w:tc>
          <w:tcPr>
            <w:tcW w:w="235" w:type="pct"/>
            <w:shd w:val="clear" w:color="auto" w:fill="auto"/>
            <w:vAlign w:val="center"/>
            <w:hideMark/>
          </w:tcPr>
          <w:p w14:paraId="7D1B6391" w14:textId="77777777" w:rsidR="0012150C" w:rsidRPr="00EB2A52" w:rsidRDefault="0012150C" w:rsidP="008D2856">
            <w:pPr>
              <w:spacing w:after="0" w:line="240" w:lineRule="auto"/>
              <w:ind w:left="-57" w:right="-57"/>
              <w:jc w:val="center"/>
              <w:rPr>
                <w:rFonts w:ascii="Arial" w:hAnsi="Arial" w:cs="Arial"/>
                <w:color w:val="000000"/>
                <w:sz w:val="18"/>
                <w:szCs w:val="18"/>
                <w:lang w:eastAsia="ru-RU"/>
              </w:rPr>
            </w:pPr>
            <w:r w:rsidRPr="00EB2A52">
              <w:rPr>
                <w:rFonts w:ascii="Arial" w:hAnsi="Arial" w:cs="Arial"/>
                <w:color w:val="000000"/>
                <w:sz w:val="18"/>
                <w:szCs w:val="18"/>
                <w:lang w:eastAsia="ru-RU"/>
              </w:rPr>
              <w:t>1,00</w:t>
            </w:r>
          </w:p>
        </w:tc>
        <w:tc>
          <w:tcPr>
            <w:tcW w:w="422" w:type="pct"/>
            <w:shd w:val="clear" w:color="auto" w:fill="auto"/>
            <w:vAlign w:val="center"/>
            <w:hideMark/>
          </w:tcPr>
          <w:p w14:paraId="1EC7A0DF" w14:textId="77777777" w:rsidR="0012150C" w:rsidRPr="00EB2A52" w:rsidRDefault="0012150C" w:rsidP="008D2856">
            <w:pPr>
              <w:spacing w:after="0" w:line="240" w:lineRule="auto"/>
              <w:ind w:left="-57" w:right="-57"/>
              <w:jc w:val="center"/>
              <w:rPr>
                <w:rFonts w:ascii="Arial" w:hAnsi="Arial" w:cs="Arial"/>
                <w:color w:val="000000"/>
                <w:sz w:val="18"/>
                <w:szCs w:val="18"/>
                <w:lang w:eastAsia="ru-RU"/>
              </w:rPr>
            </w:pPr>
            <w:r w:rsidRPr="00EB2A52">
              <w:rPr>
                <w:rFonts w:ascii="Arial" w:hAnsi="Arial" w:cs="Arial"/>
                <w:color w:val="000000"/>
                <w:sz w:val="18"/>
                <w:szCs w:val="18"/>
                <w:lang w:eastAsia="ru-RU"/>
              </w:rPr>
              <w:t>19 978,30</w:t>
            </w:r>
          </w:p>
        </w:tc>
        <w:tc>
          <w:tcPr>
            <w:tcW w:w="421" w:type="pct"/>
            <w:shd w:val="clear" w:color="auto" w:fill="auto"/>
            <w:vAlign w:val="center"/>
            <w:hideMark/>
          </w:tcPr>
          <w:p w14:paraId="6B7353C4" w14:textId="77777777" w:rsidR="0012150C" w:rsidRPr="00EB2A52" w:rsidRDefault="0012150C" w:rsidP="008D2856">
            <w:pPr>
              <w:spacing w:after="0" w:line="240" w:lineRule="auto"/>
              <w:ind w:left="-57" w:right="-57"/>
              <w:jc w:val="center"/>
              <w:rPr>
                <w:rFonts w:ascii="Arial" w:hAnsi="Arial" w:cs="Arial"/>
                <w:color w:val="000000"/>
                <w:sz w:val="18"/>
                <w:szCs w:val="18"/>
                <w:lang w:eastAsia="ru-RU"/>
              </w:rPr>
            </w:pPr>
            <w:r w:rsidRPr="00EB2A52">
              <w:rPr>
                <w:rFonts w:ascii="Arial" w:hAnsi="Arial" w:cs="Arial"/>
                <w:color w:val="000000"/>
                <w:sz w:val="18"/>
                <w:szCs w:val="18"/>
                <w:lang w:eastAsia="ru-RU"/>
              </w:rPr>
              <w:t>16,65</w:t>
            </w:r>
          </w:p>
        </w:tc>
        <w:tc>
          <w:tcPr>
            <w:tcW w:w="417" w:type="pct"/>
            <w:shd w:val="clear" w:color="auto" w:fill="auto"/>
            <w:vAlign w:val="center"/>
            <w:hideMark/>
          </w:tcPr>
          <w:p w14:paraId="42616E5B" w14:textId="77777777" w:rsidR="0012150C" w:rsidRPr="00EB2A52" w:rsidRDefault="0012150C" w:rsidP="008D2856">
            <w:pPr>
              <w:spacing w:after="0" w:line="240" w:lineRule="auto"/>
              <w:ind w:left="-57" w:right="-57"/>
              <w:jc w:val="center"/>
              <w:rPr>
                <w:rFonts w:ascii="Arial" w:hAnsi="Arial" w:cs="Arial"/>
                <w:color w:val="000000"/>
                <w:sz w:val="18"/>
                <w:szCs w:val="18"/>
                <w:lang w:eastAsia="ru-RU"/>
              </w:rPr>
            </w:pPr>
            <w:r w:rsidRPr="00EB2A52">
              <w:rPr>
                <w:rFonts w:ascii="Arial" w:hAnsi="Arial" w:cs="Arial"/>
                <w:color w:val="000000"/>
                <w:sz w:val="18"/>
                <w:szCs w:val="18"/>
                <w:lang w:eastAsia="ru-RU"/>
              </w:rPr>
              <w:t>19,98</w:t>
            </w:r>
          </w:p>
        </w:tc>
        <w:tc>
          <w:tcPr>
            <w:tcW w:w="418" w:type="pct"/>
            <w:shd w:val="clear" w:color="auto" w:fill="auto"/>
            <w:vAlign w:val="center"/>
            <w:hideMark/>
          </w:tcPr>
          <w:p w14:paraId="2ED35F1E" w14:textId="2815AE8E" w:rsidR="0012150C" w:rsidRPr="00EB2A52" w:rsidRDefault="0012150C" w:rsidP="008D2856">
            <w:pPr>
              <w:spacing w:after="0" w:line="240" w:lineRule="auto"/>
              <w:ind w:left="-57" w:right="-57"/>
              <w:jc w:val="center"/>
              <w:rPr>
                <w:rFonts w:ascii="Arial" w:hAnsi="Arial" w:cs="Arial"/>
                <w:color w:val="000000"/>
                <w:sz w:val="18"/>
                <w:szCs w:val="18"/>
                <w:lang w:eastAsia="ru-RU"/>
              </w:rPr>
            </w:pPr>
          </w:p>
        </w:tc>
        <w:tc>
          <w:tcPr>
            <w:tcW w:w="418" w:type="pct"/>
            <w:shd w:val="clear" w:color="auto" w:fill="auto"/>
            <w:vAlign w:val="center"/>
            <w:hideMark/>
          </w:tcPr>
          <w:p w14:paraId="7DF4D55D" w14:textId="62D64CB5" w:rsidR="0012150C" w:rsidRPr="00EB2A52" w:rsidRDefault="0012150C" w:rsidP="008D2856">
            <w:pPr>
              <w:spacing w:after="0" w:line="240" w:lineRule="auto"/>
              <w:ind w:left="-57" w:right="-57"/>
              <w:jc w:val="center"/>
              <w:rPr>
                <w:rFonts w:ascii="Arial" w:hAnsi="Arial" w:cs="Arial"/>
                <w:color w:val="000000"/>
                <w:sz w:val="18"/>
                <w:szCs w:val="18"/>
                <w:lang w:eastAsia="ru-RU"/>
              </w:rPr>
            </w:pPr>
          </w:p>
        </w:tc>
      </w:tr>
      <w:tr w:rsidR="005F6A09" w:rsidRPr="00EB2A52" w14:paraId="6DAE31D4" w14:textId="77777777" w:rsidTr="008D2856">
        <w:trPr>
          <w:trHeight w:val="390"/>
        </w:trPr>
        <w:tc>
          <w:tcPr>
            <w:tcW w:w="2481" w:type="pct"/>
            <w:gridSpan w:val="5"/>
            <w:shd w:val="clear" w:color="auto" w:fill="auto"/>
            <w:vAlign w:val="center"/>
            <w:hideMark/>
          </w:tcPr>
          <w:p w14:paraId="06F174A4" w14:textId="77777777" w:rsidR="005F6A09" w:rsidRPr="00EB2A52" w:rsidRDefault="005F6A09" w:rsidP="005F6A09">
            <w:pPr>
              <w:spacing w:after="0" w:line="240" w:lineRule="auto"/>
              <w:jc w:val="right"/>
              <w:rPr>
                <w:rFonts w:ascii="Arial" w:hAnsi="Arial" w:cs="Arial"/>
                <w:b/>
                <w:bCs/>
                <w:color w:val="000000"/>
                <w:sz w:val="18"/>
                <w:szCs w:val="18"/>
                <w:lang w:eastAsia="ru-RU"/>
              </w:rPr>
            </w:pPr>
            <w:r w:rsidRPr="00EB2A52">
              <w:rPr>
                <w:rFonts w:ascii="Arial" w:hAnsi="Arial" w:cs="Arial"/>
                <w:b/>
                <w:bCs/>
                <w:color w:val="000000"/>
                <w:sz w:val="18"/>
                <w:szCs w:val="18"/>
                <w:lang w:eastAsia="ru-RU"/>
              </w:rPr>
              <w:t>Всего по объекту: Котельная №7, г. Ветлуга, терр-я СХТ</w:t>
            </w:r>
          </w:p>
        </w:tc>
        <w:tc>
          <w:tcPr>
            <w:tcW w:w="844" w:type="pct"/>
            <w:gridSpan w:val="3"/>
            <w:shd w:val="clear" w:color="auto" w:fill="auto"/>
            <w:vAlign w:val="center"/>
            <w:hideMark/>
          </w:tcPr>
          <w:p w14:paraId="78146CED" w14:textId="443B1114" w:rsidR="005F6A09" w:rsidRPr="00EB2A52" w:rsidRDefault="005F6A09" w:rsidP="005F6A09">
            <w:pPr>
              <w:spacing w:after="0" w:line="240" w:lineRule="auto"/>
              <w:ind w:left="-57" w:right="-57"/>
              <w:jc w:val="center"/>
              <w:rPr>
                <w:rFonts w:ascii="Arial" w:hAnsi="Arial" w:cs="Arial"/>
                <w:b/>
                <w:bCs/>
                <w:color w:val="000000"/>
                <w:sz w:val="18"/>
                <w:szCs w:val="18"/>
                <w:lang w:eastAsia="ru-RU"/>
              </w:rPr>
            </w:pPr>
          </w:p>
        </w:tc>
        <w:tc>
          <w:tcPr>
            <w:tcW w:w="421" w:type="pct"/>
            <w:shd w:val="clear" w:color="auto" w:fill="auto"/>
            <w:vAlign w:val="center"/>
            <w:hideMark/>
          </w:tcPr>
          <w:p w14:paraId="42A3A686" w14:textId="5AF4A4EF" w:rsidR="005F6A09" w:rsidRPr="00EB2A52" w:rsidRDefault="005F6A09" w:rsidP="005F6A09">
            <w:pPr>
              <w:spacing w:after="0" w:line="240" w:lineRule="auto"/>
              <w:ind w:left="-57" w:right="-57"/>
              <w:jc w:val="center"/>
              <w:rPr>
                <w:rFonts w:ascii="Arial" w:hAnsi="Arial" w:cs="Arial"/>
                <w:b/>
                <w:bCs/>
                <w:color w:val="000000"/>
                <w:sz w:val="18"/>
                <w:szCs w:val="18"/>
                <w:lang w:eastAsia="ru-RU"/>
              </w:rPr>
            </w:pPr>
            <w:r w:rsidRPr="00EB2A52">
              <w:rPr>
                <w:rFonts w:ascii="Arial" w:hAnsi="Arial" w:cs="Arial"/>
                <w:b/>
                <w:color w:val="000000"/>
                <w:sz w:val="18"/>
                <w:szCs w:val="18"/>
                <w:lang w:eastAsia="ru-RU"/>
              </w:rPr>
              <w:t>16,65</w:t>
            </w:r>
          </w:p>
        </w:tc>
        <w:tc>
          <w:tcPr>
            <w:tcW w:w="417" w:type="pct"/>
            <w:shd w:val="clear" w:color="auto" w:fill="auto"/>
            <w:vAlign w:val="center"/>
            <w:hideMark/>
          </w:tcPr>
          <w:p w14:paraId="1B384836" w14:textId="1C9CBEDE" w:rsidR="005F6A09" w:rsidRPr="00EB2A52" w:rsidRDefault="005F6A09" w:rsidP="005F6A09">
            <w:pPr>
              <w:spacing w:after="0" w:line="240" w:lineRule="auto"/>
              <w:ind w:left="-57" w:right="-57"/>
              <w:jc w:val="center"/>
              <w:rPr>
                <w:rFonts w:ascii="Arial" w:hAnsi="Arial" w:cs="Arial"/>
                <w:b/>
                <w:bCs/>
                <w:color w:val="000000"/>
                <w:sz w:val="18"/>
                <w:szCs w:val="18"/>
                <w:lang w:eastAsia="ru-RU"/>
              </w:rPr>
            </w:pPr>
            <w:r w:rsidRPr="00EB2A52">
              <w:rPr>
                <w:rFonts w:ascii="Arial" w:hAnsi="Arial" w:cs="Arial"/>
                <w:b/>
                <w:color w:val="000000"/>
                <w:sz w:val="18"/>
                <w:szCs w:val="18"/>
                <w:lang w:eastAsia="ru-RU"/>
              </w:rPr>
              <w:t>19,98</w:t>
            </w:r>
          </w:p>
        </w:tc>
        <w:tc>
          <w:tcPr>
            <w:tcW w:w="418" w:type="pct"/>
            <w:shd w:val="clear" w:color="auto" w:fill="auto"/>
            <w:vAlign w:val="center"/>
            <w:hideMark/>
          </w:tcPr>
          <w:p w14:paraId="5936F7D0" w14:textId="5249B4C3" w:rsidR="005F6A09" w:rsidRPr="00EB2A52" w:rsidRDefault="005F6A09" w:rsidP="005F6A09">
            <w:pPr>
              <w:spacing w:after="0" w:line="240" w:lineRule="auto"/>
              <w:ind w:left="-57" w:right="-57"/>
              <w:jc w:val="center"/>
              <w:rPr>
                <w:rFonts w:ascii="Arial" w:hAnsi="Arial" w:cs="Arial"/>
                <w:b/>
                <w:bCs/>
                <w:color w:val="000000"/>
                <w:sz w:val="18"/>
                <w:szCs w:val="18"/>
                <w:lang w:eastAsia="ru-RU"/>
              </w:rPr>
            </w:pPr>
          </w:p>
        </w:tc>
        <w:tc>
          <w:tcPr>
            <w:tcW w:w="418" w:type="pct"/>
            <w:shd w:val="clear" w:color="auto" w:fill="auto"/>
            <w:vAlign w:val="center"/>
            <w:hideMark/>
          </w:tcPr>
          <w:p w14:paraId="2CCDC93F" w14:textId="70A88417" w:rsidR="005F6A09" w:rsidRPr="00EB2A52" w:rsidRDefault="005F6A09" w:rsidP="005F6A09">
            <w:pPr>
              <w:spacing w:after="0" w:line="240" w:lineRule="auto"/>
              <w:ind w:left="-57" w:right="-57"/>
              <w:jc w:val="center"/>
              <w:rPr>
                <w:rFonts w:ascii="Arial" w:hAnsi="Arial" w:cs="Arial"/>
                <w:b/>
                <w:bCs/>
                <w:color w:val="000000"/>
                <w:sz w:val="18"/>
                <w:szCs w:val="18"/>
                <w:lang w:eastAsia="ru-RU"/>
              </w:rPr>
            </w:pPr>
          </w:p>
        </w:tc>
      </w:tr>
      <w:tr w:rsidR="0012150C" w:rsidRPr="00EB2A52" w14:paraId="6EEB2923" w14:textId="77777777" w:rsidTr="00D557B9">
        <w:trPr>
          <w:trHeight w:val="964"/>
        </w:trPr>
        <w:tc>
          <w:tcPr>
            <w:tcW w:w="236" w:type="pct"/>
            <w:shd w:val="clear" w:color="auto" w:fill="auto"/>
            <w:vAlign w:val="center"/>
            <w:hideMark/>
          </w:tcPr>
          <w:p w14:paraId="4EBA77D8" w14:textId="77777777" w:rsidR="0012150C" w:rsidRPr="00EB2A52" w:rsidRDefault="0012150C" w:rsidP="0012150C">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4</w:t>
            </w:r>
          </w:p>
        </w:tc>
        <w:tc>
          <w:tcPr>
            <w:tcW w:w="537" w:type="pct"/>
            <w:shd w:val="clear" w:color="auto" w:fill="auto"/>
            <w:vAlign w:val="center"/>
            <w:hideMark/>
          </w:tcPr>
          <w:p w14:paraId="62946D9D" w14:textId="77777777" w:rsidR="0012150C" w:rsidRPr="00EB2A52" w:rsidRDefault="0012150C" w:rsidP="0012150C">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Реконструкция котельной №7, на территории СХТ</w:t>
            </w:r>
          </w:p>
        </w:tc>
        <w:tc>
          <w:tcPr>
            <w:tcW w:w="444" w:type="pct"/>
            <w:shd w:val="clear" w:color="auto" w:fill="auto"/>
            <w:vAlign w:val="center"/>
            <w:hideMark/>
          </w:tcPr>
          <w:p w14:paraId="733DF932" w14:textId="62C9D53D" w:rsidR="0012150C" w:rsidRPr="00EB2A52" w:rsidRDefault="0012150C" w:rsidP="0012150C">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Котельная №</w:t>
            </w:r>
            <w:r w:rsidR="00D557B9" w:rsidRPr="00EB2A52">
              <w:rPr>
                <w:rFonts w:ascii="Arial" w:hAnsi="Arial" w:cs="Arial"/>
                <w:color w:val="000000"/>
                <w:sz w:val="18"/>
                <w:szCs w:val="18"/>
                <w:lang w:eastAsia="ru-RU"/>
              </w:rPr>
              <w:t xml:space="preserve"> </w:t>
            </w:r>
            <w:r w:rsidRPr="00EB2A52">
              <w:rPr>
                <w:rFonts w:ascii="Arial" w:hAnsi="Arial" w:cs="Arial"/>
                <w:color w:val="000000"/>
                <w:sz w:val="18"/>
                <w:szCs w:val="18"/>
                <w:lang w:eastAsia="ru-RU"/>
              </w:rPr>
              <w:t>7, г. Ветлуга, терр-я СХТ</w:t>
            </w:r>
          </w:p>
        </w:tc>
        <w:tc>
          <w:tcPr>
            <w:tcW w:w="562" w:type="pct"/>
            <w:shd w:val="clear" w:color="auto" w:fill="auto"/>
            <w:vAlign w:val="center"/>
            <w:hideMark/>
          </w:tcPr>
          <w:p w14:paraId="2B8DF936" w14:textId="77777777" w:rsidR="0012150C" w:rsidRPr="00EB2A52" w:rsidRDefault="0012150C" w:rsidP="0012150C">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Модернизация системы отвода дымовых газов</w:t>
            </w:r>
          </w:p>
        </w:tc>
        <w:tc>
          <w:tcPr>
            <w:tcW w:w="703" w:type="pct"/>
            <w:shd w:val="clear" w:color="auto" w:fill="auto"/>
            <w:vAlign w:val="center"/>
            <w:hideMark/>
          </w:tcPr>
          <w:p w14:paraId="009E64D0" w14:textId="77777777" w:rsidR="0012150C" w:rsidRPr="00EB2A52" w:rsidRDefault="0012150C" w:rsidP="0012150C">
            <w:pPr>
              <w:spacing w:after="0" w:line="240" w:lineRule="auto"/>
              <w:rPr>
                <w:rFonts w:ascii="Arial" w:hAnsi="Arial" w:cs="Arial"/>
                <w:color w:val="000000"/>
                <w:sz w:val="18"/>
                <w:szCs w:val="18"/>
                <w:lang w:eastAsia="ru-RU"/>
              </w:rPr>
            </w:pPr>
            <w:r w:rsidRPr="00EB2A52">
              <w:rPr>
                <w:rFonts w:ascii="Arial" w:hAnsi="Arial" w:cs="Arial"/>
                <w:color w:val="000000"/>
                <w:sz w:val="18"/>
                <w:szCs w:val="18"/>
                <w:lang w:eastAsia="ru-RU"/>
              </w:rPr>
              <w:t>Установка частотного преобразователя управления дымососом</w:t>
            </w:r>
          </w:p>
        </w:tc>
        <w:tc>
          <w:tcPr>
            <w:tcW w:w="187" w:type="pct"/>
            <w:shd w:val="clear" w:color="auto" w:fill="auto"/>
            <w:vAlign w:val="center"/>
            <w:hideMark/>
          </w:tcPr>
          <w:p w14:paraId="578E2B05" w14:textId="77777777" w:rsidR="0012150C" w:rsidRPr="00EB2A52" w:rsidRDefault="0012150C" w:rsidP="008D2856">
            <w:pPr>
              <w:spacing w:after="0" w:line="240" w:lineRule="auto"/>
              <w:ind w:left="-57" w:right="-57"/>
              <w:jc w:val="center"/>
              <w:rPr>
                <w:rFonts w:ascii="Arial" w:hAnsi="Arial" w:cs="Arial"/>
                <w:color w:val="000000"/>
                <w:sz w:val="18"/>
                <w:szCs w:val="18"/>
                <w:lang w:eastAsia="ru-RU"/>
              </w:rPr>
            </w:pPr>
            <w:r w:rsidRPr="00EB2A52">
              <w:rPr>
                <w:rFonts w:ascii="Arial" w:hAnsi="Arial" w:cs="Arial"/>
                <w:color w:val="000000"/>
                <w:sz w:val="18"/>
                <w:szCs w:val="18"/>
                <w:lang w:eastAsia="ru-RU"/>
              </w:rPr>
              <w:t>шт</w:t>
            </w:r>
          </w:p>
        </w:tc>
        <w:tc>
          <w:tcPr>
            <w:tcW w:w="235" w:type="pct"/>
            <w:shd w:val="clear" w:color="auto" w:fill="auto"/>
            <w:vAlign w:val="center"/>
            <w:hideMark/>
          </w:tcPr>
          <w:p w14:paraId="04154626" w14:textId="77777777" w:rsidR="0012150C" w:rsidRPr="00EB2A52" w:rsidRDefault="0012150C" w:rsidP="008D2856">
            <w:pPr>
              <w:spacing w:after="0" w:line="240" w:lineRule="auto"/>
              <w:ind w:left="-57" w:right="-57"/>
              <w:jc w:val="center"/>
              <w:rPr>
                <w:rFonts w:ascii="Arial" w:hAnsi="Arial" w:cs="Arial"/>
                <w:color w:val="000000"/>
                <w:sz w:val="18"/>
                <w:szCs w:val="18"/>
                <w:lang w:eastAsia="ru-RU"/>
              </w:rPr>
            </w:pPr>
            <w:r w:rsidRPr="00EB2A52">
              <w:rPr>
                <w:rFonts w:ascii="Arial" w:hAnsi="Arial" w:cs="Arial"/>
                <w:color w:val="000000"/>
                <w:sz w:val="18"/>
                <w:szCs w:val="18"/>
                <w:lang w:eastAsia="ru-RU"/>
              </w:rPr>
              <w:t>1,00</w:t>
            </w:r>
          </w:p>
        </w:tc>
        <w:tc>
          <w:tcPr>
            <w:tcW w:w="422" w:type="pct"/>
            <w:shd w:val="clear" w:color="auto" w:fill="auto"/>
            <w:vAlign w:val="center"/>
            <w:hideMark/>
          </w:tcPr>
          <w:p w14:paraId="3F30CAE4" w14:textId="77777777" w:rsidR="0012150C" w:rsidRPr="00EB2A52" w:rsidRDefault="0012150C" w:rsidP="008D2856">
            <w:pPr>
              <w:spacing w:after="0" w:line="240" w:lineRule="auto"/>
              <w:ind w:left="-57" w:right="-57"/>
              <w:jc w:val="center"/>
              <w:rPr>
                <w:rFonts w:ascii="Arial" w:hAnsi="Arial" w:cs="Arial"/>
                <w:color w:val="000000"/>
                <w:sz w:val="18"/>
                <w:szCs w:val="18"/>
                <w:lang w:eastAsia="ru-RU"/>
              </w:rPr>
            </w:pPr>
            <w:r w:rsidRPr="00EB2A52">
              <w:rPr>
                <w:rFonts w:ascii="Arial" w:hAnsi="Arial" w:cs="Arial"/>
                <w:color w:val="000000"/>
                <w:sz w:val="18"/>
                <w:szCs w:val="18"/>
                <w:lang w:eastAsia="ru-RU"/>
              </w:rPr>
              <w:t>19 978,30</w:t>
            </w:r>
          </w:p>
        </w:tc>
        <w:tc>
          <w:tcPr>
            <w:tcW w:w="421" w:type="pct"/>
            <w:shd w:val="clear" w:color="auto" w:fill="auto"/>
            <w:vAlign w:val="center"/>
            <w:hideMark/>
          </w:tcPr>
          <w:p w14:paraId="4DE45150" w14:textId="77777777" w:rsidR="0012150C" w:rsidRPr="00EB2A52" w:rsidRDefault="0012150C" w:rsidP="008D2856">
            <w:pPr>
              <w:spacing w:after="0" w:line="240" w:lineRule="auto"/>
              <w:ind w:left="-57" w:right="-57"/>
              <w:jc w:val="center"/>
              <w:rPr>
                <w:rFonts w:ascii="Arial" w:hAnsi="Arial" w:cs="Arial"/>
                <w:color w:val="000000"/>
                <w:sz w:val="18"/>
                <w:szCs w:val="18"/>
                <w:lang w:eastAsia="ru-RU"/>
              </w:rPr>
            </w:pPr>
            <w:r w:rsidRPr="00EB2A52">
              <w:rPr>
                <w:rFonts w:ascii="Arial" w:hAnsi="Arial" w:cs="Arial"/>
                <w:color w:val="000000"/>
                <w:sz w:val="18"/>
                <w:szCs w:val="18"/>
                <w:lang w:eastAsia="ru-RU"/>
              </w:rPr>
              <w:t>16,65</w:t>
            </w:r>
          </w:p>
        </w:tc>
        <w:tc>
          <w:tcPr>
            <w:tcW w:w="417" w:type="pct"/>
            <w:shd w:val="clear" w:color="auto" w:fill="auto"/>
            <w:vAlign w:val="center"/>
            <w:hideMark/>
          </w:tcPr>
          <w:p w14:paraId="4B1044A7" w14:textId="77777777" w:rsidR="0012150C" w:rsidRPr="00EB2A52" w:rsidRDefault="0012150C" w:rsidP="008D2856">
            <w:pPr>
              <w:spacing w:after="0" w:line="240" w:lineRule="auto"/>
              <w:ind w:left="-57" w:right="-57"/>
              <w:jc w:val="center"/>
              <w:rPr>
                <w:rFonts w:ascii="Arial" w:hAnsi="Arial" w:cs="Arial"/>
                <w:color w:val="000000"/>
                <w:sz w:val="18"/>
                <w:szCs w:val="18"/>
                <w:lang w:eastAsia="ru-RU"/>
              </w:rPr>
            </w:pPr>
            <w:r w:rsidRPr="00EB2A52">
              <w:rPr>
                <w:rFonts w:ascii="Arial" w:hAnsi="Arial" w:cs="Arial"/>
                <w:color w:val="000000"/>
                <w:sz w:val="18"/>
                <w:szCs w:val="18"/>
                <w:lang w:eastAsia="ru-RU"/>
              </w:rPr>
              <w:t>19,98</w:t>
            </w:r>
          </w:p>
        </w:tc>
        <w:tc>
          <w:tcPr>
            <w:tcW w:w="418" w:type="pct"/>
            <w:shd w:val="clear" w:color="auto" w:fill="auto"/>
            <w:vAlign w:val="center"/>
            <w:hideMark/>
          </w:tcPr>
          <w:p w14:paraId="4A26854C" w14:textId="0BE04BBD" w:rsidR="0012150C" w:rsidRPr="00EB2A52" w:rsidRDefault="0012150C" w:rsidP="008D2856">
            <w:pPr>
              <w:spacing w:after="0" w:line="240" w:lineRule="auto"/>
              <w:ind w:left="-57" w:right="-57"/>
              <w:jc w:val="center"/>
              <w:rPr>
                <w:rFonts w:ascii="Arial" w:hAnsi="Arial" w:cs="Arial"/>
                <w:color w:val="000000"/>
                <w:sz w:val="18"/>
                <w:szCs w:val="18"/>
                <w:lang w:eastAsia="ru-RU"/>
              </w:rPr>
            </w:pPr>
          </w:p>
        </w:tc>
        <w:tc>
          <w:tcPr>
            <w:tcW w:w="418" w:type="pct"/>
            <w:shd w:val="clear" w:color="auto" w:fill="auto"/>
            <w:vAlign w:val="center"/>
            <w:hideMark/>
          </w:tcPr>
          <w:p w14:paraId="42D48B27" w14:textId="36C63BFF" w:rsidR="0012150C" w:rsidRPr="00EB2A52" w:rsidRDefault="0012150C" w:rsidP="008D2856">
            <w:pPr>
              <w:spacing w:after="0" w:line="240" w:lineRule="auto"/>
              <w:ind w:left="-57" w:right="-57"/>
              <w:jc w:val="center"/>
              <w:rPr>
                <w:rFonts w:ascii="Arial" w:hAnsi="Arial" w:cs="Arial"/>
                <w:color w:val="000000"/>
                <w:sz w:val="18"/>
                <w:szCs w:val="18"/>
                <w:lang w:eastAsia="ru-RU"/>
              </w:rPr>
            </w:pPr>
          </w:p>
        </w:tc>
      </w:tr>
      <w:tr w:rsidR="0012150C" w:rsidRPr="00EB2A52" w14:paraId="5953268D" w14:textId="77777777" w:rsidTr="008D2856">
        <w:trPr>
          <w:trHeight w:val="375"/>
        </w:trPr>
        <w:tc>
          <w:tcPr>
            <w:tcW w:w="2481" w:type="pct"/>
            <w:gridSpan w:val="5"/>
            <w:shd w:val="clear" w:color="auto" w:fill="auto"/>
            <w:vAlign w:val="center"/>
            <w:hideMark/>
          </w:tcPr>
          <w:p w14:paraId="4E9618FA" w14:textId="77777777" w:rsidR="0012150C" w:rsidRPr="00EB2A52" w:rsidRDefault="0012150C" w:rsidP="0012150C">
            <w:pPr>
              <w:spacing w:after="0" w:line="240" w:lineRule="auto"/>
              <w:jc w:val="right"/>
              <w:rPr>
                <w:rFonts w:ascii="Arial" w:hAnsi="Arial" w:cs="Arial"/>
                <w:b/>
                <w:bCs/>
                <w:color w:val="000000"/>
                <w:sz w:val="18"/>
                <w:szCs w:val="18"/>
                <w:lang w:eastAsia="ru-RU"/>
              </w:rPr>
            </w:pPr>
            <w:r w:rsidRPr="00EB2A52">
              <w:rPr>
                <w:rFonts w:ascii="Arial" w:hAnsi="Arial" w:cs="Arial"/>
                <w:b/>
                <w:bCs/>
                <w:color w:val="000000"/>
                <w:sz w:val="18"/>
                <w:szCs w:val="18"/>
                <w:lang w:eastAsia="ru-RU"/>
              </w:rPr>
              <w:t>Всего по объекту: Котельная №9 (ЦРБ), г. Ветлуга, ул. Ленина ЦРБ</w:t>
            </w:r>
          </w:p>
        </w:tc>
        <w:tc>
          <w:tcPr>
            <w:tcW w:w="844" w:type="pct"/>
            <w:gridSpan w:val="3"/>
            <w:shd w:val="clear" w:color="auto" w:fill="auto"/>
            <w:vAlign w:val="center"/>
            <w:hideMark/>
          </w:tcPr>
          <w:p w14:paraId="6F4912FF" w14:textId="290AFAF1" w:rsidR="0012150C" w:rsidRPr="00EB2A52" w:rsidRDefault="0012150C" w:rsidP="008D2856">
            <w:pPr>
              <w:spacing w:after="0" w:line="240" w:lineRule="auto"/>
              <w:ind w:left="-57" w:right="-57"/>
              <w:jc w:val="center"/>
              <w:rPr>
                <w:rFonts w:ascii="Arial" w:hAnsi="Arial" w:cs="Arial"/>
                <w:b/>
                <w:bCs/>
                <w:color w:val="000000"/>
                <w:sz w:val="18"/>
                <w:szCs w:val="18"/>
                <w:lang w:eastAsia="ru-RU"/>
              </w:rPr>
            </w:pPr>
          </w:p>
        </w:tc>
        <w:tc>
          <w:tcPr>
            <w:tcW w:w="421" w:type="pct"/>
            <w:shd w:val="clear" w:color="auto" w:fill="auto"/>
            <w:vAlign w:val="center"/>
            <w:hideMark/>
          </w:tcPr>
          <w:p w14:paraId="616ABB38" w14:textId="77777777" w:rsidR="0012150C" w:rsidRPr="00EB2A52" w:rsidRDefault="0012150C" w:rsidP="008D2856">
            <w:pPr>
              <w:spacing w:after="0" w:line="240" w:lineRule="auto"/>
              <w:ind w:left="-57" w:right="-57"/>
              <w:jc w:val="center"/>
              <w:rPr>
                <w:rFonts w:ascii="Arial" w:hAnsi="Arial" w:cs="Arial"/>
                <w:b/>
                <w:bCs/>
                <w:color w:val="000000"/>
                <w:sz w:val="18"/>
                <w:szCs w:val="18"/>
                <w:lang w:eastAsia="ru-RU"/>
              </w:rPr>
            </w:pPr>
            <w:r w:rsidRPr="00EB2A52">
              <w:rPr>
                <w:rFonts w:ascii="Arial" w:hAnsi="Arial" w:cs="Arial"/>
                <w:b/>
                <w:bCs/>
                <w:color w:val="000000"/>
                <w:sz w:val="18"/>
                <w:szCs w:val="18"/>
                <w:lang w:eastAsia="ru-RU"/>
              </w:rPr>
              <w:t>16,65</w:t>
            </w:r>
          </w:p>
        </w:tc>
        <w:tc>
          <w:tcPr>
            <w:tcW w:w="417" w:type="pct"/>
            <w:shd w:val="clear" w:color="auto" w:fill="auto"/>
            <w:vAlign w:val="center"/>
            <w:hideMark/>
          </w:tcPr>
          <w:p w14:paraId="569D337A" w14:textId="77777777" w:rsidR="0012150C" w:rsidRPr="00EB2A52" w:rsidRDefault="0012150C" w:rsidP="008D2856">
            <w:pPr>
              <w:spacing w:after="0" w:line="240" w:lineRule="auto"/>
              <w:ind w:left="-57" w:right="-57"/>
              <w:jc w:val="center"/>
              <w:rPr>
                <w:rFonts w:ascii="Arial" w:hAnsi="Arial" w:cs="Arial"/>
                <w:b/>
                <w:bCs/>
                <w:color w:val="000000"/>
                <w:sz w:val="18"/>
                <w:szCs w:val="18"/>
                <w:lang w:eastAsia="ru-RU"/>
              </w:rPr>
            </w:pPr>
            <w:r w:rsidRPr="00EB2A52">
              <w:rPr>
                <w:rFonts w:ascii="Arial" w:hAnsi="Arial" w:cs="Arial"/>
                <w:b/>
                <w:bCs/>
                <w:color w:val="000000"/>
                <w:sz w:val="18"/>
                <w:szCs w:val="18"/>
                <w:lang w:eastAsia="ru-RU"/>
              </w:rPr>
              <w:t>19,98</w:t>
            </w:r>
          </w:p>
        </w:tc>
        <w:tc>
          <w:tcPr>
            <w:tcW w:w="418" w:type="pct"/>
            <w:shd w:val="clear" w:color="auto" w:fill="auto"/>
            <w:vAlign w:val="center"/>
            <w:hideMark/>
          </w:tcPr>
          <w:p w14:paraId="67CCAAE1" w14:textId="6DF87129" w:rsidR="0012150C" w:rsidRPr="00EB2A52" w:rsidRDefault="0012150C" w:rsidP="008D2856">
            <w:pPr>
              <w:spacing w:after="0" w:line="240" w:lineRule="auto"/>
              <w:ind w:left="-57" w:right="-57"/>
              <w:jc w:val="center"/>
              <w:rPr>
                <w:rFonts w:ascii="Arial" w:hAnsi="Arial" w:cs="Arial"/>
                <w:b/>
                <w:bCs/>
                <w:color w:val="000000"/>
                <w:sz w:val="18"/>
                <w:szCs w:val="18"/>
                <w:lang w:eastAsia="ru-RU"/>
              </w:rPr>
            </w:pPr>
          </w:p>
        </w:tc>
        <w:tc>
          <w:tcPr>
            <w:tcW w:w="418" w:type="pct"/>
            <w:shd w:val="clear" w:color="auto" w:fill="auto"/>
            <w:vAlign w:val="center"/>
            <w:hideMark/>
          </w:tcPr>
          <w:p w14:paraId="31C47898" w14:textId="6F1A35B1" w:rsidR="0012150C" w:rsidRPr="00EB2A52" w:rsidRDefault="0012150C" w:rsidP="008D2856">
            <w:pPr>
              <w:spacing w:after="0" w:line="240" w:lineRule="auto"/>
              <w:ind w:left="-57" w:right="-57"/>
              <w:jc w:val="center"/>
              <w:rPr>
                <w:rFonts w:ascii="Arial" w:hAnsi="Arial" w:cs="Arial"/>
                <w:b/>
                <w:bCs/>
                <w:color w:val="000000"/>
                <w:sz w:val="18"/>
                <w:szCs w:val="18"/>
                <w:lang w:eastAsia="ru-RU"/>
              </w:rPr>
            </w:pPr>
          </w:p>
        </w:tc>
      </w:tr>
      <w:tr w:rsidR="0012150C" w:rsidRPr="00EB2A52" w14:paraId="41EC417A" w14:textId="77777777" w:rsidTr="008D2856">
        <w:trPr>
          <w:trHeight w:val="420"/>
        </w:trPr>
        <w:tc>
          <w:tcPr>
            <w:tcW w:w="236" w:type="pct"/>
            <w:vMerge w:val="restart"/>
            <w:shd w:val="clear" w:color="auto" w:fill="auto"/>
            <w:vAlign w:val="center"/>
            <w:hideMark/>
          </w:tcPr>
          <w:p w14:paraId="65FAC610" w14:textId="77777777" w:rsidR="0012150C" w:rsidRPr="00EB2A52" w:rsidRDefault="0012150C" w:rsidP="0012150C">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5</w:t>
            </w:r>
          </w:p>
        </w:tc>
        <w:tc>
          <w:tcPr>
            <w:tcW w:w="537" w:type="pct"/>
            <w:vMerge w:val="restart"/>
            <w:shd w:val="clear" w:color="auto" w:fill="auto"/>
            <w:vAlign w:val="center"/>
            <w:hideMark/>
          </w:tcPr>
          <w:p w14:paraId="608D41A8" w14:textId="77777777" w:rsidR="0012150C" w:rsidRPr="00EB2A52" w:rsidRDefault="0012150C" w:rsidP="0012150C">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Реконструкция котельной №9 ЦРБ г. Ветлуга ул. Ленина дом 50</w:t>
            </w:r>
          </w:p>
        </w:tc>
        <w:tc>
          <w:tcPr>
            <w:tcW w:w="444" w:type="pct"/>
            <w:shd w:val="clear" w:color="auto" w:fill="auto"/>
            <w:vAlign w:val="center"/>
            <w:hideMark/>
          </w:tcPr>
          <w:p w14:paraId="261CAED0" w14:textId="39F40DFF" w:rsidR="0012150C" w:rsidRPr="00EB2A52" w:rsidRDefault="0012150C" w:rsidP="0012150C">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Котельная №</w:t>
            </w:r>
            <w:r w:rsidR="00D557B9" w:rsidRPr="00EB2A52">
              <w:rPr>
                <w:rFonts w:ascii="Arial" w:hAnsi="Arial" w:cs="Arial"/>
                <w:color w:val="000000"/>
                <w:sz w:val="18"/>
                <w:szCs w:val="18"/>
                <w:lang w:eastAsia="ru-RU"/>
              </w:rPr>
              <w:t xml:space="preserve"> </w:t>
            </w:r>
            <w:r w:rsidRPr="00EB2A52">
              <w:rPr>
                <w:rFonts w:ascii="Arial" w:hAnsi="Arial" w:cs="Arial"/>
                <w:color w:val="000000"/>
                <w:sz w:val="18"/>
                <w:szCs w:val="18"/>
                <w:lang w:eastAsia="ru-RU"/>
              </w:rPr>
              <w:t>9</w:t>
            </w:r>
            <w:r w:rsidR="00D557B9" w:rsidRPr="00EB2A52">
              <w:rPr>
                <w:rFonts w:ascii="Arial" w:hAnsi="Arial" w:cs="Arial"/>
                <w:color w:val="000000"/>
                <w:sz w:val="18"/>
                <w:szCs w:val="18"/>
                <w:lang w:eastAsia="ru-RU"/>
              </w:rPr>
              <w:t xml:space="preserve"> </w:t>
            </w:r>
            <w:r w:rsidRPr="00EB2A52">
              <w:rPr>
                <w:rFonts w:ascii="Arial" w:hAnsi="Arial" w:cs="Arial"/>
                <w:color w:val="000000"/>
                <w:sz w:val="18"/>
                <w:szCs w:val="18"/>
                <w:lang w:eastAsia="ru-RU"/>
              </w:rPr>
              <w:t>(ЦРБ),</w:t>
            </w:r>
          </w:p>
        </w:tc>
        <w:tc>
          <w:tcPr>
            <w:tcW w:w="562" w:type="pct"/>
            <w:vMerge w:val="restart"/>
            <w:shd w:val="clear" w:color="auto" w:fill="auto"/>
            <w:vAlign w:val="center"/>
            <w:hideMark/>
          </w:tcPr>
          <w:p w14:paraId="356B20CE" w14:textId="77777777" w:rsidR="0012150C" w:rsidRPr="00EB2A52" w:rsidRDefault="0012150C" w:rsidP="0012150C">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Модернизация системы отвода дымовых газов</w:t>
            </w:r>
          </w:p>
        </w:tc>
        <w:tc>
          <w:tcPr>
            <w:tcW w:w="703" w:type="pct"/>
            <w:vMerge w:val="restart"/>
            <w:shd w:val="clear" w:color="auto" w:fill="auto"/>
            <w:vAlign w:val="center"/>
            <w:hideMark/>
          </w:tcPr>
          <w:p w14:paraId="69D63E00" w14:textId="77777777" w:rsidR="0012150C" w:rsidRPr="00EB2A52" w:rsidRDefault="0012150C" w:rsidP="0012150C">
            <w:pPr>
              <w:spacing w:after="0" w:line="240" w:lineRule="auto"/>
              <w:rPr>
                <w:rFonts w:ascii="Arial" w:hAnsi="Arial" w:cs="Arial"/>
                <w:color w:val="000000"/>
                <w:sz w:val="18"/>
                <w:szCs w:val="18"/>
                <w:lang w:eastAsia="ru-RU"/>
              </w:rPr>
            </w:pPr>
            <w:r w:rsidRPr="00EB2A52">
              <w:rPr>
                <w:rFonts w:ascii="Arial" w:hAnsi="Arial" w:cs="Arial"/>
                <w:color w:val="000000"/>
                <w:sz w:val="18"/>
                <w:szCs w:val="18"/>
                <w:lang w:eastAsia="ru-RU"/>
              </w:rPr>
              <w:t>Установка частотного преобразователя управления дымососом</w:t>
            </w:r>
          </w:p>
        </w:tc>
        <w:tc>
          <w:tcPr>
            <w:tcW w:w="187" w:type="pct"/>
            <w:vMerge w:val="restart"/>
            <w:shd w:val="clear" w:color="auto" w:fill="auto"/>
            <w:vAlign w:val="center"/>
            <w:hideMark/>
          </w:tcPr>
          <w:p w14:paraId="5B15648F" w14:textId="77777777" w:rsidR="0012150C" w:rsidRPr="00EB2A52" w:rsidRDefault="0012150C" w:rsidP="008D2856">
            <w:pPr>
              <w:spacing w:after="0" w:line="240" w:lineRule="auto"/>
              <w:ind w:left="-57" w:right="-57"/>
              <w:jc w:val="center"/>
              <w:rPr>
                <w:rFonts w:ascii="Arial" w:hAnsi="Arial" w:cs="Arial"/>
                <w:color w:val="000000"/>
                <w:sz w:val="18"/>
                <w:szCs w:val="18"/>
                <w:lang w:eastAsia="ru-RU"/>
              </w:rPr>
            </w:pPr>
            <w:r w:rsidRPr="00EB2A52">
              <w:rPr>
                <w:rFonts w:ascii="Arial" w:hAnsi="Arial" w:cs="Arial"/>
                <w:color w:val="000000"/>
                <w:sz w:val="18"/>
                <w:szCs w:val="18"/>
                <w:lang w:eastAsia="ru-RU"/>
              </w:rPr>
              <w:t>шт</w:t>
            </w:r>
          </w:p>
        </w:tc>
        <w:tc>
          <w:tcPr>
            <w:tcW w:w="235" w:type="pct"/>
            <w:vMerge w:val="restart"/>
            <w:shd w:val="clear" w:color="auto" w:fill="auto"/>
            <w:vAlign w:val="center"/>
            <w:hideMark/>
          </w:tcPr>
          <w:p w14:paraId="5EBFA4A1" w14:textId="77777777" w:rsidR="0012150C" w:rsidRPr="00EB2A52" w:rsidRDefault="0012150C" w:rsidP="008D2856">
            <w:pPr>
              <w:spacing w:after="0" w:line="240" w:lineRule="auto"/>
              <w:ind w:left="-57" w:right="-57"/>
              <w:jc w:val="center"/>
              <w:rPr>
                <w:rFonts w:ascii="Arial" w:hAnsi="Arial" w:cs="Arial"/>
                <w:color w:val="000000"/>
                <w:sz w:val="18"/>
                <w:szCs w:val="18"/>
                <w:lang w:eastAsia="ru-RU"/>
              </w:rPr>
            </w:pPr>
            <w:r w:rsidRPr="00EB2A52">
              <w:rPr>
                <w:rFonts w:ascii="Arial" w:hAnsi="Arial" w:cs="Arial"/>
                <w:color w:val="000000"/>
                <w:sz w:val="18"/>
                <w:szCs w:val="18"/>
                <w:lang w:eastAsia="ru-RU"/>
              </w:rPr>
              <w:t>1,00</w:t>
            </w:r>
          </w:p>
        </w:tc>
        <w:tc>
          <w:tcPr>
            <w:tcW w:w="422" w:type="pct"/>
            <w:vMerge w:val="restart"/>
            <w:shd w:val="clear" w:color="auto" w:fill="auto"/>
            <w:vAlign w:val="center"/>
            <w:hideMark/>
          </w:tcPr>
          <w:p w14:paraId="791B96CB" w14:textId="77777777" w:rsidR="0012150C" w:rsidRPr="00EB2A52" w:rsidRDefault="0012150C" w:rsidP="008D2856">
            <w:pPr>
              <w:spacing w:after="0" w:line="240" w:lineRule="auto"/>
              <w:ind w:left="-57" w:right="-57"/>
              <w:jc w:val="center"/>
              <w:rPr>
                <w:rFonts w:ascii="Arial" w:hAnsi="Arial" w:cs="Arial"/>
                <w:color w:val="000000"/>
                <w:sz w:val="18"/>
                <w:szCs w:val="18"/>
                <w:lang w:eastAsia="ru-RU"/>
              </w:rPr>
            </w:pPr>
            <w:r w:rsidRPr="00EB2A52">
              <w:rPr>
                <w:rFonts w:ascii="Arial" w:hAnsi="Arial" w:cs="Arial"/>
                <w:color w:val="000000"/>
                <w:sz w:val="18"/>
                <w:szCs w:val="18"/>
                <w:lang w:eastAsia="ru-RU"/>
              </w:rPr>
              <w:t>19 978,30</w:t>
            </w:r>
          </w:p>
        </w:tc>
        <w:tc>
          <w:tcPr>
            <w:tcW w:w="421" w:type="pct"/>
            <w:vMerge w:val="restart"/>
            <w:shd w:val="clear" w:color="auto" w:fill="auto"/>
            <w:vAlign w:val="center"/>
            <w:hideMark/>
          </w:tcPr>
          <w:p w14:paraId="3274CF93" w14:textId="77777777" w:rsidR="0012150C" w:rsidRPr="00EB2A52" w:rsidRDefault="0012150C" w:rsidP="008D2856">
            <w:pPr>
              <w:spacing w:after="0" w:line="240" w:lineRule="auto"/>
              <w:ind w:left="-57" w:right="-57"/>
              <w:jc w:val="center"/>
              <w:rPr>
                <w:rFonts w:ascii="Arial" w:hAnsi="Arial" w:cs="Arial"/>
                <w:color w:val="000000"/>
                <w:sz w:val="18"/>
                <w:szCs w:val="18"/>
                <w:lang w:eastAsia="ru-RU"/>
              </w:rPr>
            </w:pPr>
            <w:r w:rsidRPr="00EB2A52">
              <w:rPr>
                <w:rFonts w:ascii="Arial" w:hAnsi="Arial" w:cs="Arial"/>
                <w:color w:val="000000"/>
                <w:sz w:val="18"/>
                <w:szCs w:val="18"/>
                <w:lang w:eastAsia="ru-RU"/>
              </w:rPr>
              <w:t>16,65</w:t>
            </w:r>
          </w:p>
        </w:tc>
        <w:tc>
          <w:tcPr>
            <w:tcW w:w="417" w:type="pct"/>
            <w:vMerge w:val="restart"/>
            <w:shd w:val="clear" w:color="auto" w:fill="auto"/>
            <w:vAlign w:val="center"/>
            <w:hideMark/>
          </w:tcPr>
          <w:p w14:paraId="464C0E8C" w14:textId="77777777" w:rsidR="0012150C" w:rsidRPr="00EB2A52" w:rsidRDefault="0012150C" w:rsidP="008D2856">
            <w:pPr>
              <w:spacing w:after="0" w:line="240" w:lineRule="auto"/>
              <w:ind w:left="-57" w:right="-57"/>
              <w:jc w:val="center"/>
              <w:rPr>
                <w:rFonts w:ascii="Arial" w:hAnsi="Arial" w:cs="Arial"/>
                <w:color w:val="000000"/>
                <w:sz w:val="18"/>
                <w:szCs w:val="18"/>
                <w:lang w:eastAsia="ru-RU"/>
              </w:rPr>
            </w:pPr>
            <w:r w:rsidRPr="00EB2A52">
              <w:rPr>
                <w:rFonts w:ascii="Arial" w:hAnsi="Arial" w:cs="Arial"/>
                <w:color w:val="000000"/>
                <w:sz w:val="18"/>
                <w:szCs w:val="18"/>
                <w:lang w:eastAsia="ru-RU"/>
              </w:rPr>
              <w:t>19,98</w:t>
            </w:r>
          </w:p>
        </w:tc>
        <w:tc>
          <w:tcPr>
            <w:tcW w:w="418" w:type="pct"/>
            <w:vMerge w:val="restart"/>
            <w:shd w:val="clear" w:color="auto" w:fill="auto"/>
            <w:vAlign w:val="center"/>
            <w:hideMark/>
          </w:tcPr>
          <w:p w14:paraId="6ED6EA06" w14:textId="5B8AB49F" w:rsidR="0012150C" w:rsidRPr="00EB2A52" w:rsidRDefault="0012150C" w:rsidP="008D2856">
            <w:pPr>
              <w:spacing w:after="0" w:line="240" w:lineRule="auto"/>
              <w:ind w:left="-57" w:right="-57"/>
              <w:jc w:val="center"/>
              <w:rPr>
                <w:rFonts w:ascii="Arial" w:hAnsi="Arial" w:cs="Arial"/>
                <w:color w:val="000000"/>
                <w:sz w:val="18"/>
                <w:szCs w:val="18"/>
                <w:lang w:eastAsia="ru-RU"/>
              </w:rPr>
            </w:pPr>
          </w:p>
        </w:tc>
        <w:tc>
          <w:tcPr>
            <w:tcW w:w="418" w:type="pct"/>
            <w:vMerge w:val="restart"/>
            <w:shd w:val="clear" w:color="auto" w:fill="auto"/>
            <w:vAlign w:val="center"/>
            <w:hideMark/>
          </w:tcPr>
          <w:p w14:paraId="45DCC7DD" w14:textId="73401233" w:rsidR="0012150C" w:rsidRPr="00EB2A52" w:rsidRDefault="0012150C" w:rsidP="008D2856">
            <w:pPr>
              <w:spacing w:after="0" w:line="240" w:lineRule="auto"/>
              <w:ind w:left="-57" w:right="-57"/>
              <w:jc w:val="center"/>
              <w:rPr>
                <w:rFonts w:ascii="Arial" w:hAnsi="Arial" w:cs="Arial"/>
                <w:color w:val="000000"/>
                <w:sz w:val="18"/>
                <w:szCs w:val="18"/>
                <w:lang w:eastAsia="ru-RU"/>
              </w:rPr>
            </w:pPr>
          </w:p>
        </w:tc>
      </w:tr>
      <w:tr w:rsidR="0012150C" w:rsidRPr="00EB2A52" w14:paraId="2C566094" w14:textId="77777777" w:rsidTr="00D557B9">
        <w:trPr>
          <w:trHeight w:val="737"/>
        </w:trPr>
        <w:tc>
          <w:tcPr>
            <w:tcW w:w="236" w:type="pct"/>
            <w:vMerge/>
            <w:shd w:val="clear" w:color="auto" w:fill="auto"/>
            <w:vAlign w:val="center"/>
            <w:hideMark/>
          </w:tcPr>
          <w:p w14:paraId="1F98B725" w14:textId="77777777" w:rsidR="0012150C" w:rsidRPr="00EB2A52" w:rsidRDefault="0012150C" w:rsidP="0012150C">
            <w:pPr>
              <w:spacing w:after="0" w:line="240" w:lineRule="auto"/>
              <w:rPr>
                <w:rFonts w:ascii="Arial" w:hAnsi="Arial" w:cs="Arial"/>
                <w:color w:val="000000"/>
                <w:sz w:val="18"/>
                <w:szCs w:val="18"/>
                <w:lang w:eastAsia="ru-RU"/>
              </w:rPr>
            </w:pPr>
          </w:p>
        </w:tc>
        <w:tc>
          <w:tcPr>
            <w:tcW w:w="537" w:type="pct"/>
            <w:vMerge/>
            <w:shd w:val="clear" w:color="auto" w:fill="auto"/>
            <w:vAlign w:val="center"/>
            <w:hideMark/>
          </w:tcPr>
          <w:p w14:paraId="40B6C768" w14:textId="77777777" w:rsidR="0012150C" w:rsidRPr="00EB2A52" w:rsidRDefault="0012150C" w:rsidP="0012150C">
            <w:pPr>
              <w:spacing w:after="0" w:line="240" w:lineRule="auto"/>
              <w:rPr>
                <w:rFonts w:ascii="Arial" w:hAnsi="Arial" w:cs="Arial"/>
                <w:color w:val="000000"/>
                <w:sz w:val="18"/>
                <w:szCs w:val="18"/>
                <w:lang w:eastAsia="ru-RU"/>
              </w:rPr>
            </w:pPr>
          </w:p>
        </w:tc>
        <w:tc>
          <w:tcPr>
            <w:tcW w:w="444" w:type="pct"/>
            <w:shd w:val="clear" w:color="auto" w:fill="auto"/>
            <w:vAlign w:val="center"/>
            <w:hideMark/>
          </w:tcPr>
          <w:p w14:paraId="3F0CA6C4" w14:textId="77777777" w:rsidR="0012150C" w:rsidRPr="00EB2A52" w:rsidRDefault="0012150C" w:rsidP="0012150C">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г. Ветлуга, ул. Ленина ЦРБ</w:t>
            </w:r>
          </w:p>
        </w:tc>
        <w:tc>
          <w:tcPr>
            <w:tcW w:w="562" w:type="pct"/>
            <w:vMerge/>
            <w:shd w:val="clear" w:color="auto" w:fill="auto"/>
            <w:vAlign w:val="center"/>
            <w:hideMark/>
          </w:tcPr>
          <w:p w14:paraId="636679B4" w14:textId="77777777" w:rsidR="0012150C" w:rsidRPr="00EB2A52" w:rsidRDefault="0012150C" w:rsidP="0012150C">
            <w:pPr>
              <w:spacing w:after="0" w:line="240" w:lineRule="auto"/>
              <w:rPr>
                <w:rFonts w:ascii="Arial" w:hAnsi="Arial" w:cs="Arial"/>
                <w:color w:val="000000"/>
                <w:sz w:val="18"/>
                <w:szCs w:val="18"/>
                <w:lang w:eastAsia="ru-RU"/>
              </w:rPr>
            </w:pPr>
          </w:p>
        </w:tc>
        <w:tc>
          <w:tcPr>
            <w:tcW w:w="703" w:type="pct"/>
            <w:vMerge/>
            <w:shd w:val="clear" w:color="auto" w:fill="auto"/>
            <w:vAlign w:val="center"/>
            <w:hideMark/>
          </w:tcPr>
          <w:p w14:paraId="6D57D9AF" w14:textId="77777777" w:rsidR="0012150C" w:rsidRPr="00EB2A52" w:rsidRDefault="0012150C" w:rsidP="0012150C">
            <w:pPr>
              <w:spacing w:after="0" w:line="240" w:lineRule="auto"/>
              <w:rPr>
                <w:rFonts w:ascii="Arial" w:hAnsi="Arial" w:cs="Arial"/>
                <w:color w:val="000000"/>
                <w:sz w:val="18"/>
                <w:szCs w:val="18"/>
                <w:lang w:eastAsia="ru-RU"/>
              </w:rPr>
            </w:pPr>
          </w:p>
        </w:tc>
        <w:tc>
          <w:tcPr>
            <w:tcW w:w="187" w:type="pct"/>
            <w:vMerge/>
            <w:shd w:val="clear" w:color="auto" w:fill="auto"/>
            <w:vAlign w:val="center"/>
            <w:hideMark/>
          </w:tcPr>
          <w:p w14:paraId="5E4712F9" w14:textId="77777777" w:rsidR="0012150C" w:rsidRPr="00EB2A52" w:rsidRDefault="0012150C" w:rsidP="008D2856">
            <w:pPr>
              <w:spacing w:after="0" w:line="240" w:lineRule="auto"/>
              <w:ind w:left="-57" w:right="-57"/>
              <w:jc w:val="center"/>
              <w:rPr>
                <w:rFonts w:ascii="Arial" w:hAnsi="Arial" w:cs="Arial"/>
                <w:color w:val="000000"/>
                <w:sz w:val="18"/>
                <w:szCs w:val="18"/>
                <w:lang w:eastAsia="ru-RU"/>
              </w:rPr>
            </w:pPr>
          </w:p>
        </w:tc>
        <w:tc>
          <w:tcPr>
            <w:tcW w:w="235" w:type="pct"/>
            <w:vMerge/>
            <w:shd w:val="clear" w:color="auto" w:fill="auto"/>
            <w:vAlign w:val="center"/>
            <w:hideMark/>
          </w:tcPr>
          <w:p w14:paraId="67AFB2CC" w14:textId="77777777" w:rsidR="0012150C" w:rsidRPr="00EB2A52" w:rsidRDefault="0012150C" w:rsidP="008D2856">
            <w:pPr>
              <w:spacing w:after="0" w:line="240" w:lineRule="auto"/>
              <w:ind w:left="-57" w:right="-57"/>
              <w:jc w:val="center"/>
              <w:rPr>
                <w:rFonts w:ascii="Arial" w:hAnsi="Arial" w:cs="Arial"/>
                <w:color w:val="000000"/>
                <w:sz w:val="18"/>
                <w:szCs w:val="18"/>
                <w:lang w:eastAsia="ru-RU"/>
              </w:rPr>
            </w:pPr>
          </w:p>
        </w:tc>
        <w:tc>
          <w:tcPr>
            <w:tcW w:w="422" w:type="pct"/>
            <w:vMerge/>
            <w:shd w:val="clear" w:color="auto" w:fill="auto"/>
            <w:vAlign w:val="center"/>
            <w:hideMark/>
          </w:tcPr>
          <w:p w14:paraId="5A6B1BDE" w14:textId="77777777" w:rsidR="0012150C" w:rsidRPr="00EB2A52" w:rsidRDefault="0012150C" w:rsidP="008D2856">
            <w:pPr>
              <w:spacing w:after="0" w:line="240" w:lineRule="auto"/>
              <w:ind w:left="-57" w:right="-57"/>
              <w:jc w:val="center"/>
              <w:rPr>
                <w:rFonts w:ascii="Arial" w:hAnsi="Arial" w:cs="Arial"/>
                <w:color w:val="000000"/>
                <w:sz w:val="18"/>
                <w:szCs w:val="18"/>
                <w:lang w:eastAsia="ru-RU"/>
              </w:rPr>
            </w:pPr>
          </w:p>
        </w:tc>
        <w:tc>
          <w:tcPr>
            <w:tcW w:w="421" w:type="pct"/>
            <w:vMerge/>
            <w:shd w:val="clear" w:color="auto" w:fill="auto"/>
            <w:vAlign w:val="center"/>
            <w:hideMark/>
          </w:tcPr>
          <w:p w14:paraId="5A18F2BB" w14:textId="77777777" w:rsidR="0012150C" w:rsidRPr="00EB2A52" w:rsidRDefault="0012150C" w:rsidP="008D2856">
            <w:pPr>
              <w:spacing w:after="0" w:line="240" w:lineRule="auto"/>
              <w:ind w:left="-57" w:right="-57"/>
              <w:jc w:val="center"/>
              <w:rPr>
                <w:rFonts w:ascii="Arial" w:hAnsi="Arial" w:cs="Arial"/>
                <w:color w:val="000000"/>
                <w:sz w:val="18"/>
                <w:szCs w:val="18"/>
                <w:lang w:eastAsia="ru-RU"/>
              </w:rPr>
            </w:pPr>
          </w:p>
        </w:tc>
        <w:tc>
          <w:tcPr>
            <w:tcW w:w="417" w:type="pct"/>
            <w:vMerge/>
            <w:shd w:val="clear" w:color="auto" w:fill="auto"/>
            <w:vAlign w:val="center"/>
            <w:hideMark/>
          </w:tcPr>
          <w:p w14:paraId="0A24DD08" w14:textId="77777777" w:rsidR="0012150C" w:rsidRPr="00EB2A52" w:rsidRDefault="0012150C" w:rsidP="008D2856">
            <w:pPr>
              <w:spacing w:after="0" w:line="240" w:lineRule="auto"/>
              <w:ind w:left="-57" w:right="-57"/>
              <w:jc w:val="center"/>
              <w:rPr>
                <w:rFonts w:ascii="Arial" w:hAnsi="Arial" w:cs="Arial"/>
                <w:color w:val="000000"/>
                <w:sz w:val="18"/>
                <w:szCs w:val="18"/>
                <w:lang w:eastAsia="ru-RU"/>
              </w:rPr>
            </w:pPr>
          </w:p>
        </w:tc>
        <w:tc>
          <w:tcPr>
            <w:tcW w:w="418" w:type="pct"/>
            <w:vMerge/>
            <w:shd w:val="clear" w:color="auto" w:fill="auto"/>
            <w:vAlign w:val="center"/>
            <w:hideMark/>
          </w:tcPr>
          <w:p w14:paraId="4340415D" w14:textId="77777777" w:rsidR="0012150C" w:rsidRPr="00EB2A52" w:rsidRDefault="0012150C" w:rsidP="008D2856">
            <w:pPr>
              <w:spacing w:after="0" w:line="240" w:lineRule="auto"/>
              <w:ind w:left="-57" w:right="-57"/>
              <w:jc w:val="center"/>
              <w:rPr>
                <w:rFonts w:ascii="Arial" w:hAnsi="Arial" w:cs="Arial"/>
                <w:color w:val="000000"/>
                <w:sz w:val="18"/>
                <w:szCs w:val="18"/>
                <w:lang w:eastAsia="ru-RU"/>
              </w:rPr>
            </w:pPr>
          </w:p>
        </w:tc>
        <w:tc>
          <w:tcPr>
            <w:tcW w:w="418" w:type="pct"/>
            <w:vMerge/>
            <w:shd w:val="clear" w:color="auto" w:fill="auto"/>
            <w:vAlign w:val="center"/>
            <w:hideMark/>
          </w:tcPr>
          <w:p w14:paraId="1318753D" w14:textId="77777777" w:rsidR="0012150C" w:rsidRPr="00EB2A52" w:rsidRDefault="0012150C" w:rsidP="008D2856">
            <w:pPr>
              <w:spacing w:after="0" w:line="240" w:lineRule="auto"/>
              <w:ind w:left="-57" w:right="-57"/>
              <w:jc w:val="center"/>
              <w:rPr>
                <w:rFonts w:ascii="Arial" w:hAnsi="Arial" w:cs="Arial"/>
                <w:color w:val="000000"/>
                <w:sz w:val="18"/>
                <w:szCs w:val="18"/>
                <w:lang w:eastAsia="ru-RU"/>
              </w:rPr>
            </w:pPr>
          </w:p>
        </w:tc>
      </w:tr>
      <w:tr w:rsidR="005F6A09" w:rsidRPr="00EB2A52" w14:paraId="235D59B4" w14:textId="77777777" w:rsidTr="008D2856">
        <w:trPr>
          <w:trHeight w:val="360"/>
        </w:trPr>
        <w:tc>
          <w:tcPr>
            <w:tcW w:w="2481" w:type="pct"/>
            <w:gridSpan w:val="5"/>
            <w:shd w:val="clear" w:color="auto" w:fill="auto"/>
            <w:vAlign w:val="center"/>
            <w:hideMark/>
          </w:tcPr>
          <w:p w14:paraId="08C3E92F" w14:textId="77777777" w:rsidR="005F6A09" w:rsidRPr="00EB2A52" w:rsidRDefault="005F6A09" w:rsidP="005F6A09">
            <w:pPr>
              <w:spacing w:after="0" w:line="240" w:lineRule="auto"/>
              <w:jc w:val="right"/>
              <w:rPr>
                <w:rFonts w:ascii="Arial" w:hAnsi="Arial" w:cs="Arial"/>
                <w:b/>
                <w:bCs/>
                <w:color w:val="000000"/>
                <w:sz w:val="18"/>
                <w:szCs w:val="18"/>
                <w:lang w:eastAsia="ru-RU"/>
              </w:rPr>
            </w:pPr>
            <w:r w:rsidRPr="00EB2A52">
              <w:rPr>
                <w:rFonts w:ascii="Arial" w:hAnsi="Arial" w:cs="Arial"/>
                <w:b/>
                <w:bCs/>
                <w:color w:val="000000"/>
                <w:sz w:val="18"/>
                <w:szCs w:val="18"/>
                <w:lang w:eastAsia="ru-RU"/>
              </w:rPr>
              <w:t>Всего по объекту: Котельная № 6, г. Ветлуга, ул. Бахирева</w:t>
            </w:r>
          </w:p>
        </w:tc>
        <w:tc>
          <w:tcPr>
            <w:tcW w:w="844" w:type="pct"/>
            <w:gridSpan w:val="3"/>
            <w:shd w:val="clear" w:color="auto" w:fill="auto"/>
            <w:vAlign w:val="center"/>
            <w:hideMark/>
          </w:tcPr>
          <w:p w14:paraId="5ED55443" w14:textId="2549BEC0" w:rsidR="005F6A09" w:rsidRPr="00EB2A52" w:rsidRDefault="005F6A09" w:rsidP="005F6A09">
            <w:pPr>
              <w:spacing w:after="0" w:line="240" w:lineRule="auto"/>
              <w:ind w:left="-57" w:right="-57"/>
              <w:jc w:val="center"/>
              <w:rPr>
                <w:rFonts w:ascii="Arial" w:hAnsi="Arial" w:cs="Arial"/>
                <w:b/>
                <w:bCs/>
                <w:color w:val="000000"/>
                <w:sz w:val="18"/>
                <w:szCs w:val="18"/>
                <w:lang w:eastAsia="ru-RU"/>
              </w:rPr>
            </w:pPr>
          </w:p>
        </w:tc>
        <w:tc>
          <w:tcPr>
            <w:tcW w:w="421" w:type="pct"/>
            <w:shd w:val="clear" w:color="auto" w:fill="auto"/>
            <w:vAlign w:val="center"/>
            <w:hideMark/>
          </w:tcPr>
          <w:p w14:paraId="390E8447" w14:textId="13E2AF04" w:rsidR="005F6A09" w:rsidRPr="00EB2A52" w:rsidRDefault="005F6A09" w:rsidP="005F6A09">
            <w:pPr>
              <w:spacing w:after="0" w:line="240" w:lineRule="auto"/>
              <w:ind w:left="-57" w:right="-57"/>
              <w:jc w:val="center"/>
              <w:rPr>
                <w:rFonts w:ascii="Arial" w:hAnsi="Arial" w:cs="Arial"/>
                <w:b/>
                <w:bCs/>
                <w:color w:val="000000"/>
                <w:sz w:val="18"/>
                <w:szCs w:val="18"/>
                <w:lang w:eastAsia="ru-RU"/>
              </w:rPr>
            </w:pPr>
            <w:r w:rsidRPr="00EB2A52">
              <w:rPr>
                <w:rFonts w:ascii="Arial" w:hAnsi="Arial" w:cs="Arial"/>
                <w:b/>
                <w:bCs/>
                <w:color w:val="000000"/>
                <w:sz w:val="18"/>
                <w:szCs w:val="18"/>
              </w:rPr>
              <w:t>1 749,52</w:t>
            </w:r>
          </w:p>
        </w:tc>
        <w:tc>
          <w:tcPr>
            <w:tcW w:w="417" w:type="pct"/>
            <w:shd w:val="clear" w:color="auto" w:fill="auto"/>
            <w:vAlign w:val="center"/>
            <w:hideMark/>
          </w:tcPr>
          <w:p w14:paraId="7CF56DE2" w14:textId="756991DE" w:rsidR="005F6A09" w:rsidRPr="00EB2A52" w:rsidRDefault="005F6A09" w:rsidP="005F6A09">
            <w:pPr>
              <w:spacing w:after="0" w:line="240" w:lineRule="auto"/>
              <w:ind w:left="-57" w:right="-57"/>
              <w:jc w:val="center"/>
              <w:rPr>
                <w:rFonts w:ascii="Arial" w:hAnsi="Arial" w:cs="Arial"/>
                <w:b/>
                <w:bCs/>
                <w:color w:val="000000"/>
                <w:sz w:val="18"/>
                <w:szCs w:val="18"/>
                <w:lang w:eastAsia="ru-RU"/>
              </w:rPr>
            </w:pPr>
            <w:r w:rsidRPr="00EB2A52">
              <w:rPr>
                <w:rFonts w:ascii="Arial" w:hAnsi="Arial" w:cs="Arial"/>
                <w:b/>
                <w:bCs/>
                <w:color w:val="000000"/>
                <w:sz w:val="18"/>
                <w:szCs w:val="18"/>
              </w:rPr>
              <w:t>2 099,44</w:t>
            </w:r>
          </w:p>
        </w:tc>
        <w:tc>
          <w:tcPr>
            <w:tcW w:w="418" w:type="pct"/>
            <w:shd w:val="clear" w:color="auto" w:fill="auto"/>
            <w:vAlign w:val="center"/>
            <w:hideMark/>
          </w:tcPr>
          <w:p w14:paraId="6E856BFD" w14:textId="6E0DDA78" w:rsidR="005F6A09" w:rsidRPr="00EB2A52" w:rsidRDefault="005F6A09" w:rsidP="005F6A09">
            <w:pPr>
              <w:spacing w:after="0" w:line="240" w:lineRule="auto"/>
              <w:ind w:left="-57" w:right="-57"/>
              <w:jc w:val="center"/>
              <w:rPr>
                <w:rFonts w:ascii="Arial" w:hAnsi="Arial" w:cs="Arial"/>
                <w:b/>
                <w:bCs/>
                <w:color w:val="000000"/>
                <w:sz w:val="18"/>
                <w:szCs w:val="18"/>
                <w:lang w:eastAsia="ru-RU"/>
              </w:rPr>
            </w:pPr>
            <w:r w:rsidRPr="00EB2A52">
              <w:rPr>
                <w:color w:val="000000"/>
                <w:sz w:val="20"/>
                <w:szCs w:val="20"/>
              </w:rPr>
              <w:t> </w:t>
            </w:r>
          </w:p>
        </w:tc>
        <w:tc>
          <w:tcPr>
            <w:tcW w:w="418" w:type="pct"/>
            <w:shd w:val="clear" w:color="auto" w:fill="auto"/>
            <w:vAlign w:val="center"/>
            <w:hideMark/>
          </w:tcPr>
          <w:p w14:paraId="0F8CB08A" w14:textId="2483324B" w:rsidR="005F6A09" w:rsidRPr="00EB2A52" w:rsidRDefault="005F6A09" w:rsidP="005F6A09">
            <w:pPr>
              <w:spacing w:after="0" w:line="240" w:lineRule="auto"/>
              <w:ind w:left="-57" w:right="-57"/>
              <w:jc w:val="center"/>
              <w:rPr>
                <w:rFonts w:ascii="Arial" w:hAnsi="Arial" w:cs="Arial"/>
                <w:b/>
                <w:bCs/>
                <w:color w:val="000000"/>
                <w:sz w:val="18"/>
                <w:szCs w:val="18"/>
                <w:lang w:eastAsia="ru-RU"/>
              </w:rPr>
            </w:pPr>
            <w:r w:rsidRPr="00EB2A52">
              <w:rPr>
                <w:color w:val="000000"/>
                <w:sz w:val="20"/>
                <w:szCs w:val="20"/>
              </w:rPr>
              <w:t> </w:t>
            </w:r>
          </w:p>
        </w:tc>
      </w:tr>
      <w:tr w:rsidR="0012150C" w:rsidRPr="00EB2A52" w14:paraId="7899047D" w14:textId="77777777" w:rsidTr="00D557B9">
        <w:trPr>
          <w:trHeight w:val="624"/>
        </w:trPr>
        <w:tc>
          <w:tcPr>
            <w:tcW w:w="236" w:type="pct"/>
            <w:shd w:val="clear" w:color="auto" w:fill="auto"/>
            <w:vAlign w:val="center"/>
            <w:hideMark/>
          </w:tcPr>
          <w:p w14:paraId="4F471160" w14:textId="77777777" w:rsidR="0012150C" w:rsidRPr="00EB2A52" w:rsidRDefault="0012150C" w:rsidP="0012150C">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6</w:t>
            </w:r>
          </w:p>
        </w:tc>
        <w:tc>
          <w:tcPr>
            <w:tcW w:w="537" w:type="pct"/>
            <w:shd w:val="clear" w:color="auto" w:fill="auto"/>
            <w:vAlign w:val="center"/>
            <w:hideMark/>
          </w:tcPr>
          <w:p w14:paraId="7472788C" w14:textId="77777777" w:rsidR="0012150C" w:rsidRPr="00EB2A52" w:rsidRDefault="0012150C" w:rsidP="0012150C">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Реконструкция котельной № 6</w:t>
            </w:r>
          </w:p>
        </w:tc>
        <w:tc>
          <w:tcPr>
            <w:tcW w:w="444" w:type="pct"/>
            <w:vMerge w:val="restart"/>
            <w:shd w:val="clear" w:color="auto" w:fill="auto"/>
            <w:vAlign w:val="center"/>
            <w:hideMark/>
          </w:tcPr>
          <w:p w14:paraId="6687898B" w14:textId="3537C07F" w:rsidR="0012150C" w:rsidRPr="00EB2A52" w:rsidRDefault="0012150C" w:rsidP="0012150C">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Котельная №</w:t>
            </w:r>
            <w:r w:rsidR="00D557B9" w:rsidRPr="00EB2A52">
              <w:rPr>
                <w:rFonts w:ascii="Arial" w:hAnsi="Arial" w:cs="Arial"/>
                <w:color w:val="000000"/>
                <w:sz w:val="18"/>
                <w:szCs w:val="18"/>
                <w:lang w:eastAsia="ru-RU"/>
              </w:rPr>
              <w:t xml:space="preserve"> </w:t>
            </w:r>
            <w:r w:rsidRPr="00EB2A52">
              <w:rPr>
                <w:rFonts w:ascii="Arial" w:hAnsi="Arial" w:cs="Arial"/>
                <w:color w:val="000000"/>
                <w:sz w:val="18"/>
                <w:szCs w:val="18"/>
                <w:lang w:eastAsia="ru-RU"/>
              </w:rPr>
              <w:t>6, г. Ветлуга, ул. Бахирева</w:t>
            </w:r>
          </w:p>
        </w:tc>
        <w:tc>
          <w:tcPr>
            <w:tcW w:w="562" w:type="pct"/>
            <w:vMerge w:val="restart"/>
            <w:shd w:val="clear" w:color="auto" w:fill="auto"/>
            <w:vAlign w:val="center"/>
            <w:hideMark/>
          </w:tcPr>
          <w:p w14:paraId="78B48EE8" w14:textId="77777777" w:rsidR="0012150C" w:rsidRPr="00EB2A52" w:rsidRDefault="0012150C" w:rsidP="0012150C">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Замена котлового оборудования на 2026 год</w:t>
            </w:r>
          </w:p>
        </w:tc>
        <w:tc>
          <w:tcPr>
            <w:tcW w:w="703" w:type="pct"/>
            <w:shd w:val="clear" w:color="auto" w:fill="auto"/>
            <w:vAlign w:val="center"/>
            <w:hideMark/>
          </w:tcPr>
          <w:p w14:paraId="41DB4C53" w14:textId="77777777" w:rsidR="0012150C" w:rsidRPr="00EB2A52" w:rsidRDefault="0012150C" w:rsidP="0012150C">
            <w:pPr>
              <w:spacing w:after="0" w:line="240" w:lineRule="auto"/>
              <w:rPr>
                <w:rFonts w:ascii="Arial" w:hAnsi="Arial" w:cs="Arial"/>
                <w:color w:val="000000"/>
                <w:sz w:val="18"/>
                <w:szCs w:val="18"/>
                <w:lang w:eastAsia="ru-RU"/>
              </w:rPr>
            </w:pPr>
            <w:r w:rsidRPr="00EB2A52">
              <w:rPr>
                <w:rFonts w:ascii="Arial" w:hAnsi="Arial" w:cs="Arial"/>
                <w:color w:val="000000"/>
                <w:sz w:val="18"/>
                <w:szCs w:val="18"/>
                <w:lang w:eastAsia="ru-RU"/>
              </w:rPr>
              <w:t>Замена котла КВм-1,16 (КД)</w:t>
            </w:r>
          </w:p>
        </w:tc>
        <w:tc>
          <w:tcPr>
            <w:tcW w:w="187" w:type="pct"/>
            <w:shd w:val="clear" w:color="auto" w:fill="auto"/>
            <w:vAlign w:val="center"/>
            <w:hideMark/>
          </w:tcPr>
          <w:p w14:paraId="150BD150" w14:textId="77777777" w:rsidR="0012150C" w:rsidRPr="00EB2A52" w:rsidRDefault="0012150C" w:rsidP="008D2856">
            <w:pPr>
              <w:spacing w:after="0" w:line="240" w:lineRule="auto"/>
              <w:ind w:left="-57" w:right="-57"/>
              <w:jc w:val="center"/>
              <w:rPr>
                <w:rFonts w:ascii="Arial" w:hAnsi="Arial" w:cs="Arial"/>
                <w:color w:val="000000"/>
                <w:sz w:val="18"/>
                <w:szCs w:val="18"/>
                <w:lang w:eastAsia="ru-RU"/>
              </w:rPr>
            </w:pPr>
            <w:r w:rsidRPr="00EB2A52">
              <w:rPr>
                <w:rFonts w:ascii="Arial" w:hAnsi="Arial" w:cs="Arial"/>
                <w:color w:val="000000"/>
                <w:sz w:val="18"/>
                <w:szCs w:val="18"/>
                <w:lang w:eastAsia="ru-RU"/>
              </w:rPr>
              <w:t>шт</w:t>
            </w:r>
          </w:p>
        </w:tc>
        <w:tc>
          <w:tcPr>
            <w:tcW w:w="235" w:type="pct"/>
            <w:shd w:val="clear" w:color="auto" w:fill="auto"/>
            <w:vAlign w:val="center"/>
            <w:hideMark/>
          </w:tcPr>
          <w:p w14:paraId="0169B6A5" w14:textId="77777777" w:rsidR="0012150C" w:rsidRPr="00EB2A52" w:rsidRDefault="0012150C" w:rsidP="008D2856">
            <w:pPr>
              <w:spacing w:after="0" w:line="240" w:lineRule="auto"/>
              <w:ind w:left="-57" w:right="-57"/>
              <w:jc w:val="center"/>
              <w:rPr>
                <w:rFonts w:ascii="Arial" w:hAnsi="Arial" w:cs="Arial"/>
                <w:color w:val="000000"/>
                <w:sz w:val="18"/>
                <w:szCs w:val="18"/>
                <w:lang w:eastAsia="ru-RU"/>
              </w:rPr>
            </w:pPr>
            <w:r w:rsidRPr="00EB2A52">
              <w:rPr>
                <w:rFonts w:ascii="Arial" w:hAnsi="Arial" w:cs="Arial"/>
                <w:color w:val="000000"/>
                <w:sz w:val="18"/>
                <w:szCs w:val="18"/>
                <w:lang w:eastAsia="ru-RU"/>
              </w:rPr>
              <w:t>1,00</w:t>
            </w:r>
          </w:p>
        </w:tc>
        <w:tc>
          <w:tcPr>
            <w:tcW w:w="422" w:type="pct"/>
            <w:shd w:val="clear" w:color="auto" w:fill="auto"/>
            <w:vAlign w:val="center"/>
            <w:hideMark/>
          </w:tcPr>
          <w:p w14:paraId="4F907D7B" w14:textId="77777777" w:rsidR="0012150C" w:rsidRPr="00EB2A52" w:rsidRDefault="0012150C" w:rsidP="008D2856">
            <w:pPr>
              <w:spacing w:after="0" w:line="240" w:lineRule="auto"/>
              <w:ind w:left="-57" w:right="-57"/>
              <w:jc w:val="center"/>
              <w:rPr>
                <w:rFonts w:ascii="Arial" w:hAnsi="Arial" w:cs="Arial"/>
                <w:color w:val="000000"/>
                <w:sz w:val="18"/>
                <w:szCs w:val="18"/>
                <w:lang w:eastAsia="ru-RU"/>
              </w:rPr>
            </w:pPr>
            <w:r w:rsidRPr="00EB2A52">
              <w:rPr>
                <w:rFonts w:ascii="Arial" w:hAnsi="Arial" w:cs="Arial"/>
                <w:color w:val="000000"/>
                <w:sz w:val="18"/>
                <w:szCs w:val="18"/>
                <w:lang w:eastAsia="ru-RU"/>
              </w:rPr>
              <w:t>1 990 000,00</w:t>
            </w:r>
          </w:p>
        </w:tc>
        <w:tc>
          <w:tcPr>
            <w:tcW w:w="421" w:type="pct"/>
            <w:shd w:val="clear" w:color="auto" w:fill="auto"/>
            <w:vAlign w:val="center"/>
            <w:hideMark/>
          </w:tcPr>
          <w:p w14:paraId="752AB199" w14:textId="77777777" w:rsidR="0012150C" w:rsidRPr="00EB2A52" w:rsidRDefault="0012150C" w:rsidP="008D2856">
            <w:pPr>
              <w:spacing w:after="0" w:line="240" w:lineRule="auto"/>
              <w:ind w:left="-57" w:right="-57"/>
              <w:jc w:val="center"/>
              <w:rPr>
                <w:rFonts w:ascii="Arial" w:hAnsi="Arial" w:cs="Arial"/>
                <w:color w:val="000000"/>
                <w:sz w:val="18"/>
                <w:szCs w:val="18"/>
                <w:lang w:eastAsia="ru-RU"/>
              </w:rPr>
            </w:pPr>
            <w:r w:rsidRPr="00EB2A52">
              <w:rPr>
                <w:rFonts w:ascii="Arial" w:hAnsi="Arial" w:cs="Arial"/>
                <w:color w:val="000000"/>
                <w:sz w:val="18"/>
                <w:szCs w:val="18"/>
                <w:lang w:eastAsia="ru-RU"/>
              </w:rPr>
              <w:t>1 658,33</w:t>
            </w:r>
          </w:p>
        </w:tc>
        <w:tc>
          <w:tcPr>
            <w:tcW w:w="417" w:type="pct"/>
            <w:shd w:val="clear" w:color="auto" w:fill="auto"/>
            <w:vAlign w:val="center"/>
            <w:hideMark/>
          </w:tcPr>
          <w:p w14:paraId="01EC1EB1" w14:textId="77777777" w:rsidR="0012150C" w:rsidRPr="00EB2A52" w:rsidRDefault="0012150C" w:rsidP="008D2856">
            <w:pPr>
              <w:spacing w:after="0" w:line="240" w:lineRule="auto"/>
              <w:ind w:left="-57" w:right="-57"/>
              <w:jc w:val="center"/>
              <w:rPr>
                <w:rFonts w:ascii="Arial" w:hAnsi="Arial" w:cs="Arial"/>
                <w:color w:val="000000"/>
                <w:sz w:val="18"/>
                <w:szCs w:val="18"/>
                <w:lang w:eastAsia="ru-RU"/>
              </w:rPr>
            </w:pPr>
            <w:r w:rsidRPr="00EB2A52">
              <w:rPr>
                <w:rFonts w:ascii="Arial" w:hAnsi="Arial" w:cs="Arial"/>
                <w:color w:val="000000"/>
                <w:sz w:val="18"/>
                <w:szCs w:val="18"/>
                <w:lang w:eastAsia="ru-RU"/>
              </w:rPr>
              <w:t>1 990,00</w:t>
            </w:r>
          </w:p>
        </w:tc>
        <w:tc>
          <w:tcPr>
            <w:tcW w:w="418" w:type="pct"/>
            <w:shd w:val="clear" w:color="auto" w:fill="auto"/>
            <w:vAlign w:val="center"/>
            <w:hideMark/>
          </w:tcPr>
          <w:p w14:paraId="5A621330" w14:textId="7884250B" w:rsidR="0012150C" w:rsidRPr="00EB2A52" w:rsidRDefault="0012150C" w:rsidP="008D2856">
            <w:pPr>
              <w:spacing w:after="0" w:line="240" w:lineRule="auto"/>
              <w:ind w:left="-57" w:right="-57"/>
              <w:jc w:val="center"/>
              <w:rPr>
                <w:rFonts w:ascii="Arial" w:hAnsi="Arial" w:cs="Arial"/>
                <w:color w:val="000000"/>
                <w:sz w:val="18"/>
                <w:szCs w:val="18"/>
                <w:lang w:eastAsia="ru-RU"/>
              </w:rPr>
            </w:pPr>
          </w:p>
        </w:tc>
        <w:tc>
          <w:tcPr>
            <w:tcW w:w="418" w:type="pct"/>
            <w:shd w:val="clear" w:color="auto" w:fill="auto"/>
            <w:vAlign w:val="center"/>
            <w:hideMark/>
          </w:tcPr>
          <w:p w14:paraId="7F86FCB1" w14:textId="008E1208" w:rsidR="0012150C" w:rsidRPr="00EB2A52" w:rsidRDefault="0012150C" w:rsidP="008D2856">
            <w:pPr>
              <w:spacing w:after="0" w:line="240" w:lineRule="auto"/>
              <w:ind w:left="-57" w:right="-57"/>
              <w:jc w:val="center"/>
              <w:rPr>
                <w:rFonts w:ascii="Arial" w:hAnsi="Arial" w:cs="Arial"/>
                <w:color w:val="000000"/>
                <w:sz w:val="18"/>
                <w:szCs w:val="18"/>
                <w:lang w:eastAsia="ru-RU"/>
              </w:rPr>
            </w:pPr>
          </w:p>
        </w:tc>
      </w:tr>
      <w:tr w:rsidR="0012150C" w:rsidRPr="00EB2A52" w14:paraId="1AFB5C3A" w14:textId="77777777" w:rsidTr="008D2856">
        <w:trPr>
          <w:trHeight w:val="345"/>
        </w:trPr>
        <w:tc>
          <w:tcPr>
            <w:tcW w:w="236" w:type="pct"/>
            <w:shd w:val="clear" w:color="auto" w:fill="auto"/>
            <w:vAlign w:val="center"/>
            <w:hideMark/>
          </w:tcPr>
          <w:p w14:paraId="214E28B9" w14:textId="77777777" w:rsidR="0012150C" w:rsidRPr="00EB2A52" w:rsidRDefault="0012150C" w:rsidP="0012150C">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7</w:t>
            </w:r>
          </w:p>
        </w:tc>
        <w:tc>
          <w:tcPr>
            <w:tcW w:w="537" w:type="pct"/>
            <w:shd w:val="clear" w:color="auto" w:fill="auto"/>
            <w:vAlign w:val="center"/>
            <w:hideMark/>
          </w:tcPr>
          <w:p w14:paraId="4E7CF7AE" w14:textId="77777777" w:rsidR="0012150C" w:rsidRPr="00EB2A52" w:rsidRDefault="0012150C" w:rsidP="0012150C">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г. Ветлуга,</w:t>
            </w:r>
          </w:p>
        </w:tc>
        <w:tc>
          <w:tcPr>
            <w:tcW w:w="444" w:type="pct"/>
            <w:vMerge/>
            <w:shd w:val="clear" w:color="auto" w:fill="auto"/>
            <w:vAlign w:val="center"/>
            <w:hideMark/>
          </w:tcPr>
          <w:p w14:paraId="2B36AA13" w14:textId="77777777" w:rsidR="0012150C" w:rsidRPr="00EB2A52" w:rsidRDefault="0012150C" w:rsidP="0012150C">
            <w:pPr>
              <w:spacing w:after="0" w:line="240" w:lineRule="auto"/>
              <w:rPr>
                <w:rFonts w:ascii="Arial" w:hAnsi="Arial" w:cs="Arial"/>
                <w:color w:val="000000"/>
                <w:sz w:val="18"/>
                <w:szCs w:val="18"/>
                <w:lang w:eastAsia="ru-RU"/>
              </w:rPr>
            </w:pPr>
          </w:p>
        </w:tc>
        <w:tc>
          <w:tcPr>
            <w:tcW w:w="562" w:type="pct"/>
            <w:vMerge/>
            <w:shd w:val="clear" w:color="auto" w:fill="auto"/>
            <w:vAlign w:val="center"/>
            <w:hideMark/>
          </w:tcPr>
          <w:p w14:paraId="6B2768E6" w14:textId="77777777" w:rsidR="0012150C" w:rsidRPr="00EB2A52" w:rsidRDefault="0012150C" w:rsidP="0012150C">
            <w:pPr>
              <w:spacing w:after="0" w:line="240" w:lineRule="auto"/>
              <w:rPr>
                <w:rFonts w:ascii="Arial" w:hAnsi="Arial" w:cs="Arial"/>
                <w:color w:val="000000"/>
                <w:sz w:val="18"/>
                <w:szCs w:val="18"/>
                <w:lang w:eastAsia="ru-RU"/>
              </w:rPr>
            </w:pPr>
          </w:p>
        </w:tc>
        <w:tc>
          <w:tcPr>
            <w:tcW w:w="703" w:type="pct"/>
            <w:shd w:val="clear" w:color="auto" w:fill="auto"/>
            <w:vAlign w:val="center"/>
            <w:hideMark/>
          </w:tcPr>
          <w:p w14:paraId="61F04321" w14:textId="77777777" w:rsidR="0012150C" w:rsidRPr="00EB2A52" w:rsidRDefault="0012150C" w:rsidP="0012150C">
            <w:pPr>
              <w:spacing w:after="0" w:line="240" w:lineRule="auto"/>
              <w:rPr>
                <w:rFonts w:ascii="Arial" w:hAnsi="Arial" w:cs="Arial"/>
                <w:color w:val="000000"/>
                <w:sz w:val="18"/>
                <w:szCs w:val="18"/>
                <w:lang w:eastAsia="ru-RU"/>
              </w:rPr>
            </w:pPr>
            <w:r w:rsidRPr="00EB2A52">
              <w:rPr>
                <w:rFonts w:ascii="Arial" w:hAnsi="Arial" w:cs="Arial"/>
                <w:color w:val="000000"/>
                <w:sz w:val="18"/>
                <w:szCs w:val="18"/>
                <w:lang w:eastAsia="ru-RU"/>
              </w:rPr>
              <w:t xml:space="preserve">вентилятор ВЦ-14-46 </w:t>
            </w:r>
          </w:p>
        </w:tc>
        <w:tc>
          <w:tcPr>
            <w:tcW w:w="187" w:type="pct"/>
            <w:shd w:val="clear" w:color="auto" w:fill="auto"/>
            <w:vAlign w:val="center"/>
            <w:hideMark/>
          </w:tcPr>
          <w:p w14:paraId="594C2154" w14:textId="77777777" w:rsidR="0012150C" w:rsidRPr="00EB2A52" w:rsidRDefault="0012150C" w:rsidP="008D2856">
            <w:pPr>
              <w:spacing w:after="0" w:line="240" w:lineRule="auto"/>
              <w:ind w:left="-57" w:right="-57"/>
              <w:jc w:val="center"/>
              <w:rPr>
                <w:rFonts w:ascii="Arial" w:hAnsi="Arial" w:cs="Arial"/>
                <w:color w:val="000000"/>
                <w:sz w:val="18"/>
                <w:szCs w:val="18"/>
                <w:lang w:eastAsia="ru-RU"/>
              </w:rPr>
            </w:pPr>
            <w:r w:rsidRPr="00EB2A52">
              <w:rPr>
                <w:rFonts w:ascii="Arial" w:hAnsi="Arial" w:cs="Arial"/>
                <w:color w:val="000000"/>
                <w:sz w:val="18"/>
                <w:szCs w:val="18"/>
                <w:lang w:eastAsia="ru-RU"/>
              </w:rPr>
              <w:t>шт</w:t>
            </w:r>
          </w:p>
        </w:tc>
        <w:tc>
          <w:tcPr>
            <w:tcW w:w="235" w:type="pct"/>
            <w:shd w:val="clear" w:color="auto" w:fill="auto"/>
            <w:vAlign w:val="center"/>
            <w:hideMark/>
          </w:tcPr>
          <w:p w14:paraId="58A77346" w14:textId="77777777" w:rsidR="0012150C" w:rsidRPr="00EB2A52" w:rsidRDefault="0012150C" w:rsidP="008D2856">
            <w:pPr>
              <w:spacing w:after="0" w:line="240" w:lineRule="auto"/>
              <w:ind w:left="-57" w:right="-57"/>
              <w:jc w:val="center"/>
              <w:rPr>
                <w:rFonts w:ascii="Arial" w:hAnsi="Arial" w:cs="Arial"/>
                <w:color w:val="000000"/>
                <w:sz w:val="18"/>
                <w:szCs w:val="18"/>
                <w:lang w:eastAsia="ru-RU"/>
              </w:rPr>
            </w:pPr>
            <w:r w:rsidRPr="00EB2A52">
              <w:rPr>
                <w:rFonts w:ascii="Arial" w:hAnsi="Arial" w:cs="Arial"/>
                <w:color w:val="000000"/>
                <w:sz w:val="18"/>
                <w:szCs w:val="18"/>
                <w:lang w:eastAsia="ru-RU"/>
              </w:rPr>
              <w:t>1,00</w:t>
            </w:r>
          </w:p>
        </w:tc>
        <w:tc>
          <w:tcPr>
            <w:tcW w:w="422" w:type="pct"/>
            <w:shd w:val="clear" w:color="auto" w:fill="auto"/>
            <w:vAlign w:val="center"/>
            <w:hideMark/>
          </w:tcPr>
          <w:p w14:paraId="2AFE2384" w14:textId="77777777" w:rsidR="0012150C" w:rsidRPr="00EB2A52" w:rsidRDefault="0012150C" w:rsidP="008D2856">
            <w:pPr>
              <w:spacing w:after="0" w:line="240" w:lineRule="auto"/>
              <w:ind w:left="-57" w:right="-57"/>
              <w:jc w:val="center"/>
              <w:rPr>
                <w:rFonts w:ascii="Arial" w:hAnsi="Arial" w:cs="Arial"/>
                <w:color w:val="000000"/>
                <w:sz w:val="18"/>
                <w:szCs w:val="18"/>
                <w:lang w:eastAsia="ru-RU"/>
              </w:rPr>
            </w:pPr>
            <w:r w:rsidRPr="00EB2A52">
              <w:rPr>
                <w:rFonts w:ascii="Arial" w:hAnsi="Arial" w:cs="Arial"/>
                <w:color w:val="000000"/>
                <w:sz w:val="18"/>
                <w:szCs w:val="18"/>
                <w:lang w:eastAsia="ru-RU"/>
              </w:rPr>
              <w:t>31 096,00</w:t>
            </w:r>
          </w:p>
        </w:tc>
        <w:tc>
          <w:tcPr>
            <w:tcW w:w="421" w:type="pct"/>
            <w:shd w:val="clear" w:color="auto" w:fill="auto"/>
            <w:vAlign w:val="center"/>
            <w:hideMark/>
          </w:tcPr>
          <w:p w14:paraId="72A545AF" w14:textId="77777777" w:rsidR="0012150C" w:rsidRPr="00EB2A52" w:rsidRDefault="0012150C" w:rsidP="008D2856">
            <w:pPr>
              <w:spacing w:after="0" w:line="240" w:lineRule="auto"/>
              <w:ind w:left="-57" w:right="-57"/>
              <w:jc w:val="center"/>
              <w:rPr>
                <w:rFonts w:ascii="Arial" w:hAnsi="Arial" w:cs="Arial"/>
                <w:color w:val="000000"/>
                <w:sz w:val="18"/>
                <w:szCs w:val="18"/>
                <w:lang w:eastAsia="ru-RU"/>
              </w:rPr>
            </w:pPr>
            <w:r w:rsidRPr="00EB2A52">
              <w:rPr>
                <w:rFonts w:ascii="Arial" w:hAnsi="Arial" w:cs="Arial"/>
                <w:color w:val="000000"/>
                <w:sz w:val="18"/>
                <w:szCs w:val="18"/>
                <w:lang w:eastAsia="ru-RU"/>
              </w:rPr>
              <w:t>25,91</w:t>
            </w:r>
          </w:p>
        </w:tc>
        <w:tc>
          <w:tcPr>
            <w:tcW w:w="417" w:type="pct"/>
            <w:shd w:val="clear" w:color="auto" w:fill="auto"/>
            <w:vAlign w:val="center"/>
            <w:hideMark/>
          </w:tcPr>
          <w:p w14:paraId="496F3665" w14:textId="77777777" w:rsidR="0012150C" w:rsidRPr="00EB2A52" w:rsidRDefault="0012150C" w:rsidP="008D2856">
            <w:pPr>
              <w:spacing w:after="0" w:line="240" w:lineRule="auto"/>
              <w:ind w:left="-57" w:right="-57"/>
              <w:jc w:val="center"/>
              <w:rPr>
                <w:rFonts w:ascii="Arial" w:hAnsi="Arial" w:cs="Arial"/>
                <w:color w:val="000000"/>
                <w:sz w:val="18"/>
                <w:szCs w:val="18"/>
                <w:lang w:eastAsia="ru-RU"/>
              </w:rPr>
            </w:pPr>
            <w:r w:rsidRPr="00EB2A52">
              <w:rPr>
                <w:rFonts w:ascii="Arial" w:hAnsi="Arial" w:cs="Arial"/>
                <w:color w:val="000000"/>
                <w:sz w:val="18"/>
                <w:szCs w:val="18"/>
                <w:lang w:eastAsia="ru-RU"/>
              </w:rPr>
              <w:t>31,10</w:t>
            </w:r>
          </w:p>
        </w:tc>
        <w:tc>
          <w:tcPr>
            <w:tcW w:w="418" w:type="pct"/>
            <w:shd w:val="clear" w:color="auto" w:fill="auto"/>
            <w:vAlign w:val="center"/>
            <w:hideMark/>
          </w:tcPr>
          <w:p w14:paraId="4A86A937" w14:textId="65567A45" w:rsidR="0012150C" w:rsidRPr="00EB2A52" w:rsidRDefault="0012150C" w:rsidP="008D2856">
            <w:pPr>
              <w:spacing w:after="0" w:line="240" w:lineRule="auto"/>
              <w:ind w:left="-57" w:right="-57"/>
              <w:jc w:val="center"/>
              <w:rPr>
                <w:rFonts w:ascii="Arial" w:hAnsi="Arial" w:cs="Arial"/>
                <w:color w:val="000000"/>
                <w:sz w:val="18"/>
                <w:szCs w:val="18"/>
                <w:lang w:eastAsia="ru-RU"/>
              </w:rPr>
            </w:pPr>
          </w:p>
        </w:tc>
        <w:tc>
          <w:tcPr>
            <w:tcW w:w="418" w:type="pct"/>
            <w:shd w:val="clear" w:color="auto" w:fill="auto"/>
            <w:vAlign w:val="center"/>
            <w:hideMark/>
          </w:tcPr>
          <w:p w14:paraId="2B168BBB" w14:textId="419DA034" w:rsidR="0012150C" w:rsidRPr="00EB2A52" w:rsidRDefault="0012150C" w:rsidP="008D2856">
            <w:pPr>
              <w:spacing w:after="0" w:line="240" w:lineRule="auto"/>
              <w:ind w:left="-57" w:right="-57"/>
              <w:jc w:val="center"/>
              <w:rPr>
                <w:rFonts w:ascii="Arial" w:hAnsi="Arial" w:cs="Arial"/>
                <w:color w:val="000000"/>
                <w:sz w:val="18"/>
                <w:szCs w:val="18"/>
                <w:lang w:eastAsia="ru-RU"/>
              </w:rPr>
            </w:pPr>
          </w:p>
        </w:tc>
      </w:tr>
      <w:tr w:rsidR="0012150C" w:rsidRPr="00EB2A52" w14:paraId="4C14CA0C" w14:textId="77777777" w:rsidTr="00D557B9">
        <w:trPr>
          <w:trHeight w:val="850"/>
        </w:trPr>
        <w:tc>
          <w:tcPr>
            <w:tcW w:w="236" w:type="pct"/>
            <w:shd w:val="clear" w:color="auto" w:fill="auto"/>
            <w:vAlign w:val="center"/>
            <w:hideMark/>
          </w:tcPr>
          <w:p w14:paraId="380DE800" w14:textId="77777777" w:rsidR="0012150C" w:rsidRPr="00EB2A52" w:rsidRDefault="0012150C" w:rsidP="0012150C">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8</w:t>
            </w:r>
          </w:p>
        </w:tc>
        <w:tc>
          <w:tcPr>
            <w:tcW w:w="537" w:type="pct"/>
            <w:shd w:val="clear" w:color="auto" w:fill="auto"/>
            <w:vAlign w:val="center"/>
            <w:hideMark/>
          </w:tcPr>
          <w:p w14:paraId="088A140E" w14:textId="77777777" w:rsidR="0012150C" w:rsidRPr="00EB2A52" w:rsidRDefault="0012150C" w:rsidP="0012150C">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ул. Бахирева 42</w:t>
            </w:r>
          </w:p>
        </w:tc>
        <w:tc>
          <w:tcPr>
            <w:tcW w:w="444" w:type="pct"/>
            <w:vMerge/>
            <w:shd w:val="clear" w:color="auto" w:fill="auto"/>
            <w:vAlign w:val="center"/>
            <w:hideMark/>
          </w:tcPr>
          <w:p w14:paraId="34301E93" w14:textId="77777777" w:rsidR="0012150C" w:rsidRPr="00EB2A52" w:rsidRDefault="0012150C" w:rsidP="0012150C">
            <w:pPr>
              <w:spacing w:after="0" w:line="240" w:lineRule="auto"/>
              <w:rPr>
                <w:rFonts w:ascii="Arial" w:hAnsi="Arial" w:cs="Arial"/>
                <w:color w:val="000000"/>
                <w:sz w:val="18"/>
                <w:szCs w:val="18"/>
                <w:lang w:eastAsia="ru-RU"/>
              </w:rPr>
            </w:pPr>
          </w:p>
        </w:tc>
        <w:tc>
          <w:tcPr>
            <w:tcW w:w="562" w:type="pct"/>
            <w:vMerge/>
            <w:shd w:val="clear" w:color="auto" w:fill="auto"/>
            <w:vAlign w:val="center"/>
            <w:hideMark/>
          </w:tcPr>
          <w:p w14:paraId="3511BDCD" w14:textId="77777777" w:rsidR="0012150C" w:rsidRPr="00EB2A52" w:rsidRDefault="0012150C" w:rsidP="0012150C">
            <w:pPr>
              <w:spacing w:after="0" w:line="240" w:lineRule="auto"/>
              <w:rPr>
                <w:rFonts w:ascii="Arial" w:hAnsi="Arial" w:cs="Arial"/>
                <w:color w:val="000000"/>
                <w:sz w:val="18"/>
                <w:szCs w:val="18"/>
                <w:lang w:eastAsia="ru-RU"/>
              </w:rPr>
            </w:pPr>
          </w:p>
        </w:tc>
        <w:tc>
          <w:tcPr>
            <w:tcW w:w="703" w:type="pct"/>
            <w:shd w:val="clear" w:color="auto" w:fill="auto"/>
            <w:vAlign w:val="center"/>
            <w:hideMark/>
          </w:tcPr>
          <w:p w14:paraId="04AB377F" w14:textId="77777777" w:rsidR="0012150C" w:rsidRPr="00EB2A52" w:rsidRDefault="0012150C" w:rsidP="0012150C">
            <w:pPr>
              <w:spacing w:after="0" w:line="240" w:lineRule="auto"/>
              <w:rPr>
                <w:rFonts w:ascii="Arial" w:hAnsi="Arial" w:cs="Arial"/>
                <w:color w:val="000000"/>
                <w:sz w:val="18"/>
                <w:szCs w:val="18"/>
                <w:lang w:eastAsia="ru-RU"/>
              </w:rPr>
            </w:pPr>
            <w:r w:rsidRPr="00EB2A52">
              <w:rPr>
                <w:rFonts w:ascii="Arial" w:hAnsi="Arial" w:cs="Arial"/>
                <w:color w:val="000000"/>
                <w:sz w:val="18"/>
                <w:szCs w:val="18"/>
                <w:lang w:eastAsia="ru-RU"/>
              </w:rPr>
              <w:t>клапан предохранительный фланцевый 17С28НЖ-050-2-3,5</w:t>
            </w:r>
          </w:p>
        </w:tc>
        <w:tc>
          <w:tcPr>
            <w:tcW w:w="187" w:type="pct"/>
            <w:shd w:val="clear" w:color="auto" w:fill="auto"/>
            <w:vAlign w:val="center"/>
            <w:hideMark/>
          </w:tcPr>
          <w:p w14:paraId="377CA455" w14:textId="77777777" w:rsidR="0012150C" w:rsidRPr="00EB2A52" w:rsidRDefault="0012150C" w:rsidP="008D2856">
            <w:pPr>
              <w:spacing w:after="0" w:line="240" w:lineRule="auto"/>
              <w:ind w:left="-57" w:right="-57"/>
              <w:jc w:val="center"/>
              <w:rPr>
                <w:rFonts w:ascii="Arial" w:hAnsi="Arial" w:cs="Arial"/>
                <w:color w:val="000000"/>
                <w:sz w:val="18"/>
                <w:szCs w:val="18"/>
                <w:lang w:eastAsia="ru-RU"/>
              </w:rPr>
            </w:pPr>
            <w:r w:rsidRPr="00EB2A52">
              <w:rPr>
                <w:rFonts w:ascii="Arial" w:hAnsi="Arial" w:cs="Arial"/>
                <w:color w:val="000000"/>
                <w:sz w:val="18"/>
                <w:szCs w:val="18"/>
                <w:lang w:eastAsia="ru-RU"/>
              </w:rPr>
              <w:t>шт</w:t>
            </w:r>
          </w:p>
        </w:tc>
        <w:tc>
          <w:tcPr>
            <w:tcW w:w="235" w:type="pct"/>
            <w:shd w:val="clear" w:color="auto" w:fill="auto"/>
            <w:vAlign w:val="center"/>
            <w:hideMark/>
          </w:tcPr>
          <w:p w14:paraId="43B91643" w14:textId="77777777" w:rsidR="0012150C" w:rsidRPr="00EB2A52" w:rsidRDefault="0012150C" w:rsidP="008D2856">
            <w:pPr>
              <w:spacing w:after="0" w:line="240" w:lineRule="auto"/>
              <w:ind w:left="-57" w:right="-57"/>
              <w:jc w:val="center"/>
              <w:rPr>
                <w:rFonts w:ascii="Arial" w:hAnsi="Arial" w:cs="Arial"/>
                <w:color w:val="000000"/>
                <w:sz w:val="18"/>
                <w:szCs w:val="18"/>
                <w:lang w:eastAsia="ru-RU"/>
              </w:rPr>
            </w:pPr>
            <w:r w:rsidRPr="00EB2A52">
              <w:rPr>
                <w:rFonts w:ascii="Arial" w:hAnsi="Arial" w:cs="Arial"/>
                <w:color w:val="000000"/>
                <w:sz w:val="18"/>
                <w:szCs w:val="18"/>
                <w:lang w:eastAsia="ru-RU"/>
              </w:rPr>
              <w:t>1,00</w:t>
            </w:r>
          </w:p>
        </w:tc>
        <w:tc>
          <w:tcPr>
            <w:tcW w:w="422" w:type="pct"/>
            <w:shd w:val="clear" w:color="auto" w:fill="auto"/>
            <w:vAlign w:val="center"/>
            <w:hideMark/>
          </w:tcPr>
          <w:p w14:paraId="2E97E9D3" w14:textId="77777777" w:rsidR="0012150C" w:rsidRPr="00EB2A52" w:rsidRDefault="0012150C" w:rsidP="008D2856">
            <w:pPr>
              <w:spacing w:after="0" w:line="240" w:lineRule="auto"/>
              <w:ind w:left="-57" w:right="-57"/>
              <w:jc w:val="center"/>
              <w:rPr>
                <w:rFonts w:ascii="Arial" w:hAnsi="Arial" w:cs="Arial"/>
                <w:color w:val="000000"/>
                <w:sz w:val="18"/>
                <w:szCs w:val="18"/>
                <w:lang w:eastAsia="ru-RU"/>
              </w:rPr>
            </w:pPr>
            <w:r w:rsidRPr="00EB2A52">
              <w:rPr>
                <w:rFonts w:ascii="Arial" w:hAnsi="Arial" w:cs="Arial"/>
                <w:color w:val="000000"/>
                <w:sz w:val="18"/>
                <w:szCs w:val="18"/>
                <w:lang w:eastAsia="ru-RU"/>
              </w:rPr>
              <w:t>26 501,00</w:t>
            </w:r>
          </w:p>
        </w:tc>
        <w:tc>
          <w:tcPr>
            <w:tcW w:w="421" w:type="pct"/>
            <w:shd w:val="clear" w:color="auto" w:fill="auto"/>
            <w:vAlign w:val="center"/>
            <w:hideMark/>
          </w:tcPr>
          <w:p w14:paraId="14F20332" w14:textId="77777777" w:rsidR="0012150C" w:rsidRPr="00EB2A52" w:rsidRDefault="0012150C" w:rsidP="008D2856">
            <w:pPr>
              <w:spacing w:after="0" w:line="240" w:lineRule="auto"/>
              <w:ind w:left="-57" w:right="-57"/>
              <w:jc w:val="center"/>
              <w:rPr>
                <w:rFonts w:ascii="Arial" w:hAnsi="Arial" w:cs="Arial"/>
                <w:color w:val="000000"/>
                <w:sz w:val="18"/>
                <w:szCs w:val="18"/>
                <w:lang w:eastAsia="ru-RU"/>
              </w:rPr>
            </w:pPr>
            <w:r w:rsidRPr="00EB2A52">
              <w:rPr>
                <w:rFonts w:ascii="Arial" w:hAnsi="Arial" w:cs="Arial"/>
                <w:color w:val="000000"/>
                <w:sz w:val="18"/>
                <w:szCs w:val="18"/>
                <w:lang w:eastAsia="ru-RU"/>
              </w:rPr>
              <w:t>22,08</w:t>
            </w:r>
          </w:p>
        </w:tc>
        <w:tc>
          <w:tcPr>
            <w:tcW w:w="417" w:type="pct"/>
            <w:shd w:val="clear" w:color="auto" w:fill="auto"/>
            <w:vAlign w:val="center"/>
            <w:hideMark/>
          </w:tcPr>
          <w:p w14:paraId="237149D7" w14:textId="77777777" w:rsidR="0012150C" w:rsidRPr="00EB2A52" w:rsidRDefault="0012150C" w:rsidP="008D2856">
            <w:pPr>
              <w:spacing w:after="0" w:line="240" w:lineRule="auto"/>
              <w:ind w:left="-57" w:right="-57"/>
              <w:jc w:val="center"/>
              <w:rPr>
                <w:rFonts w:ascii="Arial" w:hAnsi="Arial" w:cs="Arial"/>
                <w:color w:val="000000"/>
                <w:sz w:val="18"/>
                <w:szCs w:val="18"/>
                <w:lang w:eastAsia="ru-RU"/>
              </w:rPr>
            </w:pPr>
            <w:r w:rsidRPr="00EB2A52">
              <w:rPr>
                <w:rFonts w:ascii="Arial" w:hAnsi="Arial" w:cs="Arial"/>
                <w:color w:val="000000"/>
                <w:sz w:val="18"/>
                <w:szCs w:val="18"/>
                <w:lang w:eastAsia="ru-RU"/>
              </w:rPr>
              <w:t>26,50</w:t>
            </w:r>
          </w:p>
        </w:tc>
        <w:tc>
          <w:tcPr>
            <w:tcW w:w="418" w:type="pct"/>
            <w:shd w:val="clear" w:color="auto" w:fill="auto"/>
            <w:vAlign w:val="center"/>
            <w:hideMark/>
          </w:tcPr>
          <w:p w14:paraId="4C2A8B2E" w14:textId="5717C8DA" w:rsidR="0012150C" w:rsidRPr="00EB2A52" w:rsidRDefault="0012150C" w:rsidP="008D2856">
            <w:pPr>
              <w:spacing w:after="0" w:line="240" w:lineRule="auto"/>
              <w:ind w:left="-57" w:right="-57"/>
              <w:jc w:val="center"/>
              <w:rPr>
                <w:rFonts w:ascii="Arial" w:hAnsi="Arial" w:cs="Arial"/>
                <w:color w:val="000000"/>
                <w:sz w:val="18"/>
                <w:szCs w:val="18"/>
                <w:lang w:eastAsia="ru-RU"/>
              </w:rPr>
            </w:pPr>
          </w:p>
        </w:tc>
        <w:tc>
          <w:tcPr>
            <w:tcW w:w="418" w:type="pct"/>
            <w:shd w:val="clear" w:color="auto" w:fill="auto"/>
            <w:vAlign w:val="center"/>
            <w:hideMark/>
          </w:tcPr>
          <w:p w14:paraId="172A47E5" w14:textId="4681247E" w:rsidR="0012150C" w:rsidRPr="00EB2A52" w:rsidRDefault="0012150C" w:rsidP="008D2856">
            <w:pPr>
              <w:spacing w:after="0" w:line="240" w:lineRule="auto"/>
              <w:ind w:left="-57" w:right="-57"/>
              <w:jc w:val="center"/>
              <w:rPr>
                <w:rFonts w:ascii="Arial" w:hAnsi="Arial" w:cs="Arial"/>
                <w:color w:val="000000"/>
                <w:sz w:val="18"/>
                <w:szCs w:val="18"/>
                <w:lang w:eastAsia="ru-RU"/>
              </w:rPr>
            </w:pPr>
          </w:p>
        </w:tc>
      </w:tr>
      <w:tr w:rsidR="0012150C" w:rsidRPr="00EB2A52" w14:paraId="5574716A" w14:textId="77777777" w:rsidTr="00D557B9">
        <w:trPr>
          <w:trHeight w:val="680"/>
        </w:trPr>
        <w:tc>
          <w:tcPr>
            <w:tcW w:w="236" w:type="pct"/>
            <w:shd w:val="clear" w:color="auto" w:fill="auto"/>
            <w:vAlign w:val="center"/>
            <w:hideMark/>
          </w:tcPr>
          <w:p w14:paraId="54980E7E" w14:textId="77777777" w:rsidR="0012150C" w:rsidRPr="00EB2A52" w:rsidRDefault="0012150C" w:rsidP="0012150C">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9</w:t>
            </w:r>
          </w:p>
        </w:tc>
        <w:tc>
          <w:tcPr>
            <w:tcW w:w="537" w:type="pct"/>
            <w:shd w:val="clear" w:color="auto" w:fill="auto"/>
            <w:vAlign w:val="center"/>
            <w:hideMark/>
          </w:tcPr>
          <w:p w14:paraId="6870D355" w14:textId="77777777" w:rsidR="0012150C" w:rsidRPr="00EB2A52" w:rsidRDefault="0012150C" w:rsidP="0012150C">
            <w:pPr>
              <w:spacing w:after="0" w:line="240" w:lineRule="auto"/>
              <w:rPr>
                <w:rFonts w:ascii="Arial" w:hAnsi="Arial" w:cs="Arial"/>
                <w:color w:val="000000"/>
                <w:sz w:val="18"/>
                <w:szCs w:val="18"/>
                <w:lang w:eastAsia="ru-RU"/>
              </w:rPr>
            </w:pPr>
            <w:r w:rsidRPr="00EB2A52">
              <w:rPr>
                <w:rFonts w:ascii="Arial" w:hAnsi="Arial" w:cs="Arial"/>
                <w:color w:val="000000"/>
                <w:sz w:val="18"/>
                <w:szCs w:val="18"/>
                <w:lang w:eastAsia="ru-RU"/>
              </w:rPr>
              <w:t> </w:t>
            </w:r>
          </w:p>
        </w:tc>
        <w:tc>
          <w:tcPr>
            <w:tcW w:w="444" w:type="pct"/>
            <w:vMerge/>
            <w:shd w:val="clear" w:color="auto" w:fill="auto"/>
            <w:vAlign w:val="center"/>
            <w:hideMark/>
          </w:tcPr>
          <w:p w14:paraId="4B6862BB" w14:textId="77777777" w:rsidR="0012150C" w:rsidRPr="00EB2A52" w:rsidRDefault="0012150C" w:rsidP="0012150C">
            <w:pPr>
              <w:spacing w:after="0" w:line="240" w:lineRule="auto"/>
              <w:rPr>
                <w:rFonts w:ascii="Arial" w:hAnsi="Arial" w:cs="Arial"/>
                <w:color w:val="000000"/>
                <w:sz w:val="18"/>
                <w:szCs w:val="18"/>
                <w:lang w:eastAsia="ru-RU"/>
              </w:rPr>
            </w:pPr>
          </w:p>
        </w:tc>
        <w:tc>
          <w:tcPr>
            <w:tcW w:w="562" w:type="pct"/>
            <w:vMerge/>
            <w:shd w:val="clear" w:color="auto" w:fill="auto"/>
            <w:vAlign w:val="center"/>
            <w:hideMark/>
          </w:tcPr>
          <w:p w14:paraId="7EA08DA0" w14:textId="77777777" w:rsidR="0012150C" w:rsidRPr="00EB2A52" w:rsidRDefault="0012150C" w:rsidP="0012150C">
            <w:pPr>
              <w:spacing w:after="0" w:line="240" w:lineRule="auto"/>
              <w:rPr>
                <w:rFonts w:ascii="Arial" w:hAnsi="Arial" w:cs="Arial"/>
                <w:color w:val="000000"/>
                <w:sz w:val="18"/>
                <w:szCs w:val="18"/>
                <w:lang w:eastAsia="ru-RU"/>
              </w:rPr>
            </w:pPr>
          </w:p>
        </w:tc>
        <w:tc>
          <w:tcPr>
            <w:tcW w:w="703" w:type="pct"/>
            <w:shd w:val="clear" w:color="auto" w:fill="auto"/>
            <w:vAlign w:val="center"/>
            <w:hideMark/>
          </w:tcPr>
          <w:p w14:paraId="70663054" w14:textId="77777777" w:rsidR="0012150C" w:rsidRPr="00EB2A52" w:rsidRDefault="0012150C" w:rsidP="0012150C">
            <w:pPr>
              <w:spacing w:after="0" w:line="240" w:lineRule="auto"/>
              <w:rPr>
                <w:rFonts w:ascii="Arial" w:hAnsi="Arial" w:cs="Arial"/>
                <w:color w:val="000000"/>
                <w:sz w:val="18"/>
                <w:szCs w:val="18"/>
                <w:lang w:eastAsia="ru-RU"/>
              </w:rPr>
            </w:pPr>
            <w:r w:rsidRPr="00EB2A52">
              <w:rPr>
                <w:rFonts w:ascii="Arial" w:hAnsi="Arial" w:cs="Arial"/>
                <w:color w:val="000000"/>
                <w:sz w:val="18"/>
                <w:szCs w:val="18"/>
                <w:lang w:eastAsia="ru-RU"/>
              </w:rPr>
              <w:t>комплект запорной арматуры</w:t>
            </w:r>
          </w:p>
        </w:tc>
        <w:tc>
          <w:tcPr>
            <w:tcW w:w="187" w:type="pct"/>
            <w:shd w:val="clear" w:color="auto" w:fill="auto"/>
            <w:vAlign w:val="center"/>
            <w:hideMark/>
          </w:tcPr>
          <w:p w14:paraId="1B58F470" w14:textId="77777777" w:rsidR="0012150C" w:rsidRPr="00EB2A52" w:rsidRDefault="0012150C" w:rsidP="008D2856">
            <w:pPr>
              <w:spacing w:after="0" w:line="240" w:lineRule="auto"/>
              <w:ind w:left="-57" w:right="-57"/>
              <w:jc w:val="center"/>
              <w:rPr>
                <w:rFonts w:ascii="Arial" w:hAnsi="Arial" w:cs="Arial"/>
                <w:color w:val="000000"/>
                <w:sz w:val="18"/>
                <w:szCs w:val="18"/>
                <w:lang w:eastAsia="ru-RU"/>
              </w:rPr>
            </w:pPr>
            <w:r w:rsidRPr="00EB2A52">
              <w:rPr>
                <w:rFonts w:ascii="Arial" w:hAnsi="Arial" w:cs="Arial"/>
                <w:color w:val="000000"/>
                <w:sz w:val="18"/>
                <w:szCs w:val="18"/>
                <w:lang w:eastAsia="ru-RU"/>
              </w:rPr>
              <w:t>шт</w:t>
            </w:r>
          </w:p>
        </w:tc>
        <w:tc>
          <w:tcPr>
            <w:tcW w:w="235" w:type="pct"/>
            <w:shd w:val="clear" w:color="auto" w:fill="auto"/>
            <w:vAlign w:val="center"/>
            <w:hideMark/>
          </w:tcPr>
          <w:p w14:paraId="3EA63225" w14:textId="77777777" w:rsidR="0012150C" w:rsidRPr="00EB2A52" w:rsidRDefault="0012150C" w:rsidP="008D2856">
            <w:pPr>
              <w:spacing w:after="0" w:line="240" w:lineRule="auto"/>
              <w:ind w:left="-57" w:right="-57"/>
              <w:jc w:val="center"/>
              <w:rPr>
                <w:rFonts w:ascii="Arial" w:hAnsi="Arial" w:cs="Arial"/>
                <w:color w:val="000000"/>
                <w:sz w:val="18"/>
                <w:szCs w:val="18"/>
                <w:lang w:eastAsia="ru-RU"/>
              </w:rPr>
            </w:pPr>
            <w:r w:rsidRPr="00EB2A52">
              <w:rPr>
                <w:rFonts w:ascii="Arial" w:hAnsi="Arial" w:cs="Arial"/>
                <w:color w:val="000000"/>
                <w:sz w:val="18"/>
                <w:szCs w:val="18"/>
                <w:lang w:eastAsia="ru-RU"/>
              </w:rPr>
              <w:t>1,00</w:t>
            </w:r>
          </w:p>
        </w:tc>
        <w:tc>
          <w:tcPr>
            <w:tcW w:w="422" w:type="pct"/>
            <w:shd w:val="clear" w:color="auto" w:fill="auto"/>
            <w:vAlign w:val="center"/>
            <w:hideMark/>
          </w:tcPr>
          <w:p w14:paraId="08DE9DE5" w14:textId="77777777" w:rsidR="0012150C" w:rsidRPr="00EB2A52" w:rsidRDefault="0012150C" w:rsidP="008D2856">
            <w:pPr>
              <w:spacing w:after="0" w:line="240" w:lineRule="auto"/>
              <w:ind w:left="-57" w:right="-57"/>
              <w:jc w:val="center"/>
              <w:rPr>
                <w:rFonts w:ascii="Arial" w:hAnsi="Arial" w:cs="Arial"/>
                <w:color w:val="000000"/>
                <w:sz w:val="18"/>
                <w:szCs w:val="18"/>
                <w:lang w:eastAsia="ru-RU"/>
              </w:rPr>
            </w:pPr>
            <w:r w:rsidRPr="00EB2A52">
              <w:rPr>
                <w:rFonts w:ascii="Arial" w:hAnsi="Arial" w:cs="Arial"/>
                <w:color w:val="000000"/>
                <w:sz w:val="18"/>
                <w:szCs w:val="18"/>
                <w:lang w:eastAsia="ru-RU"/>
              </w:rPr>
              <w:t>31 855,00</w:t>
            </w:r>
          </w:p>
        </w:tc>
        <w:tc>
          <w:tcPr>
            <w:tcW w:w="421" w:type="pct"/>
            <w:shd w:val="clear" w:color="auto" w:fill="auto"/>
            <w:vAlign w:val="center"/>
            <w:hideMark/>
          </w:tcPr>
          <w:p w14:paraId="5F5C159C" w14:textId="77777777" w:rsidR="0012150C" w:rsidRPr="00EB2A52" w:rsidRDefault="0012150C" w:rsidP="008D2856">
            <w:pPr>
              <w:spacing w:after="0" w:line="240" w:lineRule="auto"/>
              <w:ind w:left="-57" w:right="-57"/>
              <w:jc w:val="center"/>
              <w:rPr>
                <w:rFonts w:ascii="Arial" w:hAnsi="Arial" w:cs="Arial"/>
                <w:color w:val="000000"/>
                <w:sz w:val="18"/>
                <w:szCs w:val="18"/>
                <w:lang w:eastAsia="ru-RU"/>
              </w:rPr>
            </w:pPr>
            <w:r w:rsidRPr="00EB2A52">
              <w:rPr>
                <w:rFonts w:ascii="Arial" w:hAnsi="Arial" w:cs="Arial"/>
                <w:color w:val="000000"/>
                <w:sz w:val="18"/>
                <w:szCs w:val="18"/>
                <w:lang w:eastAsia="ru-RU"/>
              </w:rPr>
              <w:t>26,55</w:t>
            </w:r>
          </w:p>
        </w:tc>
        <w:tc>
          <w:tcPr>
            <w:tcW w:w="417" w:type="pct"/>
            <w:shd w:val="clear" w:color="auto" w:fill="auto"/>
            <w:vAlign w:val="center"/>
            <w:hideMark/>
          </w:tcPr>
          <w:p w14:paraId="6AB5DD15" w14:textId="77777777" w:rsidR="0012150C" w:rsidRPr="00EB2A52" w:rsidRDefault="0012150C" w:rsidP="008D2856">
            <w:pPr>
              <w:spacing w:after="0" w:line="240" w:lineRule="auto"/>
              <w:ind w:left="-57" w:right="-57"/>
              <w:jc w:val="center"/>
              <w:rPr>
                <w:rFonts w:ascii="Arial" w:hAnsi="Arial" w:cs="Arial"/>
                <w:color w:val="000000"/>
                <w:sz w:val="18"/>
                <w:szCs w:val="18"/>
                <w:lang w:eastAsia="ru-RU"/>
              </w:rPr>
            </w:pPr>
            <w:r w:rsidRPr="00EB2A52">
              <w:rPr>
                <w:rFonts w:ascii="Arial" w:hAnsi="Arial" w:cs="Arial"/>
                <w:color w:val="000000"/>
                <w:sz w:val="18"/>
                <w:szCs w:val="18"/>
                <w:lang w:eastAsia="ru-RU"/>
              </w:rPr>
              <w:t>31,86</w:t>
            </w:r>
          </w:p>
        </w:tc>
        <w:tc>
          <w:tcPr>
            <w:tcW w:w="418" w:type="pct"/>
            <w:shd w:val="clear" w:color="auto" w:fill="auto"/>
            <w:vAlign w:val="center"/>
            <w:hideMark/>
          </w:tcPr>
          <w:p w14:paraId="5DEF5F8B" w14:textId="6361D2AF" w:rsidR="0012150C" w:rsidRPr="00EB2A52" w:rsidRDefault="0012150C" w:rsidP="008D2856">
            <w:pPr>
              <w:spacing w:after="0" w:line="240" w:lineRule="auto"/>
              <w:ind w:left="-57" w:right="-57"/>
              <w:jc w:val="center"/>
              <w:rPr>
                <w:rFonts w:ascii="Arial" w:hAnsi="Arial" w:cs="Arial"/>
                <w:color w:val="000000"/>
                <w:sz w:val="18"/>
                <w:szCs w:val="18"/>
                <w:lang w:eastAsia="ru-RU"/>
              </w:rPr>
            </w:pPr>
          </w:p>
        </w:tc>
        <w:tc>
          <w:tcPr>
            <w:tcW w:w="418" w:type="pct"/>
            <w:shd w:val="clear" w:color="auto" w:fill="auto"/>
            <w:vAlign w:val="center"/>
            <w:hideMark/>
          </w:tcPr>
          <w:p w14:paraId="43314D6F" w14:textId="3ADC6668" w:rsidR="0012150C" w:rsidRPr="00EB2A52" w:rsidRDefault="0012150C" w:rsidP="008D2856">
            <w:pPr>
              <w:spacing w:after="0" w:line="240" w:lineRule="auto"/>
              <w:ind w:left="-57" w:right="-57"/>
              <w:jc w:val="center"/>
              <w:rPr>
                <w:rFonts w:ascii="Arial" w:hAnsi="Arial" w:cs="Arial"/>
                <w:color w:val="000000"/>
                <w:sz w:val="18"/>
                <w:szCs w:val="18"/>
                <w:lang w:eastAsia="ru-RU"/>
              </w:rPr>
            </w:pPr>
          </w:p>
        </w:tc>
      </w:tr>
      <w:tr w:rsidR="0012150C" w:rsidRPr="00EB2A52" w14:paraId="64F274AA" w14:textId="77777777" w:rsidTr="00D557B9">
        <w:trPr>
          <w:trHeight w:val="1020"/>
        </w:trPr>
        <w:tc>
          <w:tcPr>
            <w:tcW w:w="236" w:type="pct"/>
            <w:shd w:val="clear" w:color="auto" w:fill="auto"/>
            <w:vAlign w:val="center"/>
            <w:hideMark/>
          </w:tcPr>
          <w:p w14:paraId="6F2FE465" w14:textId="77777777" w:rsidR="0012150C" w:rsidRPr="00EB2A52" w:rsidRDefault="0012150C" w:rsidP="0012150C">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10</w:t>
            </w:r>
          </w:p>
        </w:tc>
        <w:tc>
          <w:tcPr>
            <w:tcW w:w="537" w:type="pct"/>
            <w:shd w:val="clear" w:color="auto" w:fill="auto"/>
            <w:vAlign w:val="center"/>
            <w:hideMark/>
          </w:tcPr>
          <w:p w14:paraId="1B59DE52" w14:textId="77777777" w:rsidR="0012150C" w:rsidRPr="00EB2A52" w:rsidRDefault="0012150C" w:rsidP="0012150C">
            <w:pPr>
              <w:spacing w:after="0" w:line="240" w:lineRule="auto"/>
              <w:rPr>
                <w:rFonts w:ascii="Arial" w:hAnsi="Arial" w:cs="Arial"/>
                <w:color w:val="000000"/>
                <w:sz w:val="18"/>
                <w:szCs w:val="18"/>
                <w:lang w:eastAsia="ru-RU"/>
              </w:rPr>
            </w:pPr>
            <w:r w:rsidRPr="00EB2A52">
              <w:rPr>
                <w:rFonts w:ascii="Arial" w:hAnsi="Arial" w:cs="Arial"/>
                <w:color w:val="000000"/>
                <w:sz w:val="18"/>
                <w:szCs w:val="18"/>
                <w:lang w:eastAsia="ru-RU"/>
              </w:rPr>
              <w:t> </w:t>
            </w:r>
          </w:p>
        </w:tc>
        <w:tc>
          <w:tcPr>
            <w:tcW w:w="444" w:type="pct"/>
            <w:vMerge/>
            <w:shd w:val="clear" w:color="auto" w:fill="auto"/>
            <w:vAlign w:val="center"/>
            <w:hideMark/>
          </w:tcPr>
          <w:p w14:paraId="61B2AB5B" w14:textId="77777777" w:rsidR="0012150C" w:rsidRPr="00EB2A52" w:rsidRDefault="0012150C" w:rsidP="0012150C">
            <w:pPr>
              <w:spacing w:after="0" w:line="240" w:lineRule="auto"/>
              <w:rPr>
                <w:rFonts w:ascii="Arial" w:hAnsi="Arial" w:cs="Arial"/>
                <w:color w:val="000000"/>
                <w:sz w:val="18"/>
                <w:szCs w:val="18"/>
                <w:lang w:eastAsia="ru-RU"/>
              </w:rPr>
            </w:pPr>
          </w:p>
        </w:tc>
        <w:tc>
          <w:tcPr>
            <w:tcW w:w="562" w:type="pct"/>
            <w:shd w:val="clear" w:color="auto" w:fill="auto"/>
            <w:vAlign w:val="center"/>
            <w:hideMark/>
          </w:tcPr>
          <w:p w14:paraId="1E64AB69" w14:textId="77777777" w:rsidR="0012150C" w:rsidRPr="00EB2A52" w:rsidRDefault="0012150C" w:rsidP="0012150C">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Модернизация системы отвода дымовых газов</w:t>
            </w:r>
          </w:p>
        </w:tc>
        <w:tc>
          <w:tcPr>
            <w:tcW w:w="703" w:type="pct"/>
            <w:shd w:val="clear" w:color="auto" w:fill="auto"/>
            <w:vAlign w:val="center"/>
            <w:hideMark/>
          </w:tcPr>
          <w:p w14:paraId="17109D75" w14:textId="77777777" w:rsidR="0012150C" w:rsidRPr="00EB2A52" w:rsidRDefault="0012150C" w:rsidP="0012150C">
            <w:pPr>
              <w:spacing w:after="0" w:line="240" w:lineRule="auto"/>
              <w:rPr>
                <w:rFonts w:ascii="Arial" w:hAnsi="Arial" w:cs="Arial"/>
                <w:color w:val="000000"/>
                <w:sz w:val="18"/>
                <w:szCs w:val="18"/>
                <w:lang w:eastAsia="ru-RU"/>
              </w:rPr>
            </w:pPr>
            <w:r w:rsidRPr="00EB2A52">
              <w:rPr>
                <w:rFonts w:ascii="Arial" w:hAnsi="Arial" w:cs="Arial"/>
                <w:color w:val="000000"/>
                <w:sz w:val="18"/>
                <w:szCs w:val="18"/>
                <w:lang w:eastAsia="ru-RU"/>
              </w:rPr>
              <w:t>Установка частотного преобразователя управления дымососом</w:t>
            </w:r>
          </w:p>
        </w:tc>
        <w:tc>
          <w:tcPr>
            <w:tcW w:w="187" w:type="pct"/>
            <w:shd w:val="clear" w:color="auto" w:fill="auto"/>
            <w:vAlign w:val="center"/>
            <w:hideMark/>
          </w:tcPr>
          <w:p w14:paraId="737561D3" w14:textId="77777777" w:rsidR="0012150C" w:rsidRPr="00EB2A52" w:rsidRDefault="0012150C" w:rsidP="008D2856">
            <w:pPr>
              <w:spacing w:after="0" w:line="240" w:lineRule="auto"/>
              <w:ind w:left="-57" w:right="-57"/>
              <w:jc w:val="center"/>
              <w:rPr>
                <w:rFonts w:ascii="Arial" w:hAnsi="Arial" w:cs="Arial"/>
                <w:color w:val="000000"/>
                <w:sz w:val="18"/>
                <w:szCs w:val="18"/>
                <w:lang w:eastAsia="ru-RU"/>
              </w:rPr>
            </w:pPr>
            <w:r w:rsidRPr="00EB2A52">
              <w:rPr>
                <w:rFonts w:ascii="Arial" w:hAnsi="Arial" w:cs="Arial"/>
                <w:color w:val="000000"/>
                <w:sz w:val="18"/>
                <w:szCs w:val="18"/>
                <w:lang w:eastAsia="ru-RU"/>
              </w:rPr>
              <w:t>шт</w:t>
            </w:r>
          </w:p>
        </w:tc>
        <w:tc>
          <w:tcPr>
            <w:tcW w:w="235" w:type="pct"/>
            <w:shd w:val="clear" w:color="auto" w:fill="auto"/>
            <w:vAlign w:val="center"/>
            <w:hideMark/>
          </w:tcPr>
          <w:p w14:paraId="7936D110" w14:textId="77777777" w:rsidR="0012150C" w:rsidRPr="00EB2A52" w:rsidRDefault="0012150C" w:rsidP="008D2856">
            <w:pPr>
              <w:spacing w:after="0" w:line="240" w:lineRule="auto"/>
              <w:ind w:left="-57" w:right="-57"/>
              <w:jc w:val="center"/>
              <w:rPr>
                <w:rFonts w:ascii="Arial" w:hAnsi="Arial" w:cs="Arial"/>
                <w:color w:val="000000"/>
                <w:sz w:val="18"/>
                <w:szCs w:val="18"/>
                <w:lang w:eastAsia="ru-RU"/>
              </w:rPr>
            </w:pPr>
            <w:r w:rsidRPr="00EB2A52">
              <w:rPr>
                <w:rFonts w:ascii="Arial" w:hAnsi="Arial" w:cs="Arial"/>
                <w:color w:val="000000"/>
                <w:sz w:val="18"/>
                <w:szCs w:val="18"/>
                <w:lang w:eastAsia="ru-RU"/>
              </w:rPr>
              <w:t>1,00</w:t>
            </w:r>
          </w:p>
        </w:tc>
        <w:tc>
          <w:tcPr>
            <w:tcW w:w="422" w:type="pct"/>
            <w:shd w:val="clear" w:color="auto" w:fill="auto"/>
            <w:vAlign w:val="center"/>
            <w:hideMark/>
          </w:tcPr>
          <w:p w14:paraId="46FF44EE" w14:textId="77777777" w:rsidR="0012150C" w:rsidRPr="00EB2A52" w:rsidRDefault="0012150C" w:rsidP="008D2856">
            <w:pPr>
              <w:spacing w:after="0" w:line="240" w:lineRule="auto"/>
              <w:ind w:left="-57" w:right="-57"/>
              <w:jc w:val="center"/>
              <w:rPr>
                <w:rFonts w:ascii="Arial" w:hAnsi="Arial" w:cs="Arial"/>
                <w:color w:val="000000"/>
                <w:sz w:val="18"/>
                <w:szCs w:val="18"/>
                <w:lang w:eastAsia="ru-RU"/>
              </w:rPr>
            </w:pPr>
            <w:r w:rsidRPr="00EB2A52">
              <w:rPr>
                <w:rFonts w:ascii="Arial" w:hAnsi="Arial" w:cs="Arial"/>
                <w:color w:val="000000"/>
                <w:sz w:val="18"/>
                <w:szCs w:val="18"/>
                <w:lang w:eastAsia="ru-RU"/>
              </w:rPr>
              <w:t>19 978,30</w:t>
            </w:r>
          </w:p>
        </w:tc>
        <w:tc>
          <w:tcPr>
            <w:tcW w:w="421" w:type="pct"/>
            <w:shd w:val="clear" w:color="auto" w:fill="auto"/>
            <w:vAlign w:val="center"/>
            <w:hideMark/>
          </w:tcPr>
          <w:p w14:paraId="4A042A83" w14:textId="77777777" w:rsidR="0012150C" w:rsidRPr="00EB2A52" w:rsidRDefault="0012150C" w:rsidP="008D2856">
            <w:pPr>
              <w:spacing w:after="0" w:line="240" w:lineRule="auto"/>
              <w:ind w:left="-57" w:right="-57"/>
              <w:jc w:val="center"/>
              <w:rPr>
                <w:rFonts w:ascii="Arial" w:hAnsi="Arial" w:cs="Arial"/>
                <w:color w:val="000000"/>
                <w:sz w:val="18"/>
                <w:szCs w:val="18"/>
                <w:lang w:eastAsia="ru-RU"/>
              </w:rPr>
            </w:pPr>
            <w:r w:rsidRPr="00EB2A52">
              <w:rPr>
                <w:rFonts w:ascii="Arial" w:hAnsi="Arial" w:cs="Arial"/>
                <w:color w:val="000000"/>
                <w:sz w:val="18"/>
                <w:szCs w:val="18"/>
                <w:lang w:eastAsia="ru-RU"/>
              </w:rPr>
              <w:t>16,65</w:t>
            </w:r>
          </w:p>
        </w:tc>
        <w:tc>
          <w:tcPr>
            <w:tcW w:w="417" w:type="pct"/>
            <w:shd w:val="clear" w:color="auto" w:fill="auto"/>
            <w:vAlign w:val="center"/>
            <w:hideMark/>
          </w:tcPr>
          <w:p w14:paraId="1CDFCB71" w14:textId="77777777" w:rsidR="0012150C" w:rsidRPr="00EB2A52" w:rsidRDefault="0012150C" w:rsidP="008D2856">
            <w:pPr>
              <w:spacing w:after="0" w:line="240" w:lineRule="auto"/>
              <w:ind w:left="-57" w:right="-57"/>
              <w:jc w:val="center"/>
              <w:rPr>
                <w:rFonts w:ascii="Arial" w:hAnsi="Arial" w:cs="Arial"/>
                <w:color w:val="000000"/>
                <w:sz w:val="18"/>
                <w:szCs w:val="18"/>
                <w:lang w:eastAsia="ru-RU"/>
              </w:rPr>
            </w:pPr>
            <w:r w:rsidRPr="00EB2A52">
              <w:rPr>
                <w:rFonts w:ascii="Arial" w:hAnsi="Arial" w:cs="Arial"/>
                <w:color w:val="000000"/>
                <w:sz w:val="18"/>
                <w:szCs w:val="18"/>
                <w:lang w:eastAsia="ru-RU"/>
              </w:rPr>
              <w:t>19,98</w:t>
            </w:r>
          </w:p>
        </w:tc>
        <w:tc>
          <w:tcPr>
            <w:tcW w:w="418" w:type="pct"/>
            <w:shd w:val="clear" w:color="auto" w:fill="auto"/>
            <w:vAlign w:val="center"/>
            <w:hideMark/>
          </w:tcPr>
          <w:p w14:paraId="508C7E73" w14:textId="34516DA9" w:rsidR="0012150C" w:rsidRPr="00EB2A52" w:rsidRDefault="0012150C" w:rsidP="008D2856">
            <w:pPr>
              <w:spacing w:after="0" w:line="240" w:lineRule="auto"/>
              <w:ind w:left="-57" w:right="-57"/>
              <w:jc w:val="center"/>
              <w:rPr>
                <w:rFonts w:ascii="Arial" w:hAnsi="Arial" w:cs="Arial"/>
                <w:color w:val="000000"/>
                <w:sz w:val="18"/>
                <w:szCs w:val="18"/>
                <w:lang w:eastAsia="ru-RU"/>
              </w:rPr>
            </w:pPr>
          </w:p>
        </w:tc>
        <w:tc>
          <w:tcPr>
            <w:tcW w:w="418" w:type="pct"/>
            <w:shd w:val="clear" w:color="auto" w:fill="auto"/>
            <w:vAlign w:val="center"/>
            <w:hideMark/>
          </w:tcPr>
          <w:p w14:paraId="38DBD7CC" w14:textId="32E8C9FB" w:rsidR="0012150C" w:rsidRPr="00EB2A52" w:rsidRDefault="0012150C" w:rsidP="008D2856">
            <w:pPr>
              <w:spacing w:after="0" w:line="240" w:lineRule="auto"/>
              <w:ind w:left="-57" w:right="-57"/>
              <w:jc w:val="center"/>
              <w:rPr>
                <w:rFonts w:ascii="Arial" w:hAnsi="Arial" w:cs="Arial"/>
                <w:color w:val="000000"/>
                <w:sz w:val="18"/>
                <w:szCs w:val="18"/>
                <w:lang w:eastAsia="ru-RU"/>
              </w:rPr>
            </w:pPr>
          </w:p>
        </w:tc>
      </w:tr>
      <w:tr w:rsidR="005F6A09" w:rsidRPr="00EB2A52" w14:paraId="530F2AD8" w14:textId="77777777" w:rsidTr="008D2856">
        <w:trPr>
          <w:trHeight w:val="330"/>
        </w:trPr>
        <w:tc>
          <w:tcPr>
            <w:tcW w:w="2481" w:type="pct"/>
            <w:gridSpan w:val="5"/>
            <w:shd w:val="clear" w:color="auto" w:fill="auto"/>
            <w:vAlign w:val="center"/>
            <w:hideMark/>
          </w:tcPr>
          <w:p w14:paraId="44728981" w14:textId="77777777" w:rsidR="005F6A09" w:rsidRPr="00EB2A52" w:rsidRDefault="005F6A09" w:rsidP="005F6A09">
            <w:pPr>
              <w:spacing w:after="0" w:line="240" w:lineRule="auto"/>
              <w:jc w:val="right"/>
              <w:rPr>
                <w:rFonts w:ascii="Arial" w:hAnsi="Arial" w:cs="Arial"/>
                <w:b/>
                <w:bCs/>
                <w:color w:val="000000"/>
                <w:sz w:val="18"/>
                <w:szCs w:val="18"/>
                <w:lang w:eastAsia="ru-RU"/>
              </w:rPr>
            </w:pPr>
            <w:r w:rsidRPr="00EB2A52">
              <w:rPr>
                <w:rFonts w:ascii="Arial" w:hAnsi="Arial" w:cs="Arial"/>
                <w:b/>
                <w:bCs/>
                <w:color w:val="000000"/>
                <w:sz w:val="18"/>
                <w:szCs w:val="18"/>
                <w:lang w:eastAsia="ru-RU"/>
              </w:rPr>
              <w:t>Всего по объекту: Котельная № 8, г. Ветлуга, территория Спиртзавода</w:t>
            </w:r>
          </w:p>
        </w:tc>
        <w:tc>
          <w:tcPr>
            <w:tcW w:w="844" w:type="pct"/>
            <w:gridSpan w:val="3"/>
            <w:shd w:val="clear" w:color="auto" w:fill="auto"/>
            <w:vAlign w:val="center"/>
            <w:hideMark/>
          </w:tcPr>
          <w:p w14:paraId="7911FB58" w14:textId="1927A55E" w:rsidR="005F6A09" w:rsidRPr="00EB2A52" w:rsidRDefault="005F6A09" w:rsidP="005F6A09">
            <w:pPr>
              <w:spacing w:after="0" w:line="240" w:lineRule="auto"/>
              <w:ind w:left="-57" w:right="-57"/>
              <w:jc w:val="center"/>
              <w:rPr>
                <w:rFonts w:ascii="Arial" w:hAnsi="Arial" w:cs="Arial"/>
                <w:b/>
                <w:bCs/>
                <w:color w:val="000000"/>
                <w:sz w:val="18"/>
                <w:szCs w:val="18"/>
                <w:lang w:eastAsia="ru-RU"/>
              </w:rPr>
            </w:pPr>
          </w:p>
        </w:tc>
        <w:tc>
          <w:tcPr>
            <w:tcW w:w="421" w:type="pct"/>
            <w:shd w:val="clear" w:color="auto" w:fill="auto"/>
            <w:vAlign w:val="center"/>
            <w:hideMark/>
          </w:tcPr>
          <w:p w14:paraId="41E444DF" w14:textId="1DC09F87" w:rsidR="005F6A09" w:rsidRPr="00EB2A52" w:rsidRDefault="005F6A09" w:rsidP="005F6A09">
            <w:pPr>
              <w:spacing w:after="0" w:line="240" w:lineRule="auto"/>
              <w:ind w:left="-57" w:right="-57"/>
              <w:jc w:val="center"/>
              <w:rPr>
                <w:rFonts w:ascii="Arial" w:hAnsi="Arial" w:cs="Arial"/>
                <w:b/>
                <w:bCs/>
                <w:color w:val="000000"/>
                <w:sz w:val="18"/>
                <w:szCs w:val="18"/>
                <w:lang w:eastAsia="ru-RU"/>
              </w:rPr>
            </w:pPr>
            <w:r w:rsidRPr="00EB2A52">
              <w:rPr>
                <w:rFonts w:ascii="Arial" w:hAnsi="Arial" w:cs="Arial"/>
                <w:b/>
                <w:color w:val="000000"/>
                <w:sz w:val="18"/>
                <w:szCs w:val="18"/>
                <w:lang w:eastAsia="ru-RU"/>
              </w:rPr>
              <w:t>16,65</w:t>
            </w:r>
          </w:p>
        </w:tc>
        <w:tc>
          <w:tcPr>
            <w:tcW w:w="417" w:type="pct"/>
            <w:shd w:val="clear" w:color="auto" w:fill="auto"/>
            <w:vAlign w:val="center"/>
            <w:hideMark/>
          </w:tcPr>
          <w:p w14:paraId="6D32FA0C" w14:textId="0BC8EFF7" w:rsidR="005F6A09" w:rsidRPr="00EB2A52" w:rsidRDefault="005F6A09" w:rsidP="005F6A09">
            <w:pPr>
              <w:spacing w:after="0" w:line="240" w:lineRule="auto"/>
              <w:ind w:left="-57" w:right="-57"/>
              <w:jc w:val="center"/>
              <w:rPr>
                <w:rFonts w:ascii="Arial" w:hAnsi="Arial" w:cs="Arial"/>
                <w:b/>
                <w:bCs/>
                <w:color w:val="000000"/>
                <w:sz w:val="18"/>
                <w:szCs w:val="18"/>
                <w:lang w:eastAsia="ru-RU"/>
              </w:rPr>
            </w:pPr>
            <w:r w:rsidRPr="00EB2A52">
              <w:rPr>
                <w:rFonts w:ascii="Arial" w:hAnsi="Arial" w:cs="Arial"/>
                <w:b/>
                <w:color w:val="000000"/>
                <w:sz w:val="18"/>
                <w:szCs w:val="18"/>
                <w:lang w:eastAsia="ru-RU"/>
              </w:rPr>
              <w:t>19,98</w:t>
            </w:r>
          </w:p>
        </w:tc>
        <w:tc>
          <w:tcPr>
            <w:tcW w:w="418" w:type="pct"/>
            <w:shd w:val="clear" w:color="auto" w:fill="auto"/>
            <w:vAlign w:val="center"/>
            <w:hideMark/>
          </w:tcPr>
          <w:p w14:paraId="57AF92CC" w14:textId="77777777" w:rsidR="005F6A09" w:rsidRPr="00EB2A52" w:rsidRDefault="005F6A09" w:rsidP="005F6A09">
            <w:pPr>
              <w:spacing w:after="0" w:line="240" w:lineRule="auto"/>
              <w:ind w:left="-57" w:right="-57"/>
              <w:jc w:val="center"/>
              <w:rPr>
                <w:rFonts w:ascii="Arial" w:hAnsi="Arial" w:cs="Arial"/>
                <w:b/>
                <w:bCs/>
                <w:color w:val="000000"/>
                <w:sz w:val="18"/>
                <w:szCs w:val="18"/>
                <w:lang w:eastAsia="ru-RU"/>
              </w:rPr>
            </w:pPr>
            <w:r w:rsidRPr="00EB2A52">
              <w:rPr>
                <w:rFonts w:ascii="Arial" w:hAnsi="Arial" w:cs="Arial"/>
                <w:b/>
                <w:bCs/>
                <w:color w:val="000000"/>
                <w:sz w:val="18"/>
                <w:szCs w:val="18"/>
                <w:lang w:eastAsia="ru-RU"/>
              </w:rPr>
              <w:t>0,00</w:t>
            </w:r>
          </w:p>
        </w:tc>
        <w:tc>
          <w:tcPr>
            <w:tcW w:w="418" w:type="pct"/>
            <w:shd w:val="clear" w:color="auto" w:fill="auto"/>
            <w:vAlign w:val="center"/>
            <w:hideMark/>
          </w:tcPr>
          <w:p w14:paraId="059F8071" w14:textId="77777777" w:rsidR="005F6A09" w:rsidRPr="00EB2A52" w:rsidRDefault="005F6A09" w:rsidP="005F6A09">
            <w:pPr>
              <w:spacing w:after="0" w:line="240" w:lineRule="auto"/>
              <w:ind w:left="-57" w:right="-57"/>
              <w:jc w:val="center"/>
              <w:rPr>
                <w:rFonts w:ascii="Arial" w:hAnsi="Arial" w:cs="Arial"/>
                <w:b/>
                <w:bCs/>
                <w:color w:val="000000"/>
                <w:sz w:val="18"/>
                <w:szCs w:val="18"/>
                <w:lang w:eastAsia="ru-RU"/>
              </w:rPr>
            </w:pPr>
            <w:r w:rsidRPr="00EB2A52">
              <w:rPr>
                <w:rFonts w:ascii="Arial" w:hAnsi="Arial" w:cs="Arial"/>
                <w:b/>
                <w:bCs/>
                <w:color w:val="000000"/>
                <w:sz w:val="18"/>
                <w:szCs w:val="18"/>
                <w:lang w:eastAsia="ru-RU"/>
              </w:rPr>
              <w:t>0,00</w:t>
            </w:r>
          </w:p>
        </w:tc>
      </w:tr>
      <w:tr w:rsidR="0012150C" w:rsidRPr="00EB2A52" w14:paraId="691ED721" w14:textId="77777777" w:rsidTr="00D557B9">
        <w:trPr>
          <w:trHeight w:val="1191"/>
        </w:trPr>
        <w:tc>
          <w:tcPr>
            <w:tcW w:w="236" w:type="pct"/>
            <w:shd w:val="clear" w:color="auto" w:fill="auto"/>
            <w:vAlign w:val="center"/>
            <w:hideMark/>
          </w:tcPr>
          <w:p w14:paraId="07EB785D" w14:textId="77777777" w:rsidR="0012150C" w:rsidRPr="00EB2A52" w:rsidRDefault="0012150C" w:rsidP="0012150C">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12</w:t>
            </w:r>
          </w:p>
        </w:tc>
        <w:tc>
          <w:tcPr>
            <w:tcW w:w="537" w:type="pct"/>
            <w:shd w:val="clear" w:color="auto" w:fill="auto"/>
            <w:vAlign w:val="center"/>
            <w:hideMark/>
          </w:tcPr>
          <w:p w14:paraId="6F753DBB" w14:textId="77777777" w:rsidR="0012150C" w:rsidRPr="00EB2A52" w:rsidRDefault="0012150C" w:rsidP="0012150C">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Реконструкция котельной №8 г. Ветлуга ул. М. Горького</w:t>
            </w:r>
          </w:p>
        </w:tc>
        <w:tc>
          <w:tcPr>
            <w:tcW w:w="444" w:type="pct"/>
            <w:shd w:val="clear" w:color="auto" w:fill="auto"/>
            <w:vAlign w:val="center"/>
            <w:hideMark/>
          </w:tcPr>
          <w:p w14:paraId="7FCE26BE" w14:textId="77777777" w:rsidR="0012150C" w:rsidRPr="00EB2A52" w:rsidRDefault="0012150C" w:rsidP="0012150C">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Котельная №8, г. Ветлуга, территория Спиртзавода</w:t>
            </w:r>
          </w:p>
        </w:tc>
        <w:tc>
          <w:tcPr>
            <w:tcW w:w="562" w:type="pct"/>
            <w:shd w:val="clear" w:color="auto" w:fill="auto"/>
            <w:vAlign w:val="center"/>
            <w:hideMark/>
          </w:tcPr>
          <w:p w14:paraId="22B131F3" w14:textId="77777777" w:rsidR="0012150C" w:rsidRPr="00EB2A52" w:rsidRDefault="0012150C" w:rsidP="0012150C">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Модернизация системы отвода дымовых газов</w:t>
            </w:r>
          </w:p>
        </w:tc>
        <w:tc>
          <w:tcPr>
            <w:tcW w:w="703" w:type="pct"/>
            <w:shd w:val="clear" w:color="auto" w:fill="auto"/>
            <w:vAlign w:val="center"/>
            <w:hideMark/>
          </w:tcPr>
          <w:p w14:paraId="02D5F28D" w14:textId="77777777" w:rsidR="0012150C" w:rsidRPr="00EB2A52" w:rsidRDefault="0012150C" w:rsidP="0012150C">
            <w:pPr>
              <w:spacing w:after="0" w:line="240" w:lineRule="auto"/>
              <w:rPr>
                <w:rFonts w:ascii="Arial" w:hAnsi="Arial" w:cs="Arial"/>
                <w:color w:val="000000"/>
                <w:sz w:val="18"/>
                <w:szCs w:val="18"/>
                <w:lang w:eastAsia="ru-RU"/>
              </w:rPr>
            </w:pPr>
            <w:r w:rsidRPr="00EB2A52">
              <w:rPr>
                <w:rFonts w:ascii="Arial" w:hAnsi="Arial" w:cs="Arial"/>
                <w:color w:val="000000"/>
                <w:sz w:val="18"/>
                <w:szCs w:val="18"/>
                <w:lang w:eastAsia="ru-RU"/>
              </w:rPr>
              <w:t>Установка частотного преобразователя управления дымососом</w:t>
            </w:r>
          </w:p>
        </w:tc>
        <w:tc>
          <w:tcPr>
            <w:tcW w:w="187" w:type="pct"/>
            <w:shd w:val="clear" w:color="auto" w:fill="auto"/>
            <w:vAlign w:val="center"/>
            <w:hideMark/>
          </w:tcPr>
          <w:p w14:paraId="64C6B255" w14:textId="77777777" w:rsidR="0012150C" w:rsidRPr="00EB2A52" w:rsidRDefault="0012150C" w:rsidP="008D2856">
            <w:pPr>
              <w:spacing w:after="0" w:line="240" w:lineRule="auto"/>
              <w:ind w:left="-57" w:right="-57"/>
              <w:jc w:val="center"/>
              <w:rPr>
                <w:rFonts w:ascii="Arial" w:hAnsi="Arial" w:cs="Arial"/>
                <w:color w:val="000000"/>
                <w:sz w:val="18"/>
                <w:szCs w:val="18"/>
                <w:lang w:eastAsia="ru-RU"/>
              </w:rPr>
            </w:pPr>
            <w:r w:rsidRPr="00EB2A52">
              <w:rPr>
                <w:rFonts w:ascii="Arial" w:hAnsi="Arial" w:cs="Arial"/>
                <w:color w:val="000000"/>
                <w:sz w:val="18"/>
                <w:szCs w:val="18"/>
                <w:lang w:eastAsia="ru-RU"/>
              </w:rPr>
              <w:t>шт</w:t>
            </w:r>
          </w:p>
        </w:tc>
        <w:tc>
          <w:tcPr>
            <w:tcW w:w="235" w:type="pct"/>
            <w:shd w:val="clear" w:color="auto" w:fill="auto"/>
            <w:vAlign w:val="center"/>
            <w:hideMark/>
          </w:tcPr>
          <w:p w14:paraId="35B4600B" w14:textId="77777777" w:rsidR="0012150C" w:rsidRPr="00EB2A52" w:rsidRDefault="0012150C" w:rsidP="008D2856">
            <w:pPr>
              <w:spacing w:after="0" w:line="240" w:lineRule="auto"/>
              <w:ind w:left="-57" w:right="-57"/>
              <w:jc w:val="center"/>
              <w:rPr>
                <w:rFonts w:ascii="Arial" w:hAnsi="Arial" w:cs="Arial"/>
                <w:color w:val="000000"/>
                <w:sz w:val="18"/>
                <w:szCs w:val="18"/>
                <w:lang w:eastAsia="ru-RU"/>
              </w:rPr>
            </w:pPr>
            <w:r w:rsidRPr="00EB2A52">
              <w:rPr>
                <w:rFonts w:ascii="Arial" w:hAnsi="Arial" w:cs="Arial"/>
                <w:color w:val="000000"/>
                <w:sz w:val="18"/>
                <w:szCs w:val="18"/>
                <w:lang w:eastAsia="ru-RU"/>
              </w:rPr>
              <w:t>1,00</w:t>
            </w:r>
          </w:p>
        </w:tc>
        <w:tc>
          <w:tcPr>
            <w:tcW w:w="422" w:type="pct"/>
            <w:shd w:val="clear" w:color="auto" w:fill="auto"/>
            <w:vAlign w:val="center"/>
            <w:hideMark/>
          </w:tcPr>
          <w:p w14:paraId="63D54575" w14:textId="77777777" w:rsidR="0012150C" w:rsidRPr="00EB2A52" w:rsidRDefault="0012150C" w:rsidP="008D2856">
            <w:pPr>
              <w:spacing w:after="0" w:line="240" w:lineRule="auto"/>
              <w:ind w:left="-57" w:right="-57"/>
              <w:jc w:val="center"/>
              <w:rPr>
                <w:rFonts w:ascii="Arial" w:hAnsi="Arial" w:cs="Arial"/>
                <w:color w:val="000000"/>
                <w:sz w:val="18"/>
                <w:szCs w:val="18"/>
                <w:lang w:eastAsia="ru-RU"/>
              </w:rPr>
            </w:pPr>
            <w:r w:rsidRPr="00EB2A52">
              <w:rPr>
                <w:rFonts w:ascii="Arial" w:hAnsi="Arial" w:cs="Arial"/>
                <w:color w:val="000000"/>
                <w:sz w:val="18"/>
                <w:szCs w:val="18"/>
                <w:lang w:eastAsia="ru-RU"/>
              </w:rPr>
              <w:t>19 978,30</w:t>
            </w:r>
          </w:p>
        </w:tc>
        <w:tc>
          <w:tcPr>
            <w:tcW w:w="421" w:type="pct"/>
            <w:shd w:val="clear" w:color="auto" w:fill="auto"/>
            <w:vAlign w:val="center"/>
            <w:hideMark/>
          </w:tcPr>
          <w:p w14:paraId="07D693F1" w14:textId="77777777" w:rsidR="0012150C" w:rsidRPr="00EB2A52" w:rsidRDefault="0012150C" w:rsidP="008D2856">
            <w:pPr>
              <w:spacing w:after="0" w:line="240" w:lineRule="auto"/>
              <w:ind w:left="-57" w:right="-57"/>
              <w:jc w:val="center"/>
              <w:rPr>
                <w:rFonts w:ascii="Arial" w:hAnsi="Arial" w:cs="Arial"/>
                <w:color w:val="000000"/>
                <w:sz w:val="18"/>
                <w:szCs w:val="18"/>
                <w:lang w:eastAsia="ru-RU"/>
              </w:rPr>
            </w:pPr>
            <w:r w:rsidRPr="00EB2A52">
              <w:rPr>
                <w:rFonts w:ascii="Arial" w:hAnsi="Arial" w:cs="Arial"/>
                <w:color w:val="000000"/>
                <w:sz w:val="18"/>
                <w:szCs w:val="18"/>
                <w:lang w:eastAsia="ru-RU"/>
              </w:rPr>
              <w:t>16,65</w:t>
            </w:r>
          </w:p>
        </w:tc>
        <w:tc>
          <w:tcPr>
            <w:tcW w:w="417" w:type="pct"/>
            <w:shd w:val="clear" w:color="auto" w:fill="auto"/>
            <w:vAlign w:val="center"/>
            <w:hideMark/>
          </w:tcPr>
          <w:p w14:paraId="4DF63062" w14:textId="77777777" w:rsidR="0012150C" w:rsidRPr="00EB2A52" w:rsidRDefault="0012150C" w:rsidP="008D2856">
            <w:pPr>
              <w:spacing w:after="0" w:line="240" w:lineRule="auto"/>
              <w:ind w:left="-57" w:right="-57"/>
              <w:jc w:val="center"/>
              <w:rPr>
                <w:rFonts w:ascii="Arial" w:hAnsi="Arial" w:cs="Arial"/>
                <w:color w:val="000000"/>
                <w:sz w:val="18"/>
                <w:szCs w:val="18"/>
                <w:lang w:eastAsia="ru-RU"/>
              </w:rPr>
            </w:pPr>
            <w:r w:rsidRPr="00EB2A52">
              <w:rPr>
                <w:rFonts w:ascii="Arial" w:hAnsi="Arial" w:cs="Arial"/>
                <w:color w:val="000000"/>
                <w:sz w:val="18"/>
                <w:szCs w:val="18"/>
                <w:lang w:eastAsia="ru-RU"/>
              </w:rPr>
              <w:t>19,98</w:t>
            </w:r>
          </w:p>
        </w:tc>
        <w:tc>
          <w:tcPr>
            <w:tcW w:w="418" w:type="pct"/>
            <w:shd w:val="clear" w:color="auto" w:fill="auto"/>
            <w:vAlign w:val="center"/>
            <w:hideMark/>
          </w:tcPr>
          <w:p w14:paraId="78AB0367" w14:textId="27997701" w:rsidR="0012150C" w:rsidRPr="00EB2A52" w:rsidRDefault="0012150C" w:rsidP="008D2856">
            <w:pPr>
              <w:spacing w:after="0" w:line="240" w:lineRule="auto"/>
              <w:ind w:left="-57" w:right="-57"/>
              <w:jc w:val="center"/>
              <w:rPr>
                <w:rFonts w:ascii="Arial" w:hAnsi="Arial" w:cs="Arial"/>
                <w:color w:val="000000"/>
                <w:sz w:val="18"/>
                <w:szCs w:val="18"/>
                <w:lang w:eastAsia="ru-RU"/>
              </w:rPr>
            </w:pPr>
          </w:p>
        </w:tc>
        <w:tc>
          <w:tcPr>
            <w:tcW w:w="418" w:type="pct"/>
            <w:shd w:val="clear" w:color="auto" w:fill="auto"/>
            <w:vAlign w:val="center"/>
            <w:hideMark/>
          </w:tcPr>
          <w:p w14:paraId="53AE8485" w14:textId="45772C84" w:rsidR="0012150C" w:rsidRPr="00EB2A52" w:rsidRDefault="0012150C" w:rsidP="008D2856">
            <w:pPr>
              <w:spacing w:after="0" w:line="240" w:lineRule="auto"/>
              <w:ind w:left="-57" w:right="-57"/>
              <w:jc w:val="center"/>
              <w:rPr>
                <w:rFonts w:ascii="Arial" w:hAnsi="Arial" w:cs="Arial"/>
                <w:color w:val="000000"/>
                <w:sz w:val="18"/>
                <w:szCs w:val="18"/>
                <w:lang w:eastAsia="ru-RU"/>
              </w:rPr>
            </w:pPr>
          </w:p>
        </w:tc>
      </w:tr>
      <w:tr w:rsidR="0012150C" w:rsidRPr="00EB2A52" w14:paraId="6DDA6AC3" w14:textId="77777777" w:rsidTr="008D2856">
        <w:trPr>
          <w:trHeight w:val="300"/>
        </w:trPr>
        <w:tc>
          <w:tcPr>
            <w:tcW w:w="2481" w:type="pct"/>
            <w:gridSpan w:val="5"/>
            <w:shd w:val="clear" w:color="auto" w:fill="auto"/>
            <w:noWrap/>
            <w:vAlign w:val="center"/>
            <w:hideMark/>
          </w:tcPr>
          <w:p w14:paraId="5F2FEDA5" w14:textId="77777777" w:rsidR="0012150C" w:rsidRPr="00EB2A52" w:rsidRDefault="0012150C" w:rsidP="0012150C">
            <w:pPr>
              <w:spacing w:after="0" w:line="240" w:lineRule="auto"/>
              <w:jc w:val="right"/>
              <w:rPr>
                <w:rFonts w:ascii="Arial" w:hAnsi="Arial" w:cs="Arial"/>
                <w:b/>
                <w:bCs/>
                <w:color w:val="000000"/>
                <w:sz w:val="18"/>
                <w:szCs w:val="18"/>
                <w:lang w:eastAsia="ru-RU"/>
              </w:rPr>
            </w:pPr>
            <w:r w:rsidRPr="00EB2A52">
              <w:rPr>
                <w:rFonts w:ascii="Arial" w:hAnsi="Arial" w:cs="Arial"/>
                <w:b/>
                <w:bCs/>
                <w:color w:val="000000"/>
                <w:sz w:val="18"/>
                <w:szCs w:val="18"/>
                <w:lang w:eastAsia="ru-RU"/>
              </w:rPr>
              <w:t>Всего по объекту: котельная № 1 по адресу: г. Ветлуга, ул. Микрорайон, д. 23 с заменой твердотопливных (щеповых) котлов на водогрейные газовые</w:t>
            </w:r>
          </w:p>
        </w:tc>
        <w:tc>
          <w:tcPr>
            <w:tcW w:w="844" w:type="pct"/>
            <w:gridSpan w:val="3"/>
            <w:shd w:val="clear" w:color="auto" w:fill="auto"/>
            <w:noWrap/>
            <w:vAlign w:val="center"/>
            <w:hideMark/>
          </w:tcPr>
          <w:p w14:paraId="4CBCB8EB" w14:textId="20FFC3EB" w:rsidR="0012150C" w:rsidRPr="00EB2A52" w:rsidRDefault="0012150C" w:rsidP="008D2856">
            <w:pPr>
              <w:spacing w:after="0" w:line="240" w:lineRule="auto"/>
              <w:ind w:left="-57" w:right="-57"/>
              <w:jc w:val="center"/>
              <w:rPr>
                <w:rFonts w:ascii="Arial" w:hAnsi="Arial" w:cs="Arial"/>
                <w:b/>
                <w:bCs/>
                <w:color w:val="000000"/>
                <w:sz w:val="18"/>
                <w:szCs w:val="18"/>
                <w:lang w:eastAsia="ru-RU"/>
              </w:rPr>
            </w:pPr>
          </w:p>
        </w:tc>
        <w:tc>
          <w:tcPr>
            <w:tcW w:w="421" w:type="pct"/>
            <w:shd w:val="clear" w:color="auto" w:fill="auto"/>
            <w:vAlign w:val="center"/>
            <w:hideMark/>
          </w:tcPr>
          <w:p w14:paraId="7F0EF160" w14:textId="77777777" w:rsidR="0012150C" w:rsidRPr="00EB2A52" w:rsidRDefault="0012150C" w:rsidP="008D2856">
            <w:pPr>
              <w:spacing w:after="0" w:line="240" w:lineRule="auto"/>
              <w:ind w:left="-57" w:right="-57"/>
              <w:jc w:val="center"/>
              <w:rPr>
                <w:rFonts w:ascii="Arial" w:hAnsi="Arial" w:cs="Arial"/>
                <w:b/>
                <w:bCs/>
                <w:color w:val="000000"/>
                <w:sz w:val="18"/>
                <w:szCs w:val="18"/>
                <w:lang w:eastAsia="ru-RU"/>
              </w:rPr>
            </w:pPr>
            <w:r w:rsidRPr="00EB2A52">
              <w:rPr>
                <w:rFonts w:ascii="Arial" w:hAnsi="Arial" w:cs="Arial"/>
                <w:b/>
                <w:bCs/>
                <w:color w:val="000000"/>
                <w:sz w:val="18"/>
                <w:szCs w:val="18"/>
                <w:lang w:eastAsia="ru-RU"/>
              </w:rPr>
              <w:t>20 155,00</w:t>
            </w:r>
          </w:p>
        </w:tc>
        <w:tc>
          <w:tcPr>
            <w:tcW w:w="417" w:type="pct"/>
            <w:shd w:val="clear" w:color="auto" w:fill="auto"/>
            <w:noWrap/>
            <w:vAlign w:val="center"/>
            <w:hideMark/>
          </w:tcPr>
          <w:p w14:paraId="7B4EE030" w14:textId="78962AD4" w:rsidR="0012150C" w:rsidRPr="00EB2A52" w:rsidRDefault="005F6A09" w:rsidP="008D2856">
            <w:pPr>
              <w:spacing w:after="0" w:line="240" w:lineRule="auto"/>
              <w:ind w:left="-57" w:right="-57"/>
              <w:jc w:val="center"/>
              <w:rPr>
                <w:rFonts w:ascii="Arial" w:hAnsi="Arial" w:cs="Arial"/>
                <w:b/>
                <w:bCs/>
                <w:color w:val="000000"/>
                <w:sz w:val="18"/>
                <w:szCs w:val="18"/>
                <w:lang w:eastAsia="ru-RU"/>
              </w:rPr>
            </w:pPr>
            <w:r w:rsidRPr="00EB2A52">
              <w:rPr>
                <w:rFonts w:ascii="Arial" w:hAnsi="Arial" w:cs="Arial"/>
                <w:b/>
                <w:bCs/>
                <w:color w:val="000000"/>
                <w:sz w:val="18"/>
                <w:szCs w:val="18"/>
                <w:lang w:eastAsia="ru-RU"/>
              </w:rPr>
              <w:t>0,00</w:t>
            </w:r>
          </w:p>
        </w:tc>
        <w:tc>
          <w:tcPr>
            <w:tcW w:w="418" w:type="pct"/>
            <w:shd w:val="clear" w:color="auto" w:fill="auto"/>
            <w:noWrap/>
            <w:vAlign w:val="center"/>
            <w:hideMark/>
          </w:tcPr>
          <w:p w14:paraId="1BFB9C6F" w14:textId="77777777" w:rsidR="0012150C" w:rsidRPr="00EB2A52" w:rsidRDefault="0012150C" w:rsidP="008D2856">
            <w:pPr>
              <w:spacing w:after="0" w:line="240" w:lineRule="auto"/>
              <w:ind w:left="-57" w:right="-57"/>
              <w:jc w:val="center"/>
              <w:rPr>
                <w:rFonts w:ascii="Arial" w:hAnsi="Arial" w:cs="Arial"/>
                <w:b/>
                <w:bCs/>
                <w:color w:val="000000"/>
                <w:sz w:val="18"/>
                <w:szCs w:val="18"/>
                <w:lang w:eastAsia="ru-RU"/>
              </w:rPr>
            </w:pPr>
            <w:r w:rsidRPr="00EB2A52">
              <w:rPr>
                <w:rFonts w:ascii="Arial" w:hAnsi="Arial" w:cs="Arial"/>
                <w:b/>
                <w:bCs/>
                <w:color w:val="000000"/>
                <w:sz w:val="18"/>
                <w:szCs w:val="18"/>
                <w:lang w:eastAsia="ru-RU"/>
              </w:rPr>
              <w:t>8 322,84</w:t>
            </w:r>
          </w:p>
        </w:tc>
        <w:tc>
          <w:tcPr>
            <w:tcW w:w="418" w:type="pct"/>
            <w:shd w:val="clear" w:color="auto" w:fill="auto"/>
            <w:noWrap/>
            <w:vAlign w:val="center"/>
            <w:hideMark/>
          </w:tcPr>
          <w:p w14:paraId="1EACFFB4" w14:textId="77777777" w:rsidR="0012150C" w:rsidRPr="00EB2A52" w:rsidRDefault="0012150C" w:rsidP="008D2856">
            <w:pPr>
              <w:spacing w:after="0" w:line="240" w:lineRule="auto"/>
              <w:ind w:left="-57" w:right="-57"/>
              <w:jc w:val="center"/>
              <w:rPr>
                <w:rFonts w:ascii="Arial" w:hAnsi="Arial" w:cs="Arial"/>
                <w:b/>
                <w:bCs/>
                <w:color w:val="000000"/>
                <w:sz w:val="18"/>
                <w:szCs w:val="18"/>
                <w:lang w:eastAsia="ru-RU"/>
              </w:rPr>
            </w:pPr>
            <w:r w:rsidRPr="00EB2A52">
              <w:rPr>
                <w:rFonts w:ascii="Arial" w:hAnsi="Arial" w:cs="Arial"/>
                <w:b/>
                <w:bCs/>
                <w:color w:val="000000"/>
                <w:sz w:val="18"/>
                <w:szCs w:val="18"/>
                <w:lang w:eastAsia="ru-RU"/>
              </w:rPr>
              <w:t>16 266,26</w:t>
            </w:r>
          </w:p>
        </w:tc>
      </w:tr>
      <w:tr w:rsidR="0012150C" w:rsidRPr="00EB2A52" w14:paraId="6A21EF83" w14:textId="77777777" w:rsidTr="00D557B9">
        <w:trPr>
          <w:trHeight w:val="1701"/>
        </w:trPr>
        <w:tc>
          <w:tcPr>
            <w:tcW w:w="236" w:type="pct"/>
            <w:shd w:val="clear" w:color="auto" w:fill="auto"/>
            <w:noWrap/>
            <w:vAlign w:val="center"/>
            <w:hideMark/>
          </w:tcPr>
          <w:p w14:paraId="6F3EBAE4" w14:textId="77777777" w:rsidR="0012150C" w:rsidRPr="00EB2A52" w:rsidRDefault="0012150C" w:rsidP="00D557B9">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13</w:t>
            </w:r>
          </w:p>
        </w:tc>
        <w:tc>
          <w:tcPr>
            <w:tcW w:w="537" w:type="pct"/>
            <w:shd w:val="clear" w:color="auto" w:fill="auto"/>
            <w:vAlign w:val="center"/>
            <w:hideMark/>
          </w:tcPr>
          <w:p w14:paraId="5494A700" w14:textId="77777777" w:rsidR="0012150C" w:rsidRPr="00EB2A52" w:rsidRDefault="0012150C" w:rsidP="0012150C">
            <w:pPr>
              <w:spacing w:after="0" w:line="240" w:lineRule="auto"/>
              <w:rPr>
                <w:rFonts w:ascii="Arial" w:hAnsi="Arial" w:cs="Arial"/>
                <w:color w:val="000000"/>
                <w:sz w:val="18"/>
                <w:szCs w:val="18"/>
                <w:lang w:eastAsia="ru-RU"/>
              </w:rPr>
            </w:pPr>
            <w:r w:rsidRPr="00EB2A52">
              <w:rPr>
                <w:rFonts w:ascii="Arial" w:hAnsi="Arial" w:cs="Arial"/>
                <w:color w:val="000000"/>
                <w:sz w:val="18"/>
                <w:szCs w:val="18"/>
                <w:lang w:eastAsia="ru-RU"/>
              </w:rPr>
              <w:t>Реконструкция котельной № 1 с установкой газоиспользующего оборудования, мощностью 12 МВт</w:t>
            </w:r>
          </w:p>
        </w:tc>
        <w:tc>
          <w:tcPr>
            <w:tcW w:w="444" w:type="pct"/>
            <w:vMerge w:val="restart"/>
            <w:shd w:val="clear" w:color="auto" w:fill="auto"/>
            <w:vAlign w:val="center"/>
            <w:hideMark/>
          </w:tcPr>
          <w:p w14:paraId="65D793AC" w14:textId="77777777" w:rsidR="0012150C" w:rsidRPr="00EB2A52" w:rsidRDefault="0012150C" w:rsidP="0012150C">
            <w:pPr>
              <w:spacing w:after="0" w:line="240" w:lineRule="auto"/>
              <w:rPr>
                <w:rFonts w:ascii="Arial" w:hAnsi="Arial" w:cs="Arial"/>
                <w:color w:val="000000"/>
                <w:sz w:val="18"/>
                <w:szCs w:val="18"/>
                <w:lang w:eastAsia="ru-RU"/>
              </w:rPr>
            </w:pPr>
            <w:r w:rsidRPr="00EB2A52">
              <w:rPr>
                <w:rFonts w:ascii="Arial" w:hAnsi="Arial" w:cs="Arial"/>
                <w:color w:val="000000"/>
                <w:sz w:val="18"/>
                <w:szCs w:val="18"/>
                <w:lang w:eastAsia="ru-RU"/>
              </w:rPr>
              <w:t>Котельная № 1 по адресу: г. Ветлуга, ул. Микрорайон, д. 23</w:t>
            </w:r>
          </w:p>
        </w:tc>
        <w:tc>
          <w:tcPr>
            <w:tcW w:w="562" w:type="pct"/>
            <w:vMerge w:val="restart"/>
            <w:shd w:val="clear" w:color="auto" w:fill="auto"/>
            <w:vAlign w:val="center"/>
            <w:hideMark/>
          </w:tcPr>
          <w:p w14:paraId="1A49242C" w14:textId="77777777" w:rsidR="0012150C" w:rsidRPr="00EB2A52" w:rsidRDefault="0012150C" w:rsidP="0012150C">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Перевод источника теплоснабжения на природный газ, снижение уровня износа оборудования источника теплоснабжения, автоматизация котельной</w:t>
            </w:r>
          </w:p>
        </w:tc>
        <w:tc>
          <w:tcPr>
            <w:tcW w:w="703" w:type="pct"/>
            <w:vMerge w:val="restart"/>
            <w:shd w:val="clear" w:color="auto" w:fill="auto"/>
            <w:vAlign w:val="center"/>
            <w:hideMark/>
          </w:tcPr>
          <w:p w14:paraId="02FD7B0A" w14:textId="77777777" w:rsidR="0012150C" w:rsidRPr="00EB2A52" w:rsidRDefault="0012150C" w:rsidP="0012150C">
            <w:pPr>
              <w:spacing w:after="0" w:line="240" w:lineRule="auto"/>
              <w:rPr>
                <w:rFonts w:ascii="Arial" w:hAnsi="Arial" w:cs="Arial"/>
                <w:color w:val="000000"/>
                <w:sz w:val="18"/>
                <w:szCs w:val="18"/>
                <w:lang w:eastAsia="ru-RU"/>
              </w:rPr>
            </w:pPr>
            <w:r w:rsidRPr="00EB2A52">
              <w:rPr>
                <w:rFonts w:ascii="Arial" w:hAnsi="Arial" w:cs="Arial"/>
                <w:color w:val="000000"/>
                <w:sz w:val="18"/>
                <w:szCs w:val="18"/>
                <w:lang w:eastAsia="ru-RU"/>
              </w:rPr>
              <w:t>Перевод источника теплоснабжения на природный газ, снижение уровня износа оборудования источника теплоснабжения, автоматизация котельной</w:t>
            </w:r>
          </w:p>
        </w:tc>
        <w:tc>
          <w:tcPr>
            <w:tcW w:w="187" w:type="pct"/>
            <w:shd w:val="clear" w:color="auto" w:fill="auto"/>
            <w:vAlign w:val="center"/>
            <w:hideMark/>
          </w:tcPr>
          <w:p w14:paraId="5165D3F2" w14:textId="77777777" w:rsidR="0012150C" w:rsidRPr="00EB2A52" w:rsidRDefault="0012150C" w:rsidP="008D2856">
            <w:pPr>
              <w:spacing w:after="0" w:line="240" w:lineRule="auto"/>
              <w:ind w:left="-57" w:right="-57"/>
              <w:jc w:val="center"/>
              <w:rPr>
                <w:rFonts w:ascii="Arial" w:hAnsi="Arial" w:cs="Arial"/>
                <w:color w:val="000000"/>
                <w:sz w:val="18"/>
                <w:szCs w:val="18"/>
                <w:lang w:eastAsia="ru-RU"/>
              </w:rPr>
            </w:pPr>
            <w:r w:rsidRPr="00EB2A52">
              <w:rPr>
                <w:rFonts w:ascii="Arial" w:hAnsi="Arial" w:cs="Arial"/>
                <w:color w:val="000000"/>
                <w:sz w:val="18"/>
                <w:szCs w:val="18"/>
                <w:lang w:eastAsia="ru-RU"/>
              </w:rPr>
              <w:t>шт</w:t>
            </w:r>
          </w:p>
        </w:tc>
        <w:tc>
          <w:tcPr>
            <w:tcW w:w="235" w:type="pct"/>
            <w:shd w:val="clear" w:color="auto" w:fill="auto"/>
            <w:noWrap/>
            <w:vAlign w:val="center"/>
            <w:hideMark/>
          </w:tcPr>
          <w:p w14:paraId="4A80D64A" w14:textId="77777777" w:rsidR="0012150C" w:rsidRPr="00EB2A52" w:rsidRDefault="0012150C" w:rsidP="008D2856">
            <w:pPr>
              <w:spacing w:after="0" w:line="240" w:lineRule="auto"/>
              <w:ind w:left="-57" w:right="-57"/>
              <w:jc w:val="center"/>
              <w:rPr>
                <w:rFonts w:ascii="Arial" w:hAnsi="Arial" w:cs="Arial"/>
                <w:color w:val="000000"/>
                <w:sz w:val="18"/>
                <w:szCs w:val="18"/>
                <w:lang w:eastAsia="ru-RU"/>
              </w:rPr>
            </w:pPr>
            <w:r w:rsidRPr="00EB2A52">
              <w:rPr>
                <w:rFonts w:ascii="Arial" w:hAnsi="Arial" w:cs="Arial"/>
                <w:color w:val="000000"/>
                <w:sz w:val="18"/>
                <w:szCs w:val="18"/>
                <w:lang w:eastAsia="ru-RU"/>
              </w:rPr>
              <w:t>1</w:t>
            </w:r>
          </w:p>
        </w:tc>
        <w:tc>
          <w:tcPr>
            <w:tcW w:w="422" w:type="pct"/>
            <w:shd w:val="clear" w:color="auto" w:fill="auto"/>
            <w:noWrap/>
            <w:vAlign w:val="center"/>
            <w:hideMark/>
          </w:tcPr>
          <w:p w14:paraId="4BA9AA87" w14:textId="77777777" w:rsidR="0012150C" w:rsidRPr="00EB2A52" w:rsidRDefault="0012150C" w:rsidP="008D2856">
            <w:pPr>
              <w:spacing w:after="0" w:line="240" w:lineRule="auto"/>
              <w:ind w:left="-57" w:right="-57"/>
              <w:jc w:val="center"/>
              <w:rPr>
                <w:rFonts w:ascii="Arial" w:hAnsi="Arial" w:cs="Arial"/>
                <w:color w:val="000000"/>
                <w:sz w:val="18"/>
                <w:szCs w:val="18"/>
                <w:lang w:eastAsia="ru-RU"/>
              </w:rPr>
            </w:pPr>
            <w:r w:rsidRPr="00EB2A52">
              <w:rPr>
                <w:rFonts w:ascii="Arial" w:hAnsi="Arial" w:cs="Arial"/>
                <w:color w:val="000000"/>
                <w:sz w:val="18"/>
                <w:szCs w:val="18"/>
                <w:lang w:eastAsia="ru-RU"/>
              </w:rPr>
              <w:t>6 822 000,00</w:t>
            </w:r>
          </w:p>
        </w:tc>
        <w:tc>
          <w:tcPr>
            <w:tcW w:w="421" w:type="pct"/>
            <w:shd w:val="clear" w:color="auto" w:fill="auto"/>
            <w:noWrap/>
            <w:vAlign w:val="center"/>
            <w:hideMark/>
          </w:tcPr>
          <w:p w14:paraId="46FFC81F" w14:textId="77777777" w:rsidR="0012150C" w:rsidRPr="00EB2A52" w:rsidRDefault="0012150C" w:rsidP="008D2856">
            <w:pPr>
              <w:spacing w:after="0" w:line="240" w:lineRule="auto"/>
              <w:ind w:left="-57" w:right="-57"/>
              <w:jc w:val="center"/>
              <w:rPr>
                <w:rFonts w:ascii="Arial" w:hAnsi="Arial" w:cs="Arial"/>
                <w:color w:val="000000"/>
                <w:sz w:val="18"/>
                <w:szCs w:val="18"/>
                <w:lang w:eastAsia="ru-RU"/>
              </w:rPr>
            </w:pPr>
            <w:r w:rsidRPr="00EB2A52">
              <w:rPr>
                <w:rFonts w:ascii="Arial" w:hAnsi="Arial" w:cs="Arial"/>
                <w:color w:val="000000"/>
                <w:sz w:val="18"/>
                <w:szCs w:val="18"/>
                <w:lang w:eastAsia="ru-RU"/>
              </w:rPr>
              <w:t>6 822,00</w:t>
            </w:r>
          </w:p>
        </w:tc>
        <w:tc>
          <w:tcPr>
            <w:tcW w:w="417" w:type="pct"/>
            <w:shd w:val="clear" w:color="auto" w:fill="auto"/>
            <w:noWrap/>
            <w:vAlign w:val="center"/>
            <w:hideMark/>
          </w:tcPr>
          <w:p w14:paraId="5DAD2740" w14:textId="290A5A22" w:rsidR="0012150C" w:rsidRPr="00EB2A52" w:rsidRDefault="0012150C" w:rsidP="008D2856">
            <w:pPr>
              <w:spacing w:after="0" w:line="240" w:lineRule="auto"/>
              <w:ind w:left="-57" w:right="-57"/>
              <w:jc w:val="center"/>
              <w:rPr>
                <w:rFonts w:ascii="Arial" w:hAnsi="Arial" w:cs="Arial"/>
                <w:color w:val="000000"/>
                <w:sz w:val="18"/>
                <w:szCs w:val="18"/>
                <w:lang w:eastAsia="ru-RU"/>
              </w:rPr>
            </w:pPr>
          </w:p>
        </w:tc>
        <w:tc>
          <w:tcPr>
            <w:tcW w:w="418" w:type="pct"/>
            <w:shd w:val="clear" w:color="auto" w:fill="auto"/>
            <w:noWrap/>
            <w:vAlign w:val="center"/>
            <w:hideMark/>
          </w:tcPr>
          <w:p w14:paraId="56C7A1DC" w14:textId="77777777" w:rsidR="0012150C" w:rsidRPr="00EB2A52" w:rsidRDefault="0012150C" w:rsidP="008D2856">
            <w:pPr>
              <w:spacing w:after="0" w:line="240" w:lineRule="auto"/>
              <w:ind w:left="-57" w:right="-57"/>
              <w:jc w:val="center"/>
              <w:rPr>
                <w:rFonts w:ascii="Arial" w:hAnsi="Arial" w:cs="Arial"/>
                <w:color w:val="000000"/>
                <w:sz w:val="18"/>
                <w:szCs w:val="18"/>
                <w:lang w:eastAsia="ru-RU"/>
              </w:rPr>
            </w:pPr>
            <w:r w:rsidRPr="00EB2A52">
              <w:rPr>
                <w:rFonts w:ascii="Arial" w:hAnsi="Arial" w:cs="Arial"/>
                <w:color w:val="000000"/>
                <w:sz w:val="18"/>
                <w:szCs w:val="18"/>
                <w:lang w:eastAsia="ru-RU"/>
              </w:rPr>
              <w:t>8 322,84</w:t>
            </w:r>
          </w:p>
        </w:tc>
        <w:tc>
          <w:tcPr>
            <w:tcW w:w="418" w:type="pct"/>
            <w:shd w:val="clear" w:color="auto" w:fill="auto"/>
            <w:noWrap/>
            <w:vAlign w:val="center"/>
            <w:hideMark/>
          </w:tcPr>
          <w:p w14:paraId="43994612" w14:textId="0D309BE1" w:rsidR="0012150C" w:rsidRPr="00EB2A52" w:rsidRDefault="0012150C" w:rsidP="008D2856">
            <w:pPr>
              <w:spacing w:after="0" w:line="240" w:lineRule="auto"/>
              <w:ind w:left="-57" w:right="-57"/>
              <w:jc w:val="center"/>
              <w:rPr>
                <w:rFonts w:ascii="Arial" w:hAnsi="Arial" w:cs="Arial"/>
                <w:color w:val="000000"/>
                <w:sz w:val="18"/>
                <w:szCs w:val="18"/>
                <w:lang w:eastAsia="ru-RU"/>
              </w:rPr>
            </w:pPr>
          </w:p>
        </w:tc>
      </w:tr>
      <w:tr w:rsidR="0012150C" w:rsidRPr="00EB2A52" w14:paraId="71538A7F" w14:textId="77777777" w:rsidTr="00D557B9">
        <w:trPr>
          <w:trHeight w:val="1701"/>
        </w:trPr>
        <w:tc>
          <w:tcPr>
            <w:tcW w:w="236" w:type="pct"/>
            <w:shd w:val="clear" w:color="auto" w:fill="auto"/>
            <w:noWrap/>
            <w:vAlign w:val="center"/>
            <w:hideMark/>
          </w:tcPr>
          <w:p w14:paraId="32EE5FAA" w14:textId="77777777" w:rsidR="0012150C" w:rsidRPr="00EB2A52" w:rsidRDefault="0012150C" w:rsidP="00D557B9">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14</w:t>
            </w:r>
          </w:p>
        </w:tc>
        <w:tc>
          <w:tcPr>
            <w:tcW w:w="537" w:type="pct"/>
            <w:shd w:val="clear" w:color="auto" w:fill="auto"/>
            <w:vAlign w:val="center"/>
            <w:hideMark/>
          </w:tcPr>
          <w:p w14:paraId="7DD8C5E2" w14:textId="77777777" w:rsidR="0012150C" w:rsidRPr="00EB2A52" w:rsidRDefault="0012150C" w:rsidP="0012150C">
            <w:pPr>
              <w:spacing w:after="0" w:line="240" w:lineRule="auto"/>
              <w:rPr>
                <w:rFonts w:ascii="Arial" w:hAnsi="Arial" w:cs="Arial"/>
                <w:color w:val="000000"/>
                <w:sz w:val="18"/>
                <w:szCs w:val="18"/>
                <w:lang w:eastAsia="ru-RU"/>
              </w:rPr>
            </w:pPr>
            <w:r w:rsidRPr="00EB2A52">
              <w:rPr>
                <w:rFonts w:ascii="Arial" w:hAnsi="Arial" w:cs="Arial"/>
                <w:color w:val="000000"/>
                <w:sz w:val="18"/>
                <w:szCs w:val="18"/>
                <w:lang w:eastAsia="ru-RU"/>
              </w:rPr>
              <w:t>Реконструкция котельной № 1 с установкой газоиспользующего оборудования, мощностью 12 МВт</w:t>
            </w:r>
          </w:p>
        </w:tc>
        <w:tc>
          <w:tcPr>
            <w:tcW w:w="444" w:type="pct"/>
            <w:vMerge/>
            <w:shd w:val="clear" w:color="auto" w:fill="auto"/>
            <w:vAlign w:val="center"/>
            <w:hideMark/>
          </w:tcPr>
          <w:p w14:paraId="002C7A19" w14:textId="77777777" w:rsidR="0012150C" w:rsidRPr="00EB2A52" w:rsidRDefault="0012150C" w:rsidP="0012150C">
            <w:pPr>
              <w:spacing w:after="0" w:line="240" w:lineRule="auto"/>
              <w:rPr>
                <w:rFonts w:ascii="Arial" w:hAnsi="Arial" w:cs="Arial"/>
                <w:color w:val="000000"/>
                <w:sz w:val="18"/>
                <w:szCs w:val="18"/>
                <w:lang w:eastAsia="ru-RU"/>
              </w:rPr>
            </w:pPr>
          </w:p>
        </w:tc>
        <w:tc>
          <w:tcPr>
            <w:tcW w:w="562" w:type="pct"/>
            <w:vMerge/>
            <w:shd w:val="clear" w:color="auto" w:fill="auto"/>
            <w:vAlign w:val="center"/>
            <w:hideMark/>
          </w:tcPr>
          <w:p w14:paraId="4554C276" w14:textId="77777777" w:rsidR="0012150C" w:rsidRPr="00EB2A52" w:rsidRDefault="0012150C" w:rsidP="0012150C">
            <w:pPr>
              <w:spacing w:after="0" w:line="240" w:lineRule="auto"/>
              <w:rPr>
                <w:rFonts w:ascii="Arial" w:hAnsi="Arial" w:cs="Arial"/>
                <w:color w:val="000000"/>
                <w:sz w:val="18"/>
                <w:szCs w:val="18"/>
                <w:lang w:eastAsia="ru-RU"/>
              </w:rPr>
            </w:pPr>
          </w:p>
        </w:tc>
        <w:tc>
          <w:tcPr>
            <w:tcW w:w="703" w:type="pct"/>
            <w:vMerge/>
            <w:shd w:val="clear" w:color="auto" w:fill="auto"/>
            <w:vAlign w:val="center"/>
            <w:hideMark/>
          </w:tcPr>
          <w:p w14:paraId="5FB4F73E" w14:textId="77777777" w:rsidR="0012150C" w:rsidRPr="00EB2A52" w:rsidRDefault="0012150C" w:rsidP="0012150C">
            <w:pPr>
              <w:spacing w:after="0" w:line="240" w:lineRule="auto"/>
              <w:rPr>
                <w:rFonts w:ascii="Arial" w:hAnsi="Arial" w:cs="Arial"/>
                <w:color w:val="000000"/>
                <w:sz w:val="18"/>
                <w:szCs w:val="18"/>
                <w:lang w:eastAsia="ru-RU"/>
              </w:rPr>
            </w:pPr>
          </w:p>
        </w:tc>
        <w:tc>
          <w:tcPr>
            <w:tcW w:w="187" w:type="pct"/>
            <w:shd w:val="clear" w:color="auto" w:fill="auto"/>
            <w:vAlign w:val="center"/>
            <w:hideMark/>
          </w:tcPr>
          <w:p w14:paraId="3C7DED99" w14:textId="77777777" w:rsidR="0012150C" w:rsidRPr="00EB2A52" w:rsidRDefault="0012150C" w:rsidP="008D2856">
            <w:pPr>
              <w:spacing w:after="0" w:line="240" w:lineRule="auto"/>
              <w:ind w:left="-57" w:right="-57"/>
              <w:jc w:val="center"/>
              <w:rPr>
                <w:rFonts w:ascii="Arial" w:hAnsi="Arial" w:cs="Arial"/>
                <w:color w:val="000000"/>
                <w:sz w:val="18"/>
                <w:szCs w:val="18"/>
                <w:lang w:eastAsia="ru-RU"/>
              </w:rPr>
            </w:pPr>
            <w:r w:rsidRPr="00EB2A52">
              <w:rPr>
                <w:rFonts w:ascii="Arial" w:hAnsi="Arial" w:cs="Arial"/>
                <w:color w:val="000000"/>
                <w:sz w:val="18"/>
                <w:szCs w:val="18"/>
                <w:lang w:eastAsia="ru-RU"/>
              </w:rPr>
              <w:t>шт</w:t>
            </w:r>
          </w:p>
        </w:tc>
        <w:tc>
          <w:tcPr>
            <w:tcW w:w="235" w:type="pct"/>
            <w:shd w:val="clear" w:color="auto" w:fill="auto"/>
            <w:noWrap/>
            <w:vAlign w:val="center"/>
            <w:hideMark/>
          </w:tcPr>
          <w:p w14:paraId="4610EBE3" w14:textId="77777777" w:rsidR="0012150C" w:rsidRPr="00EB2A52" w:rsidRDefault="0012150C" w:rsidP="008D2856">
            <w:pPr>
              <w:spacing w:after="0" w:line="240" w:lineRule="auto"/>
              <w:ind w:left="-57" w:right="-57"/>
              <w:jc w:val="center"/>
              <w:rPr>
                <w:rFonts w:ascii="Arial" w:hAnsi="Arial" w:cs="Arial"/>
                <w:color w:val="000000"/>
                <w:sz w:val="18"/>
                <w:szCs w:val="18"/>
                <w:lang w:eastAsia="ru-RU"/>
              </w:rPr>
            </w:pPr>
            <w:r w:rsidRPr="00EB2A52">
              <w:rPr>
                <w:rFonts w:ascii="Arial" w:hAnsi="Arial" w:cs="Arial"/>
                <w:color w:val="000000"/>
                <w:sz w:val="18"/>
                <w:szCs w:val="18"/>
                <w:lang w:eastAsia="ru-RU"/>
              </w:rPr>
              <w:t>1</w:t>
            </w:r>
          </w:p>
        </w:tc>
        <w:tc>
          <w:tcPr>
            <w:tcW w:w="422" w:type="pct"/>
            <w:shd w:val="clear" w:color="auto" w:fill="auto"/>
            <w:noWrap/>
            <w:vAlign w:val="center"/>
            <w:hideMark/>
          </w:tcPr>
          <w:p w14:paraId="12362D1F" w14:textId="0AFA4F65" w:rsidR="0012150C" w:rsidRPr="00EB2A52" w:rsidRDefault="0012150C" w:rsidP="008D2856">
            <w:pPr>
              <w:spacing w:after="0" w:line="240" w:lineRule="auto"/>
              <w:ind w:left="-57" w:right="-57"/>
              <w:jc w:val="center"/>
              <w:rPr>
                <w:rFonts w:ascii="Arial" w:hAnsi="Arial" w:cs="Arial"/>
                <w:color w:val="000000"/>
                <w:sz w:val="18"/>
                <w:szCs w:val="18"/>
                <w:lang w:eastAsia="ru-RU"/>
              </w:rPr>
            </w:pPr>
            <w:r w:rsidRPr="00EB2A52">
              <w:rPr>
                <w:rFonts w:ascii="Arial" w:hAnsi="Arial" w:cs="Arial"/>
                <w:color w:val="000000"/>
                <w:sz w:val="18"/>
                <w:szCs w:val="18"/>
                <w:lang w:eastAsia="ru-RU"/>
              </w:rPr>
              <w:t>13 333 000,0</w:t>
            </w:r>
          </w:p>
        </w:tc>
        <w:tc>
          <w:tcPr>
            <w:tcW w:w="421" w:type="pct"/>
            <w:shd w:val="clear" w:color="auto" w:fill="auto"/>
            <w:noWrap/>
            <w:vAlign w:val="center"/>
            <w:hideMark/>
          </w:tcPr>
          <w:p w14:paraId="436DC6F1" w14:textId="77777777" w:rsidR="0012150C" w:rsidRPr="00EB2A52" w:rsidRDefault="0012150C" w:rsidP="008D2856">
            <w:pPr>
              <w:spacing w:after="0" w:line="240" w:lineRule="auto"/>
              <w:ind w:left="-57" w:right="-57"/>
              <w:jc w:val="center"/>
              <w:rPr>
                <w:rFonts w:ascii="Arial" w:hAnsi="Arial" w:cs="Arial"/>
                <w:color w:val="000000"/>
                <w:sz w:val="18"/>
                <w:szCs w:val="18"/>
                <w:lang w:eastAsia="ru-RU"/>
              </w:rPr>
            </w:pPr>
            <w:r w:rsidRPr="00EB2A52">
              <w:rPr>
                <w:rFonts w:ascii="Arial" w:hAnsi="Arial" w:cs="Arial"/>
                <w:color w:val="000000"/>
                <w:sz w:val="18"/>
                <w:szCs w:val="18"/>
                <w:lang w:eastAsia="ru-RU"/>
              </w:rPr>
              <w:t>13 333,00</w:t>
            </w:r>
          </w:p>
        </w:tc>
        <w:tc>
          <w:tcPr>
            <w:tcW w:w="417" w:type="pct"/>
            <w:shd w:val="clear" w:color="auto" w:fill="auto"/>
            <w:noWrap/>
            <w:vAlign w:val="center"/>
            <w:hideMark/>
          </w:tcPr>
          <w:p w14:paraId="6575ECBB" w14:textId="1CD8ABD5" w:rsidR="0012150C" w:rsidRPr="00EB2A52" w:rsidRDefault="0012150C" w:rsidP="008D2856">
            <w:pPr>
              <w:spacing w:after="0" w:line="240" w:lineRule="auto"/>
              <w:ind w:left="-57" w:right="-57"/>
              <w:jc w:val="center"/>
              <w:rPr>
                <w:rFonts w:ascii="Arial" w:hAnsi="Arial" w:cs="Arial"/>
                <w:color w:val="000000"/>
                <w:sz w:val="18"/>
                <w:szCs w:val="18"/>
                <w:lang w:eastAsia="ru-RU"/>
              </w:rPr>
            </w:pPr>
          </w:p>
        </w:tc>
        <w:tc>
          <w:tcPr>
            <w:tcW w:w="418" w:type="pct"/>
            <w:shd w:val="clear" w:color="auto" w:fill="auto"/>
            <w:noWrap/>
            <w:vAlign w:val="center"/>
            <w:hideMark/>
          </w:tcPr>
          <w:p w14:paraId="7807B253" w14:textId="3F44BA7C" w:rsidR="0012150C" w:rsidRPr="00EB2A52" w:rsidRDefault="0012150C" w:rsidP="008D2856">
            <w:pPr>
              <w:spacing w:after="0" w:line="240" w:lineRule="auto"/>
              <w:ind w:left="-57" w:right="-57"/>
              <w:jc w:val="center"/>
              <w:rPr>
                <w:rFonts w:ascii="Arial" w:hAnsi="Arial" w:cs="Arial"/>
                <w:color w:val="000000"/>
                <w:sz w:val="18"/>
                <w:szCs w:val="18"/>
                <w:lang w:eastAsia="ru-RU"/>
              </w:rPr>
            </w:pPr>
          </w:p>
        </w:tc>
        <w:tc>
          <w:tcPr>
            <w:tcW w:w="418" w:type="pct"/>
            <w:shd w:val="clear" w:color="auto" w:fill="auto"/>
            <w:noWrap/>
            <w:vAlign w:val="center"/>
            <w:hideMark/>
          </w:tcPr>
          <w:p w14:paraId="5A5105AC" w14:textId="77777777" w:rsidR="0012150C" w:rsidRPr="00EB2A52" w:rsidRDefault="0012150C" w:rsidP="008D2856">
            <w:pPr>
              <w:spacing w:after="0" w:line="240" w:lineRule="auto"/>
              <w:ind w:left="-57" w:right="-57"/>
              <w:jc w:val="center"/>
              <w:rPr>
                <w:rFonts w:ascii="Arial" w:hAnsi="Arial" w:cs="Arial"/>
                <w:color w:val="000000"/>
                <w:sz w:val="18"/>
                <w:szCs w:val="18"/>
                <w:lang w:eastAsia="ru-RU"/>
              </w:rPr>
            </w:pPr>
            <w:r w:rsidRPr="00EB2A52">
              <w:rPr>
                <w:rFonts w:ascii="Arial" w:hAnsi="Arial" w:cs="Arial"/>
                <w:color w:val="000000"/>
                <w:sz w:val="18"/>
                <w:szCs w:val="18"/>
                <w:lang w:eastAsia="ru-RU"/>
              </w:rPr>
              <w:t>16 266,26</w:t>
            </w:r>
          </w:p>
        </w:tc>
      </w:tr>
      <w:tr w:rsidR="002E061B" w:rsidRPr="00EB2A52" w14:paraId="12E0CB45" w14:textId="77777777" w:rsidTr="002E061B">
        <w:trPr>
          <w:trHeight w:val="283"/>
        </w:trPr>
        <w:tc>
          <w:tcPr>
            <w:tcW w:w="236" w:type="pct"/>
            <w:shd w:val="clear" w:color="auto" w:fill="auto"/>
            <w:noWrap/>
            <w:vAlign w:val="center"/>
          </w:tcPr>
          <w:p w14:paraId="3C381788" w14:textId="77777777" w:rsidR="002E061B" w:rsidRPr="00EB2A52" w:rsidRDefault="002E061B" w:rsidP="002E061B">
            <w:pPr>
              <w:spacing w:after="0" w:line="240" w:lineRule="auto"/>
              <w:jc w:val="center"/>
              <w:rPr>
                <w:rFonts w:ascii="Arial" w:hAnsi="Arial" w:cs="Arial"/>
                <w:color w:val="000000"/>
                <w:sz w:val="18"/>
                <w:szCs w:val="18"/>
                <w:lang w:eastAsia="ru-RU"/>
              </w:rPr>
            </w:pPr>
          </w:p>
        </w:tc>
        <w:tc>
          <w:tcPr>
            <w:tcW w:w="537" w:type="pct"/>
            <w:shd w:val="clear" w:color="auto" w:fill="auto"/>
            <w:vAlign w:val="center"/>
          </w:tcPr>
          <w:p w14:paraId="4EEB92CC" w14:textId="4F5804F3" w:rsidR="002E061B" w:rsidRPr="00EB2A52" w:rsidRDefault="002E061B" w:rsidP="002E061B">
            <w:pPr>
              <w:spacing w:after="0" w:line="240" w:lineRule="auto"/>
              <w:rPr>
                <w:rFonts w:ascii="Arial" w:hAnsi="Arial" w:cs="Arial"/>
                <w:color w:val="000000"/>
                <w:sz w:val="18"/>
                <w:szCs w:val="18"/>
                <w:lang w:eastAsia="ru-RU"/>
              </w:rPr>
            </w:pPr>
            <w:r w:rsidRPr="00EB2A52">
              <w:rPr>
                <w:rFonts w:ascii="Arial" w:hAnsi="Arial" w:cs="Arial"/>
                <w:color w:val="000000"/>
                <w:sz w:val="18"/>
                <w:szCs w:val="18"/>
                <w:lang w:eastAsia="ru-RU"/>
              </w:rPr>
              <w:t>Итого</w:t>
            </w:r>
            <w:r w:rsidR="005F6A09" w:rsidRPr="00EB2A52">
              <w:rPr>
                <w:rFonts w:ascii="Arial" w:hAnsi="Arial" w:cs="Arial"/>
                <w:color w:val="000000"/>
                <w:sz w:val="18"/>
                <w:szCs w:val="18"/>
                <w:lang w:eastAsia="ru-RU"/>
              </w:rPr>
              <w:t>, по годам</w:t>
            </w:r>
          </w:p>
        </w:tc>
        <w:tc>
          <w:tcPr>
            <w:tcW w:w="444" w:type="pct"/>
            <w:shd w:val="clear" w:color="auto" w:fill="auto"/>
            <w:vAlign w:val="center"/>
          </w:tcPr>
          <w:p w14:paraId="3E6B8682" w14:textId="77777777" w:rsidR="002E061B" w:rsidRPr="00EB2A52" w:rsidRDefault="002E061B" w:rsidP="002E061B">
            <w:pPr>
              <w:spacing w:after="0" w:line="240" w:lineRule="auto"/>
              <w:rPr>
                <w:rFonts w:ascii="Arial" w:hAnsi="Arial" w:cs="Arial"/>
                <w:color w:val="000000"/>
                <w:sz w:val="18"/>
                <w:szCs w:val="18"/>
                <w:lang w:eastAsia="ru-RU"/>
              </w:rPr>
            </w:pPr>
          </w:p>
        </w:tc>
        <w:tc>
          <w:tcPr>
            <w:tcW w:w="562" w:type="pct"/>
            <w:shd w:val="clear" w:color="auto" w:fill="auto"/>
            <w:vAlign w:val="center"/>
          </w:tcPr>
          <w:p w14:paraId="3E14005E" w14:textId="77777777" w:rsidR="002E061B" w:rsidRPr="00EB2A52" w:rsidRDefault="002E061B" w:rsidP="002E061B">
            <w:pPr>
              <w:spacing w:after="0" w:line="240" w:lineRule="auto"/>
              <w:rPr>
                <w:rFonts w:ascii="Arial" w:hAnsi="Arial" w:cs="Arial"/>
                <w:color w:val="000000"/>
                <w:sz w:val="18"/>
                <w:szCs w:val="18"/>
                <w:lang w:eastAsia="ru-RU"/>
              </w:rPr>
            </w:pPr>
          </w:p>
        </w:tc>
        <w:tc>
          <w:tcPr>
            <w:tcW w:w="703" w:type="pct"/>
            <w:shd w:val="clear" w:color="auto" w:fill="auto"/>
            <w:vAlign w:val="center"/>
          </w:tcPr>
          <w:p w14:paraId="205EF981" w14:textId="77777777" w:rsidR="002E061B" w:rsidRPr="00EB2A52" w:rsidRDefault="002E061B" w:rsidP="002E061B">
            <w:pPr>
              <w:spacing w:after="0" w:line="240" w:lineRule="auto"/>
              <w:rPr>
                <w:rFonts w:ascii="Arial" w:hAnsi="Arial" w:cs="Arial"/>
                <w:color w:val="000000"/>
                <w:sz w:val="18"/>
                <w:szCs w:val="18"/>
                <w:lang w:eastAsia="ru-RU"/>
              </w:rPr>
            </w:pPr>
          </w:p>
        </w:tc>
        <w:tc>
          <w:tcPr>
            <w:tcW w:w="187" w:type="pct"/>
            <w:shd w:val="clear" w:color="auto" w:fill="auto"/>
            <w:vAlign w:val="center"/>
          </w:tcPr>
          <w:p w14:paraId="76969E28" w14:textId="77777777" w:rsidR="002E061B" w:rsidRPr="00EB2A52" w:rsidRDefault="002E061B" w:rsidP="002E061B">
            <w:pPr>
              <w:spacing w:after="0" w:line="240" w:lineRule="auto"/>
              <w:ind w:left="-57" w:right="-57"/>
              <w:jc w:val="center"/>
              <w:rPr>
                <w:rFonts w:ascii="Arial" w:hAnsi="Arial" w:cs="Arial"/>
                <w:color w:val="000000"/>
                <w:sz w:val="18"/>
                <w:szCs w:val="18"/>
                <w:lang w:eastAsia="ru-RU"/>
              </w:rPr>
            </w:pPr>
          </w:p>
        </w:tc>
        <w:tc>
          <w:tcPr>
            <w:tcW w:w="235" w:type="pct"/>
            <w:shd w:val="clear" w:color="auto" w:fill="auto"/>
            <w:noWrap/>
            <w:vAlign w:val="center"/>
          </w:tcPr>
          <w:p w14:paraId="0B3E4BA3" w14:textId="77777777" w:rsidR="002E061B" w:rsidRPr="00EB2A52" w:rsidRDefault="002E061B" w:rsidP="002E061B">
            <w:pPr>
              <w:spacing w:after="0" w:line="240" w:lineRule="auto"/>
              <w:ind w:left="-57" w:right="-57"/>
              <w:jc w:val="center"/>
              <w:rPr>
                <w:rFonts w:ascii="Arial" w:hAnsi="Arial" w:cs="Arial"/>
                <w:color w:val="000000"/>
                <w:sz w:val="18"/>
                <w:szCs w:val="18"/>
                <w:lang w:eastAsia="ru-RU"/>
              </w:rPr>
            </w:pPr>
          </w:p>
        </w:tc>
        <w:tc>
          <w:tcPr>
            <w:tcW w:w="422" w:type="pct"/>
            <w:shd w:val="clear" w:color="auto" w:fill="auto"/>
            <w:noWrap/>
            <w:vAlign w:val="center"/>
          </w:tcPr>
          <w:p w14:paraId="6FE85D4A" w14:textId="77777777" w:rsidR="002E061B" w:rsidRPr="00EB2A52" w:rsidRDefault="002E061B" w:rsidP="002E061B">
            <w:pPr>
              <w:spacing w:after="0" w:line="240" w:lineRule="auto"/>
              <w:ind w:left="-57" w:right="-57"/>
              <w:jc w:val="center"/>
              <w:rPr>
                <w:rFonts w:ascii="Arial" w:hAnsi="Arial" w:cs="Arial"/>
                <w:color w:val="000000"/>
                <w:sz w:val="18"/>
                <w:szCs w:val="18"/>
                <w:lang w:eastAsia="ru-RU"/>
              </w:rPr>
            </w:pPr>
          </w:p>
        </w:tc>
        <w:tc>
          <w:tcPr>
            <w:tcW w:w="421" w:type="pct"/>
            <w:shd w:val="clear" w:color="auto" w:fill="auto"/>
            <w:noWrap/>
            <w:vAlign w:val="center"/>
          </w:tcPr>
          <w:p w14:paraId="404FDF1D" w14:textId="77777777" w:rsidR="002E061B" w:rsidRPr="00EB2A52" w:rsidRDefault="002E061B" w:rsidP="002E061B">
            <w:pPr>
              <w:spacing w:after="0" w:line="240" w:lineRule="auto"/>
              <w:ind w:left="-57" w:right="-57"/>
              <w:jc w:val="center"/>
              <w:rPr>
                <w:rFonts w:ascii="Arial" w:hAnsi="Arial" w:cs="Arial"/>
                <w:color w:val="000000"/>
                <w:sz w:val="18"/>
                <w:szCs w:val="18"/>
                <w:lang w:eastAsia="ru-RU"/>
              </w:rPr>
            </w:pPr>
          </w:p>
        </w:tc>
        <w:tc>
          <w:tcPr>
            <w:tcW w:w="417" w:type="pct"/>
            <w:shd w:val="clear" w:color="auto" w:fill="auto"/>
            <w:noWrap/>
            <w:vAlign w:val="center"/>
          </w:tcPr>
          <w:p w14:paraId="532F1F7F" w14:textId="4BA6359B" w:rsidR="002E061B" w:rsidRPr="00EB2A52" w:rsidRDefault="002E061B" w:rsidP="002E061B">
            <w:pPr>
              <w:spacing w:after="0" w:line="240" w:lineRule="auto"/>
              <w:ind w:left="-57" w:right="-57"/>
              <w:jc w:val="center"/>
              <w:rPr>
                <w:rFonts w:ascii="Arial" w:hAnsi="Arial" w:cs="Arial"/>
                <w:b/>
                <w:color w:val="000000"/>
                <w:sz w:val="18"/>
                <w:szCs w:val="18"/>
                <w:lang w:eastAsia="ru-RU"/>
              </w:rPr>
            </w:pPr>
            <w:r w:rsidRPr="00EB2A52">
              <w:rPr>
                <w:rFonts w:ascii="Arial" w:hAnsi="Arial" w:cs="Arial"/>
                <w:b/>
                <w:bCs/>
                <w:color w:val="000000"/>
                <w:sz w:val="18"/>
                <w:szCs w:val="18"/>
              </w:rPr>
              <w:t>2 179,36</w:t>
            </w:r>
          </w:p>
        </w:tc>
        <w:tc>
          <w:tcPr>
            <w:tcW w:w="418" w:type="pct"/>
            <w:shd w:val="clear" w:color="auto" w:fill="auto"/>
            <w:noWrap/>
            <w:vAlign w:val="center"/>
          </w:tcPr>
          <w:p w14:paraId="51D81B4F" w14:textId="764DD56A" w:rsidR="002E061B" w:rsidRPr="00EB2A52" w:rsidRDefault="002E061B" w:rsidP="002E061B">
            <w:pPr>
              <w:spacing w:after="0" w:line="240" w:lineRule="auto"/>
              <w:ind w:left="-57" w:right="-57"/>
              <w:jc w:val="center"/>
              <w:rPr>
                <w:rFonts w:ascii="Arial" w:hAnsi="Arial" w:cs="Arial"/>
                <w:b/>
                <w:color w:val="000000"/>
                <w:sz w:val="18"/>
                <w:szCs w:val="18"/>
                <w:lang w:eastAsia="ru-RU"/>
              </w:rPr>
            </w:pPr>
            <w:r w:rsidRPr="00EB2A52">
              <w:rPr>
                <w:rFonts w:ascii="Arial" w:hAnsi="Arial" w:cs="Arial"/>
                <w:b/>
                <w:bCs/>
                <w:color w:val="000000"/>
                <w:sz w:val="18"/>
                <w:szCs w:val="18"/>
              </w:rPr>
              <w:t>8 322,84</w:t>
            </w:r>
          </w:p>
        </w:tc>
        <w:tc>
          <w:tcPr>
            <w:tcW w:w="418" w:type="pct"/>
            <w:shd w:val="clear" w:color="auto" w:fill="auto"/>
            <w:noWrap/>
            <w:vAlign w:val="center"/>
          </w:tcPr>
          <w:p w14:paraId="6A9C8D2C" w14:textId="02E88AEF" w:rsidR="002E061B" w:rsidRPr="00EB2A52" w:rsidRDefault="002E061B" w:rsidP="002E061B">
            <w:pPr>
              <w:spacing w:after="0" w:line="240" w:lineRule="auto"/>
              <w:ind w:left="-57" w:right="-57"/>
              <w:jc w:val="center"/>
              <w:rPr>
                <w:rFonts w:ascii="Arial" w:hAnsi="Arial" w:cs="Arial"/>
                <w:b/>
                <w:color w:val="000000"/>
                <w:sz w:val="18"/>
                <w:szCs w:val="18"/>
                <w:lang w:eastAsia="ru-RU"/>
              </w:rPr>
            </w:pPr>
            <w:r w:rsidRPr="00EB2A52">
              <w:rPr>
                <w:rFonts w:ascii="Arial" w:hAnsi="Arial" w:cs="Arial"/>
                <w:b/>
                <w:bCs/>
                <w:color w:val="000000"/>
                <w:sz w:val="18"/>
                <w:szCs w:val="18"/>
              </w:rPr>
              <w:t>16 266,26</w:t>
            </w:r>
          </w:p>
        </w:tc>
      </w:tr>
      <w:tr w:rsidR="00AD50A4" w:rsidRPr="008D2856" w14:paraId="154F25A0" w14:textId="77777777" w:rsidTr="002E061B">
        <w:trPr>
          <w:trHeight w:val="283"/>
        </w:trPr>
        <w:tc>
          <w:tcPr>
            <w:tcW w:w="236" w:type="pct"/>
            <w:shd w:val="clear" w:color="auto" w:fill="auto"/>
            <w:noWrap/>
            <w:vAlign w:val="center"/>
          </w:tcPr>
          <w:p w14:paraId="4C19BE28" w14:textId="77777777" w:rsidR="00AD50A4" w:rsidRPr="00EB2A52" w:rsidRDefault="00AD50A4" w:rsidP="00D557B9">
            <w:pPr>
              <w:spacing w:after="0" w:line="240" w:lineRule="auto"/>
              <w:jc w:val="center"/>
              <w:rPr>
                <w:rFonts w:ascii="Arial" w:hAnsi="Arial" w:cs="Arial"/>
                <w:color w:val="000000"/>
                <w:sz w:val="18"/>
                <w:szCs w:val="18"/>
                <w:lang w:eastAsia="ru-RU"/>
              </w:rPr>
            </w:pPr>
          </w:p>
        </w:tc>
        <w:tc>
          <w:tcPr>
            <w:tcW w:w="537" w:type="pct"/>
            <w:shd w:val="clear" w:color="auto" w:fill="auto"/>
            <w:vAlign w:val="center"/>
          </w:tcPr>
          <w:p w14:paraId="12A0DB14" w14:textId="18632F9D" w:rsidR="00AD50A4" w:rsidRPr="00EB2A52" w:rsidRDefault="00AD50A4" w:rsidP="0012150C">
            <w:pPr>
              <w:spacing w:after="0" w:line="240" w:lineRule="auto"/>
              <w:rPr>
                <w:rFonts w:ascii="Arial" w:hAnsi="Arial" w:cs="Arial"/>
                <w:color w:val="000000"/>
                <w:sz w:val="18"/>
                <w:szCs w:val="18"/>
                <w:lang w:eastAsia="ru-RU"/>
              </w:rPr>
            </w:pPr>
            <w:r w:rsidRPr="00EB2A52">
              <w:rPr>
                <w:rFonts w:ascii="Arial" w:hAnsi="Arial" w:cs="Arial"/>
                <w:color w:val="000000"/>
                <w:sz w:val="18"/>
                <w:szCs w:val="18"/>
                <w:lang w:eastAsia="ru-RU"/>
              </w:rPr>
              <w:t>Всего</w:t>
            </w:r>
          </w:p>
        </w:tc>
        <w:tc>
          <w:tcPr>
            <w:tcW w:w="444" w:type="pct"/>
            <w:shd w:val="clear" w:color="auto" w:fill="auto"/>
            <w:vAlign w:val="center"/>
          </w:tcPr>
          <w:p w14:paraId="400139E0" w14:textId="77777777" w:rsidR="00AD50A4" w:rsidRPr="00EB2A52" w:rsidRDefault="00AD50A4" w:rsidP="0012150C">
            <w:pPr>
              <w:spacing w:after="0" w:line="240" w:lineRule="auto"/>
              <w:rPr>
                <w:rFonts w:ascii="Arial" w:hAnsi="Arial" w:cs="Arial"/>
                <w:color w:val="000000"/>
                <w:sz w:val="18"/>
                <w:szCs w:val="18"/>
                <w:lang w:eastAsia="ru-RU"/>
              </w:rPr>
            </w:pPr>
          </w:p>
        </w:tc>
        <w:tc>
          <w:tcPr>
            <w:tcW w:w="562" w:type="pct"/>
            <w:shd w:val="clear" w:color="auto" w:fill="auto"/>
            <w:vAlign w:val="center"/>
          </w:tcPr>
          <w:p w14:paraId="0A161547" w14:textId="77777777" w:rsidR="00AD50A4" w:rsidRPr="00EB2A52" w:rsidRDefault="00AD50A4" w:rsidP="0012150C">
            <w:pPr>
              <w:spacing w:after="0" w:line="240" w:lineRule="auto"/>
              <w:rPr>
                <w:rFonts w:ascii="Arial" w:hAnsi="Arial" w:cs="Arial"/>
                <w:color w:val="000000"/>
                <w:sz w:val="18"/>
                <w:szCs w:val="18"/>
                <w:lang w:eastAsia="ru-RU"/>
              </w:rPr>
            </w:pPr>
          </w:p>
        </w:tc>
        <w:tc>
          <w:tcPr>
            <w:tcW w:w="703" w:type="pct"/>
            <w:shd w:val="clear" w:color="auto" w:fill="auto"/>
            <w:vAlign w:val="center"/>
          </w:tcPr>
          <w:p w14:paraId="0C3B028A" w14:textId="77777777" w:rsidR="00AD50A4" w:rsidRPr="00EB2A52" w:rsidRDefault="00AD50A4" w:rsidP="0012150C">
            <w:pPr>
              <w:spacing w:after="0" w:line="240" w:lineRule="auto"/>
              <w:rPr>
                <w:rFonts w:ascii="Arial" w:hAnsi="Arial" w:cs="Arial"/>
                <w:color w:val="000000"/>
                <w:sz w:val="18"/>
                <w:szCs w:val="18"/>
                <w:lang w:eastAsia="ru-RU"/>
              </w:rPr>
            </w:pPr>
          </w:p>
        </w:tc>
        <w:tc>
          <w:tcPr>
            <w:tcW w:w="187" w:type="pct"/>
            <w:shd w:val="clear" w:color="auto" w:fill="auto"/>
            <w:vAlign w:val="center"/>
          </w:tcPr>
          <w:p w14:paraId="4EDD0F05" w14:textId="77777777" w:rsidR="00AD50A4" w:rsidRPr="00EB2A52" w:rsidRDefault="00AD50A4" w:rsidP="008D2856">
            <w:pPr>
              <w:spacing w:after="0" w:line="240" w:lineRule="auto"/>
              <w:ind w:left="-57" w:right="-57"/>
              <w:jc w:val="center"/>
              <w:rPr>
                <w:rFonts w:ascii="Arial" w:hAnsi="Arial" w:cs="Arial"/>
                <w:color w:val="000000"/>
                <w:sz w:val="18"/>
                <w:szCs w:val="18"/>
                <w:lang w:eastAsia="ru-RU"/>
              </w:rPr>
            </w:pPr>
          </w:p>
        </w:tc>
        <w:tc>
          <w:tcPr>
            <w:tcW w:w="235" w:type="pct"/>
            <w:shd w:val="clear" w:color="auto" w:fill="auto"/>
            <w:noWrap/>
            <w:vAlign w:val="center"/>
          </w:tcPr>
          <w:p w14:paraId="11961713" w14:textId="77777777" w:rsidR="00AD50A4" w:rsidRPr="00EB2A52" w:rsidRDefault="00AD50A4" w:rsidP="008D2856">
            <w:pPr>
              <w:spacing w:after="0" w:line="240" w:lineRule="auto"/>
              <w:ind w:left="-57" w:right="-57"/>
              <w:jc w:val="center"/>
              <w:rPr>
                <w:rFonts w:ascii="Arial" w:hAnsi="Arial" w:cs="Arial"/>
                <w:color w:val="000000"/>
                <w:sz w:val="18"/>
                <w:szCs w:val="18"/>
                <w:lang w:eastAsia="ru-RU"/>
              </w:rPr>
            </w:pPr>
          </w:p>
        </w:tc>
        <w:tc>
          <w:tcPr>
            <w:tcW w:w="422" w:type="pct"/>
            <w:shd w:val="clear" w:color="auto" w:fill="auto"/>
            <w:noWrap/>
            <w:vAlign w:val="center"/>
          </w:tcPr>
          <w:p w14:paraId="45FFE8BA" w14:textId="77777777" w:rsidR="00AD50A4" w:rsidRPr="00EB2A52" w:rsidRDefault="00AD50A4" w:rsidP="008D2856">
            <w:pPr>
              <w:spacing w:after="0" w:line="240" w:lineRule="auto"/>
              <w:ind w:left="-57" w:right="-57"/>
              <w:jc w:val="center"/>
              <w:rPr>
                <w:rFonts w:ascii="Arial" w:hAnsi="Arial" w:cs="Arial"/>
                <w:color w:val="000000"/>
                <w:sz w:val="18"/>
                <w:szCs w:val="18"/>
                <w:lang w:eastAsia="ru-RU"/>
              </w:rPr>
            </w:pPr>
          </w:p>
        </w:tc>
        <w:tc>
          <w:tcPr>
            <w:tcW w:w="421" w:type="pct"/>
            <w:shd w:val="clear" w:color="auto" w:fill="auto"/>
            <w:noWrap/>
            <w:vAlign w:val="center"/>
          </w:tcPr>
          <w:p w14:paraId="05900396" w14:textId="77777777" w:rsidR="00AD50A4" w:rsidRPr="00EB2A52" w:rsidRDefault="00AD50A4" w:rsidP="008D2856">
            <w:pPr>
              <w:spacing w:after="0" w:line="240" w:lineRule="auto"/>
              <w:ind w:left="-57" w:right="-57"/>
              <w:jc w:val="center"/>
              <w:rPr>
                <w:rFonts w:ascii="Arial" w:hAnsi="Arial" w:cs="Arial"/>
                <w:color w:val="000000"/>
                <w:sz w:val="18"/>
                <w:szCs w:val="18"/>
                <w:lang w:eastAsia="ru-RU"/>
              </w:rPr>
            </w:pPr>
          </w:p>
        </w:tc>
        <w:tc>
          <w:tcPr>
            <w:tcW w:w="1253" w:type="pct"/>
            <w:gridSpan w:val="3"/>
            <w:shd w:val="clear" w:color="auto" w:fill="auto"/>
            <w:noWrap/>
            <w:vAlign w:val="center"/>
          </w:tcPr>
          <w:p w14:paraId="68476088" w14:textId="34FA02EE" w:rsidR="00AD50A4" w:rsidRPr="00EB2A52" w:rsidRDefault="002E061B" w:rsidP="008D2856">
            <w:pPr>
              <w:spacing w:after="0" w:line="240" w:lineRule="auto"/>
              <w:ind w:left="-57" w:right="-57"/>
              <w:jc w:val="center"/>
              <w:rPr>
                <w:rFonts w:ascii="Arial" w:hAnsi="Arial" w:cs="Arial"/>
                <w:b/>
                <w:color w:val="000000"/>
                <w:sz w:val="20"/>
                <w:szCs w:val="20"/>
                <w:lang w:eastAsia="ru-RU"/>
              </w:rPr>
            </w:pPr>
            <w:r w:rsidRPr="00EB2A52">
              <w:rPr>
                <w:rFonts w:ascii="Arial" w:hAnsi="Arial" w:cs="Arial"/>
                <w:b/>
                <w:color w:val="000000"/>
                <w:sz w:val="20"/>
                <w:szCs w:val="20"/>
                <w:lang w:eastAsia="ru-RU"/>
              </w:rPr>
              <w:t>26 768,46</w:t>
            </w:r>
          </w:p>
        </w:tc>
      </w:tr>
    </w:tbl>
    <w:p w14:paraId="078D077A" w14:textId="77777777" w:rsidR="0012150C" w:rsidRDefault="0012150C">
      <w:pPr>
        <w:spacing w:after="0" w:line="240" w:lineRule="auto"/>
        <w:rPr>
          <w:rFonts w:ascii="Arial" w:eastAsia="Calibri" w:hAnsi="Arial" w:cs="Arial"/>
          <w:highlight w:val="yellow"/>
        </w:rPr>
      </w:pPr>
    </w:p>
    <w:p w14:paraId="4D6703C0" w14:textId="77777777" w:rsidR="00D557B9" w:rsidRPr="008D2856" w:rsidRDefault="00D557B9">
      <w:pPr>
        <w:spacing w:after="0" w:line="240" w:lineRule="auto"/>
        <w:rPr>
          <w:rFonts w:ascii="Arial" w:eastAsia="Calibri" w:hAnsi="Arial" w:cs="Arial"/>
          <w:highlight w:val="yellow"/>
        </w:rPr>
      </w:pPr>
    </w:p>
    <w:p w14:paraId="350F43D1" w14:textId="77777777" w:rsidR="0012150C" w:rsidRPr="008D2856" w:rsidRDefault="0012150C">
      <w:pPr>
        <w:spacing w:after="0" w:line="240" w:lineRule="auto"/>
        <w:rPr>
          <w:rFonts w:ascii="Arial" w:eastAsia="Calibri" w:hAnsi="Arial" w:cs="Arial"/>
          <w:highlight w:val="yellow"/>
        </w:rPr>
        <w:sectPr w:rsidR="0012150C" w:rsidRPr="008D2856" w:rsidSect="00D557B9">
          <w:pgSz w:w="16838" w:h="11906" w:orient="landscape" w:code="9"/>
          <w:pgMar w:top="851" w:right="851" w:bottom="851" w:left="851" w:header="0" w:footer="567" w:gutter="0"/>
          <w:cols w:space="708"/>
          <w:docGrid w:linePitch="360"/>
        </w:sectPr>
      </w:pPr>
    </w:p>
    <w:p w14:paraId="220571C4" w14:textId="74D265B9" w:rsidR="00785DF1" w:rsidRPr="00EB2A52" w:rsidRDefault="00667D99" w:rsidP="00164385">
      <w:pPr>
        <w:pStyle w:val="3"/>
      </w:pPr>
      <w:bookmarkStart w:id="32" w:name="_Toc200140735"/>
      <w:r w:rsidRPr="00EB2A52">
        <w:t xml:space="preserve">Предложения по реконструкции и (или) модернизации </w:t>
      </w:r>
      <w:r w:rsidRPr="00EB2A52">
        <w:br/>
        <w:t xml:space="preserve">тепловых сетей, подлежащих замене в связи </w:t>
      </w:r>
      <w:r w:rsidRPr="00EB2A52">
        <w:br/>
        <w:t>с исчерпанием эксплуатационного ресурса</w:t>
      </w:r>
      <w:bookmarkEnd w:id="32"/>
    </w:p>
    <w:p w14:paraId="45EA3A6E" w14:textId="32A21235" w:rsidR="000F337D" w:rsidRPr="00EB2A52" w:rsidRDefault="000F337D" w:rsidP="001A09D4">
      <w:pPr>
        <w:spacing w:after="0" w:line="360" w:lineRule="auto"/>
        <w:ind w:firstLine="567"/>
        <w:jc w:val="both"/>
        <w:rPr>
          <w:rFonts w:ascii="Arial" w:hAnsi="Arial" w:cs="Arial"/>
          <w:color w:val="000000" w:themeColor="text1"/>
        </w:rPr>
      </w:pPr>
      <w:r w:rsidRPr="00EB2A52">
        <w:rPr>
          <w:rFonts w:ascii="Arial" w:hAnsi="Arial" w:cs="Arial"/>
          <w:color w:val="000000" w:themeColor="text1"/>
        </w:rPr>
        <w:t>В актуализированной схеме теплоснабжения Ветлужского МО запланированы мероприятия по реконструкции и (или) модернизации тепловых сетей, подлежащих замене в связи с исчерпанием эксплуатационного рес</w:t>
      </w:r>
      <w:r w:rsidR="00760776" w:rsidRPr="00EB2A52">
        <w:rPr>
          <w:rFonts w:ascii="Arial" w:hAnsi="Arial" w:cs="Arial"/>
          <w:color w:val="000000" w:themeColor="text1"/>
        </w:rPr>
        <w:t>урса приведены в табл. 1.3.3.</w:t>
      </w:r>
    </w:p>
    <w:p w14:paraId="0B686074" w14:textId="303E139E" w:rsidR="009E1B18" w:rsidRPr="00EB2A52" w:rsidRDefault="00760776" w:rsidP="00760776">
      <w:pPr>
        <w:spacing w:after="60" w:line="240" w:lineRule="auto"/>
        <w:ind w:firstLine="567"/>
        <w:jc w:val="right"/>
        <w:rPr>
          <w:rFonts w:ascii="Arial" w:hAnsi="Arial" w:cs="Arial"/>
          <w:b/>
          <w:sz w:val="20"/>
          <w:szCs w:val="20"/>
        </w:rPr>
      </w:pPr>
      <w:r w:rsidRPr="00EB2A52">
        <w:rPr>
          <w:rFonts w:ascii="Arial" w:hAnsi="Arial" w:cs="Arial"/>
          <w:b/>
          <w:sz w:val="20"/>
          <w:szCs w:val="20"/>
        </w:rPr>
        <w:t>Таблица 1.3.2</w:t>
      </w:r>
    </w:p>
    <w:tbl>
      <w:tblPr>
        <w:tblW w:w="5000" w:type="pct"/>
        <w:tblLook w:val="04A0" w:firstRow="1" w:lastRow="0" w:firstColumn="1" w:lastColumn="0" w:noHBand="0" w:noVBand="1"/>
      </w:tblPr>
      <w:tblGrid>
        <w:gridCol w:w="433"/>
        <w:gridCol w:w="1225"/>
        <w:gridCol w:w="1030"/>
        <w:gridCol w:w="1246"/>
        <w:gridCol w:w="1384"/>
        <w:gridCol w:w="618"/>
        <w:gridCol w:w="751"/>
        <w:gridCol w:w="1019"/>
        <w:gridCol w:w="926"/>
        <w:gridCol w:w="995"/>
      </w:tblGrid>
      <w:tr w:rsidR="000D7095" w:rsidRPr="00EB2A52" w14:paraId="3155E1E8" w14:textId="77777777" w:rsidTr="008D2856">
        <w:trPr>
          <w:trHeight w:val="421"/>
          <w:tblHeader/>
        </w:trPr>
        <w:tc>
          <w:tcPr>
            <w:tcW w:w="22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7F95E74" w14:textId="77777777" w:rsidR="000D7095" w:rsidRPr="00EB2A52" w:rsidRDefault="000D7095" w:rsidP="00760776">
            <w:pPr>
              <w:spacing w:after="0" w:line="240" w:lineRule="auto"/>
              <w:ind w:left="-57" w:right="-57"/>
              <w:jc w:val="center"/>
              <w:rPr>
                <w:rFonts w:ascii="Arial" w:hAnsi="Arial" w:cs="Arial"/>
                <w:b/>
                <w:bCs/>
                <w:sz w:val="18"/>
                <w:szCs w:val="18"/>
                <w:lang w:eastAsia="ru-RU"/>
              </w:rPr>
            </w:pPr>
            <w:r w:rsidRPr="00EB2A52">
              <w:rPr>
                <w:rFonts w:ascii="Arial" w:hAnsi="Arial" w:cs="Arial"/>
                <w:b/>
                <w:bCs/>
                <w:sz w:val="18"/>
                <w:szCs w:val="18"/>
                <w:lang w:eastAsia="ru-RU"/>
              </w:rPr>
              <w:t>№ п/п</w:t>
            </w:r>
          </w:p>
        </w:tc>
        <w:tc>
          <w:tcPr>
            <w:tcW w:w="63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4A95E3C" w14:textId="77777777" w:rsidR="000D7095" w:rsidRPr="00EB2A52" w:rsidRDefault="000D7095" w:rsidP="00760776">
            <w:pPr>
              <w:spacing w:after="0" w:line="240" w:lineRule="auto"/>
              <w:ind w:left="-57" w:right="-57"/>
              <w:jc w:val="center"/>
              <w:rPr>
                <w:rFonts w:ascii="Arial" w:hAnsi="Arial" w:cs="Arial"/>
                <w:b/>
                <w:bCs/>
                <w:sz w:val="18"/>
                <w:szCs w:val="18"/>
                <w:lang w:eastAsia="ru-RU"/>
              </w:rPr>
            </w:pPr>
            <w:r w:rsidRPr="00EB2A52">
              <w:rPr>
                <w:rFonts w:ascii="Arial" w:hAnsi="Arial" w:cs="Arial"/>
                <w:b/>
                <w:bCs/>
                <w:sz w:val="18"/>
                <w:szCs w:val="18"/>
                <w:lang w:eastAsia="ru-RU"/>
              </w:rPr>
              <w:t>Наименование мероприятия</w:t>
            </w:r>
          </w:p>
        </w:tc>
        <w:tc>
          <w:tcPr>
            <w:tcW w:w="53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090F252" w14:textId="77777777" w:rsidR="000D7095" w:rsidRPr="00EB2A52" w:rsidRDefault="000D7095" w:rsidP="00760776">
            <w:pPr>
              <w:spacing w:after="0" w:line="240" w:lineRule="auto"/>
              <w:ind w:left="-57" w:right="-57"/>
              <w:jc w:val="center"/>
              <w:rPr>
                <w:rFonts w:ascii="Arial" w:hAnsi="Arial" w:cs="Arial"/>
                <w:b/>
                <w:bCs/>
                <w:sz w:val="18"/>
                <w:szCs w:val="18"/>
                <w:lang w:eastAsia="ru-RU"/>
              </w:rPr>
            </w:pPr>
            <w:r w:rsidRPr="00EB2A52">
              <w:rPr>
                <w:rFonts w:ascii="Arial" w:hAnsi="Arial" w:cs="Arial"/>
                <w:b/>
                <w:bCs/>
                <w:sz w:val="18"/>
                <w:szCs w:val="18"/>
                <w:lang w:eastAsia="ru-RU"/>
              </w:rPr>
              <w:t>Котельная (Котельная №, г. ул.)</w:t>
            </w:r>
          </w:p>
        </w:tc>
        <w:tc>
          <w:tcPr>
            <w:tcW w:w="64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3AD1B6B" w14:textId="77777777" w:rsidR="000D7095" w:rsidRPr="00EB2A52" w:rsidRDefault="000D7095" w:rsidP="00760776">
            <w:pPr>
              <w:spacing w:after="0" w:line="240" w:lineRule="auto"/>
              <w:ind w:left="-57" w:right="-57"/>
              <w:jc w:val="center"/>
              <w:rPr>
                <w:rFonts w:ascii="Arial" w:hAnsi="Arial" w:cs="Arial"/>
                <w:b/>
                <w:bCs/>
                <w:sz w:val="18"/>
                <w:szCs w:val="18"/>
                <w:lang w:eastAsia="ru-RU"/>
              </w:rPr>
            </w:pPr>
            <w:r w:rsidRPr="00EB2A52">
              <w:rPr>
                <w:rFonts w:ascii="Arial" w:hAnsi="Arial" w:cs="Arial"/>
                <w:b/>
                <w:bCs/>
                <w:sz w:val="18"/>
                <w:szCs w:val="18"/>
                <w:lang w:eastAsia="ru-RU"/>
              </w:rPr>
              <w:t>Объект</w:t>
            </w:r>
          </w:p>
        </w:tc>
        <w:tc>
          <w:tcPr>
            <w:tcW w:w="71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301935D" w14:textId="77777777" w:rsidR="000D7095" w:rsidRPr="00EB2A52" w:rsidRDefault="000D7095" w:rsidP="00760776">
            <w:pPr>
              <w:spacing w:after="0" w:line="240" w:lineRule="auto"/>
              <w:ind w:left="-57" w:right="-57"/>
              <w:jc w:val="center"/>
              <w:rPr>
                <w:rFonts w:ascii="Arial" w:hAnsi="Arial" w:cs="Arial"/>
                <w:b/>
                <w:bCs/>
                <w:sz w:val="18"/>
                <w:szCs w:val="18"/>
                <w:lang w:eastAsia="ru-RU"/>
              </w:rPr>
            </w:pPr>
            <w:r w:rsidRPr="00EB2A52">
              <w:rPr>
                <w:rFonts w:ascii="Arial" w:hAnsi="Arial" w:cs="Arial"/>
                <w:b/>
                <w:bCs/>
                <w:sz w:val="18"/>
                <w:szCs w:val="18"/>
                <w:lang w:eastAsia="ru-RU"/>
              </w:rPr>
              <w:t>Наименование работ, услуг</w:t>
            </w:r>
          </w:p>
        </w:tc>
        <w:tc>
          <w:tcPr>
            <w:tcW w:w="1721" w:type="pct"/>
            <w:gridSpan w:val="4"/>
            <w:tcBorders>
              <w:top w:val="single" w:sz="4" w:space="0" w:color="auto"/>
              <w:left w:val="nil"/>
              <w:bottom w:val="single" w:sz="4" w:space="0" w:color="auto"/>
              <w:right w:val="single" w:sz="4" w:space="0" w:color="auto"/>
            </w:tcBorders>
            <w:shd w:val="clear" w:color="auto" w:fill="auto"/>
            <w:noWrap/>
            <w:vAlign w:val="center"/>
            <w:hideMark/>
          </w:tcPr>
          <w:p w14:paraId="1E7F392B" w14:textId="77777777" w:rsidR="000D7095" w:rsidRPr="00EB2A52" w:rsidRDefault="000D7095" w:rsidP="00760776">
            <w:pPr>
              <w:spacing w:after="0" w:line="240" w:lineRule="auto"/>
              <w:ind w:left="-57" w:right="-57"/>
              <w:jc w:val="center"/>
              <w:rPr>
                <w:rFonts w:ascii="Arial" w:hAnsi="Arial" w:cs="Arial"/>
                <w:b/>
                <w:bCs/>
                <w:sz w:val="18"/>
                <w:szCs w:val="18"/>
                <w:lang w:eastAsia="ru-RU"/>
              </w:rPr>
            </w:pPr>
            <w:r w:rsidRPr="00EB2A52">
              <w:rPr>
                <w:rFonts w:ascii="Arial" w:hAnsi="Arial" w:cs="Arial"/>
                <w:b/>
                <w:bCs/>
                <w:sz w:val="18"/>
                <w:szCs w:val="18"/>
                <w:lang w:eastAsia="ru-RU"/>
              </w:rPr>
              <w:t>2026 год</w:t>
            </w:r>
          </w:p>
        </w:tc>
        <w:tc>
          <w:tcPr>
            <w:tcW w:w="517" w:type="pct"/>
            <w:vMerge w:val="restart"/>
            <w:tcBorders>
              <w:top w:val="single" w:sz="4" w:space="0" w:color="auto"/>
              <w:left w:val="single" w:sz="4" w:space="0" w:color="auto"/>
              <w:right w:val="single" w:sz="4" w:space="0" w:color="auto"/>
            </w:tcBorders>
            <w:shd w:val="clear" w:color="auto" w:fill="auto"/>
            <w:vAlign w:val="center"/>
            <w:hideMark/>
          </w:tcPr>
          <w:p w14:paraId="11C0ED22" w14:textId="77777777" w:rsidR="000D7095" w:rsidRPr="00EB2A52" w:rsidRDefault="000D7095" w:rsidP="00760776">
            <w:pPr>
              <w:spacing w:after="0" w:line="240" w:lineRule="auto"/>
              <w:ind w:left="-57" w:right="-57"/>
              <w:jc w:val="center"/>
              <w:rPr>
                <w:rFonts w:ascii="Arial" w:hAnsi="Arial" w:cs="Arial"/>
                <w:b/>
                <w:bCs/>
                <w:sz w:val="18"/>
                <w:szCs w:val="18"/>
                <w:lang w:eastAsia="ru-RU"/>
              </w:rPr>
            </w:pPr>
            <w:r w:rsidRPr="00EB2A52">
              <w:rPr>
                <w:rFonts w:ascii="Arial" w:hAnsi="Arial" w:cs="Arial"/>
                <w:b/>
                <w:bCs/>
                <w:sz w:val="18"/>
                <w:szCs w:val="18"/>
                <w:lang w:eastAsia="ru-RU"/>
              </w:rPr>
              <w:t>Итого финансирование на 2026год (тыс.руб. с НДС)</w:t>
            </w:r>
          </w:p>
        </w:tc>
      </w:tr>
      <w:tr w:rsidR="000D7095" w:rsidRPr="00EB2A52" w14:paraId="103D1E91" w14:textId="77777777" w:rsidTr="008D2856">
        <w:trPr>
          <w:trHeight w:val="509"/>
          <w:tblHeader/>
        </w:trPr>
        <w:tc>
          <w:tcPr>
            <w:tcW w:w="22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6C84FBB" w14:textId="77777777" w:rsidR="000D7095" w:rsidRPr="00EB2A52" w:rsidRDefault="000D7095" w:rsidP="00760776">
            <w:pPr>
              <w:spacing w:after="0" w:line="240" w:lineRule="auto"/>
              <w:ind w:left="-57" w:right="-57"/>
              <w:rPr>
                <w:rFonts w:ascii="Arial" w:hAnsi="Arial" w:cs="Arial"/>
                <w:b/>
                <w:bCs/>
                <w:sz w:val="18"/>
                <w:szCs w:val="18"/>
                <w:lang w:eastAsia="ru-RU"/>
              </w:rPr>
            </w:pPr>
          </w:p>
        </w:tc>
        <w:tc>
          <w:tcPr>
            <w:tcW w:w="636"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DA79998" w14:textId="77777777" w:rsidR="000D7095" w:rsidRPr="00EB2A52" w:rsidRDefault="000D7095" w:rsidP="00760776">
            <w:pPr>
              <w:spacing w:after="0" w:line="240" w:lineRule="auto"/>
              <w:ind w:left="-57" w:right="-57"/>
              <w:rPr>
                <w:rFonts w:ascii="Arial" w:hAnsi="Arial" w:cs="Arial"/>
                <w:b/>
                <w:bCs/>
                <w:sz w:val="18"/>
                <w:szCs w:val="18"/>
                <w:lang w:eastAsia="ru-RU"/>
              </w:rPr>
            </w:pPr>
          </w:p>
        </w:tc>
        <w:tc>
          <w:tcPr>
            <w:tcW w:w="53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1BC1BD5" w14:textId="77777777" w:rsidR="000D7095" w:rsidRPr="00EB2A52" w:rsidRDefault="000D7095" w:rsidP="00760776">
            <w:pPr>
              <w:spacing w:after="0" w:line="240" w:lineRule="auto"/>
              <w:ind w:left="-57" w:right="-57"/>
              <w:rPr>
                <w:rFonts w:ascii="Arial" w:hAnsi="Arial" w:cs="Arial"/>
                <w:b/>
                <w:bCs/>
                <w:sz w:val="18"/>
                <w:szCs w:val="18"/>
                <w:lang w:eastAsia="ru-RU"/>
              </w:rPr>
            </w:pPr>
          </w:p>
        </w:tc>
        <w:tc>
          <w:tcPr>
            <w:tcW w:w="647"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8849C62" w14:textId="77777777" w:rsidR="000D7095" w:rsidRPr="00EB2A52" w:rsidRDefault="000D7095" w:rsidP="00760776">
            <w:pPr>
              <w:spacing w:after="0" w:line="240" w:lineRule="auto"/>
              <w:ind w:left="-57" w:right="-57"/>
              <w:rPr>
                <w:rFonts w:ascii="Arial" w:hAnsi="Arial" w:cs="Arial"/>
                <w:b/>
                <w:bCs/>
                <w:sz w:val="18"/>
                <w:szCs w:val="18"/>
                <w:lang w:eastAsia="ru-RU"/>
              </w:rPr>
            </w:pPr>
          </w:p>
        </w:tc>
        <w:tc>
          <w:tcPr>
            <w:tcW w:w="71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2704BEB" w14:textId="77777777" w:rsidR="000D7095" w:rsidRPr="00EB2A52" w:rsidRDefault="000D7095" w:rsidP="00760776">
            <w:pPr>
              <w:spacing w:after="0" w:line="240" w:lineRule="auto"/>
              <w:ind w:left="-57" w:right="-57"/>
              <w:rPr>
                <w:rFonts w:ascii="Arial" w:hAnsi="Arial" w:cs="Arial"/>
                <w:b/>
                <w:bCs/>
                <w:sz w:val="18"/>
                <w:szCs w:val="18"/>
                <w:lang w:eastAsia="ru-RU"/>
              </w:rPr>
            </w:pPr>
          </w:p>
        </w:tc>
        <w:tc>
          <w:tcPr>
            <w:tcW w:w="321" w:type="pct"/>
            <w:vMerge w:val="restart"/>
            <w:tcBorders>
              <w:top w:val="nil"/>
              <w:left w:val="single" w:sz="4" w:space="0" w:color="auto"/>
              <w:bottom w:val="single" w:sz="4" w:space="0" w:color="auto"/>
              <w:right w:val="single" w:sz="4" w:space="0" w:color="auto"/>
            </w:tcBorders>
            <w:shd w:val="clear" w:color="auto" w:fill="auto"/>
            <w:vAlign w:val="center"/>
            <w:hideMark/>
          </w:tcPr>
          <w:p w14:paraId="591D5AEC" w14:textId="77777777" w:rsidR="000D7095" w:rsidRPr="00EB2A52" w:rsidRDefault="000D7095" w:rsidP="00760776">
            <w:pPr>
              <w:spacing w:after="0" w:line="240" w:lineRule="auto"/>
              <w:ind w:left="-57" w:right="-57"/>
              <w:jc w:val="center"/>
              <w:rPr>
                <w:rFonts w:ascii="Arial" w:hAnsi="Arial" w:cs="Arial"/>
                <w:b/>
                <w:bCs/>
                <w:sz w:val="18"/>
                <w:szCs w:val="18"/>
                <w:lang w:eastAsia="ru-RU"/>
              </w:rPr>
            </w:pPr>
            <w:r w:rsidRPr="00EB2A52">
              <w:rPr>
                <w:rFonts w:ascii="Arial" w:hAnsi="Arial" w:cs="Arial"/>
                <w:b/>
                <w:bCs/>
                <w:sz w:val="18"/>
                <w:szCs w:val="18"/>
                <w:lang w:eastAsia="ru-RU"/>
              </w:rPr>
              <w:t>Ед. изм.</w:t>
            </w:r>
          </w:p>
        </w:tc>
        <w:tc>
          <w:tcPr>
            <w:tcW w:w="390" w:type="pct"/>
            <w:vMerge w:val="restart"/>
            <w:tcBorders>
              <w:top w:val="nil"/>
              <w:left w:val="single" w:sz="4" w:space="0" w:color="auto"/>
              <w:bottom w:val="single" w:sz="4" w:space="0" w:color="auto"/>
              <w:right w:val="single" w:sz="4" w:space="0" w:color="auto"/>
            </w:tcBorders>
            <w:shd w:val="clear" w:color="auto" w:fill="auto"/>
            <w:vAlign w:val="center"/>
            <w:hideMark/>
          </w:tcPr>
          <w:p w14:paraId="563606CB" w14:textId="77777777" w:rsidR="000D7095" w:rsidRPr="00EB2A52" w:rsidRDefault="000D7095" w:rsidP="00760776">
            <w:pPr>
              <w:spacing w:after="0" w:line="240" w:lineRule="auto"/>
              <w:ind w:left="-57" w:right="-57"/>
              <w:jc w:val="center"/>
              <w:rPr>
                <w:rFonts w:ascii="Arial" w:hAnsi="Arial" w:cs="Arial"/>
                <w:b/>
                <w:bCs/>
                <w:sz w:val="18"/>
                <w:szCs w:val="18"/>
                <w:lang w:eastAsia="ru-RU"/>
              </w:rPr>
            </w:pPr>
            <w:r w:rsidRPr="00EB2A52">
              <w:rPr>
                <w:rFonts w:ascii="Arial" w:hAnsi="Arial" w:cs="Arial"/>
                <w:b/>
                <w:bCs/>
                <w:sz w:val="18"/>
                <w:szCs w:val="18"/>
                <w:lang w:eastAsia="ru-RU"/>
              </w:rPr>
              <w:t>Кол-во</w:t>
            </w:r>
          </w:p>
        </w:tc>
        <w:tc>
          <w:tcPr>
            <w:tcW w:w="529" w:type="pct"/>
            <w:vMerge w:val="restart"/>
            <w:tcBorders>
              <w:top w:val="nil"/>
              <w:left w:val="single" w:sz="4" w:space="0" w:color="auto"/>
              <w:bottom w:val="single" w:sz="4" w:space="0" w:color="auto"/>
              <w:right w:val="single" w:sz="4" w:space="0" w:color="auto"/>
            </w:tcBorders>
            <w:shd w:val="clear" w:color="auto" w:fill="auto"/>
            <w:vAlign w:val="center"/>
            <w:hideMark/>
          </w:tcPr>
          <w:p w14:paraId="71AF8BA2" w14:textId="77777777" w:rsidR="000D7095" w:rsidRPr="00EB2A52" w:rsidRDefault="000D7095" w:rsidP="00760776">
            <w:pPr>
              <w:spacing w:after="0" w:line="240" w:lineRule="auto"/>
              <w:ind w:left="-57" w:right="-57"/>
              <w:jc w:val="center"/>
              <w:rPr>
                <w:rFonts w:ascii="Arial" w:hAnsi="Arial" w:cs="Arial"/>
                <w:b/>
                <w:bCs/>
                <w:sz w:val="18"/>
                <w:szCs w:val="18"/>
                <w:lang w:eastAsia="ru-RU"/>
              </w:rPr>
            </w:pPr>
            <w:r w:rsidRPr="00EB2A52">
              <w:rPr>
                <w:rFonts w:ascii="Arial" w:hAnsi="Arial" w:cs="Arial"/>
                <w:b/>
                <w:bCs/>
                <w:sz w:val="18"/>
                <w:szCs w:val="18"/>
                <w:lang w:eastAsia="ru-RU"/>
              </w:rPr>
              <w:t>Цена</w:t>
            </w:r>
          </w:p>
        </w:tc>
        <w:tc>
          <w:tcPr>
            <w:tcW w:w="481" w:type="pct"/>
            <w:vMerge w:val="restart"/>
            <w:tcBorders>
              <w:top w:val="nil"/>
              <w:left w:val="single" w:sz="4" w:space="0" w:color="auto"/>
              <w:bottom w:val="single" w:sz="4" w:space="0" w:color="auto"/>
              <w:right w:val="single" w:sz="4" w:space="0" w:color="auto"/>
            </w:tcBorders>
            <w:shd w:val="clear" w:color="auto" w:fill="auto"/>
            <w:vAlign w:val="center"/>
            <w:hideMark/>
          </w:tcPr>
          <w:p w14:paraId="768CC9A6" w14:textId="77777777" w:rsidR="000D7095" w:rsidRPr="00EB2A52" w:rsidRDefault="000D7095" w:rsidP="00760776">
            <w:pPr>
              <w:spacing w:after="0" w:line="240" w:lineRule="auto"/>
              <w:ind w:left="-57" w:right="-57"/>
              <w:jc w:val="center"/>
              <w:rPr>
                <w:rFonts w:ascii="Arial" w:hAnsi="Arial" w:cs="Arial"/>
                <w:b/>
                <w:bCs/>
                <w:sz w:val="18"/>
                <w:szCs w:val="18"/>
                <w:lang w:eastAsia="ru-RU"/>
              </w:rPr>
            </w:pPr>
            <w:r w:rsidRPr="00EB2A52">
              <w:rPr>
                <w:rFonts w:ascii="Arial" w:hAnsi="Arial" w:cs="Arial"/>
                <w:b/>
                <w:bCs/>
                <w:sz w:val="18"/>
                <w:szCs w:val="18"/>
                <w:lang w:eastAsia="ru-RU"/>
              </w:rPr>
              <w:t>Сумма (тыс. руб. без НДС)</w:t>
            </w:r>
          </w:p>
        </w:tc>
        <w:tc>
          <w:tcPr>
            <w:tcW w:w="517" w:type="pct"/>
            <w:vMerge/>
            <w:tcBorders>
              <w:left w:val="single" w:sz="4" w:space="0" w:color="auto"/>
              <w:right w:val="single" w:sz="4" w:space="0" w:color="auto"/>
            </w:tcBorders>
            <w:shd w:val="clear" w:color="auto" w:fill="auto"/>
            <w:vAlign w:val="center"/>
            <w:hideMark/>
          </w:tcPr>
          <w:p w14:paraId="1220D2A1" w14:textId="77777777" w:rsidR="000D7095" w:rsidRPr="00EB2A52" w:rsidRDefault="000D7095" w:rsidP="00760776">
            <w:pPr>
              <w:spacing w:after="0" w:line="240" w:lineRule="auto"/>
              <w:ind w:left="-57" w:right="-57"/>
              <w:rPr>
                <w:rFonts w:ascii="Arial" w:hAnsi="Arial" w:cs="Arial"/>
                <w:b/>
                <w:bCs/>
                <w:sz w:val="18"/>
                <w:szCs w:val="18"/>
                <w:lang w:eastAsia="ru-RU"/>
              </w:rPr>
            </w:pPr>
          </w:p>
        </w:tc>
      </w:tr>
      <w:tr w:rsidR="000D7095" w:rsidRPr="00EB2A52" w14:paraId="69949436" w14:textId="77777777" w:rsidTr="008D2856">
        <w:trPr>
          <w:trHeight w:val="253"/>
          <w:tblHeader/>
        </w:trPr>
        <w:tc>
          <w:tcPr>
            <w:tcW w:w="22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3CA5D5F" w14:textId="77777777" w:rsidR="000D7095" w:rsidRPr="00EB2A52" w:rsidRDefault="000D7095" w:rsidP="00760776">
            <w:pPr>
              <w:spacing w:after="0" w:line="240" w:lineRule="auto"/>
              <w:ind w:left="-57" w:right="-57"/>
              <w:rPr>
                <w:rFonts w:ascii="Arial" w:hAnsi="Arial" w:cs="Arial"/>
                <w:b/>
                <w:bCs/>
                <w:sz w:val="18"/>
                <w:szCs w:val="18"/>
                <w:lang w:eastAsia="ru-RU"/>
              </w:rPr>
            </w:pPr>
          </w:p>
        </w:tc>
        <w:tc>
          <w:tcPr>
            <w:tcW w:w="636"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56CBDEF" w14:textId="77777777" w:rsidR="000D7095" w:rsidRPr="00EB2A52" w:rsidRDefault="000D7095" w:rsidP="00760776">
            <w:pPr>
              <w:spacing w:after="0" w:line="240" w:lineRule="auto"/>
              <w:ind w:left="-57" w:right="-57"/>
              <w:rPr>
                <w:rFonts w:ascii="Arial" w:hAnsi="Arial" w:cs="Arial"/>
                <w:b/>
                <w:bCs/>
                <w:sz w:val="18"/>
                <w:szCs w:val="18"/>
                <w:lang w:eastAsia="ru-RU"/>
              </w:rPr>
            </w:pPr>
          </w:p>
        </w:tc>
        <w:tc>
          <w:tcPr>
            <w:tcW w:w="53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7BF4B0C" w14:textId="77777777" w:rsidR="000D7095" w:rsidRPr="00EB2A52" w:rsidRDefault="000D7095" w:rsidP="00760776">
            <w:pPr>
              <w:spacing w:after="0" w:line="240" w:lineRule="auto"/>
              <w:ind w:left="-57" w:right="-57"/>
              <w:rPr>
                <w:rFonts w:ascii="Arial" w:hAnsi="Arial" w:cs="Arial"/>
                <w:b/>
                <w:bCs/>
                <w:sz w:val="18"/>
                <w:szCs w:val="18"/>
                <w:lang w:eastAsia="ru-RU"/>
              </w:rPr>
            </w:pPr>
          </w:p>
        </w:tc>
        <w:tc>
          <w:tcPr>
            <w:tcW w:w="647"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0AEE14E" w14:textId="77777777" w:rsidR="000D7095" w:rsidRPr="00EB2A52" w:rsidRDefault="000D7095" w:rsidP="00760776">
            <w:pPr>
              <w:spacing w:after="0" w:line="240" w:lineRule="auto"/>
              <w:ind w:left="-57" w:right="-57"/>
              <w:rPr>
                <w:rFonts w:ascii="Arial" w:hAnsi="Arial" w:cs="Arial"/>
                <w:b/>
                <w:bCs/>
                <w:sz w:val="18"/>
                <w:szCs w:val="18"/>
                <w:lang w:eastAsia="ru-RU"/>
              </w:rPr>
            </w:pPr>
          </w:p>
        </w:tc>
        <w:tc>
          <w:tcPr>
            <w:tcW w:w="71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0062DED" w14:textId="77777777" w:rsidR="000D7095" w:rsidRPr="00EB2A52" w:rsidRDefault="000D7095" w:rsidP="00760776">
            <w:pPr>
              <w:spacing w:after="0" w:line="240" w:lineRule="auto"/>
              <w:ind w:left="-57" w:right="-57"/>
              <w:rPr>
                <w:rFonts w:ascii="Arial" w:hAnsi="Arial" w:cs="Arial"/>
                <w:b/>
                <w:bCs/>
                <w:sz w:val="18"/>
                <w:szCs w:val="18"/>
                <w:lang w:eastAsia="ru-RU"/>
              </w:rPr>
            </w:pPr>
          </w:p>
        </w:tc>
        <w:tc>
          <w:tcPr>
            <w:tcW w:w="321" w:type="pct"/>
            <w:vMerge/>
            <w:tcBorders>
              <w:top w:val="nil"/>
              <w:left w:val="single" w:sz="4" w:space="0" w:color="auto"/>
              <w:bottom w:val="single" w:sz="4" w:space="0" w:color="auto"/>
              <w:right w:val="single" w:sz="4" w:space="0" w:color="auto"/>
            </w:tcBorders>
            <w:shd w:val="clear" w:color="auto" w:fill="auto"/>
            <w:vAlign w:val="center"/>
            <w:hideMark/>
          </w:tcPr>
          <w:p w14:paraId="281CA69B" w14:textId="77777777" w:rsidR="000D7095" w:rsidRPr="00EB2A52" w:rsidRDefault="000D7095" w:rsidP="00760776">
            <w:pPr>
              <w:spacing w:after="0" w:line="240" w:lineRule="auto"/>
              <w:ind w:left="-57" w:right="-57"/>
              <w:rPr>
                <w:rFonts w:ascii="Arial" w:hAnsi="Arial" w:cs="Arial"/>
                <w:b/>
                <w:bCs/>
                <w:sz w:val="18"/>
                <w:szCs w:val="18"/>
                <w:lang w:eastAsia="ru-RU"/>
              </w:rPr>
            </w:pPr>
          </w:p>
        </w:tc>
        <w:tc>
          <w:tcPr>
            <w:tcW w:w="390" w:type="pct"/>
            <w:vMerge/>
            <w:tcBorders>
              <w:top w:val="nil"/>
              <w:left w:val="single" w:sz="4" w:space="0" w:color="auto"/>
              <w:bottom w:val="single" w:sz="4" w:space="0" w:color="auto"/>
              <w:right w:val="single" w:sz="4" w:space="0" w:color="auto"/>
            </w:tcBorders>
            <w:shd w:val="clear" w:color="auto" w:fill="auto"/>
            <w:vAlign w:val="center"/>
            <w:hideMark/>
          </w:tcPr>
          <w:p w14:paraId="6E30430D" w14:textId="77777777" w:rsidR="000D7095" w:rsidRPr="00EB2A52" w:rsidRDefault="000D7095" w:rsidP="00760776">
            <w:pPr>
              <w:spacing w:after="0" w:line="240" w:lineRule="auto"/>
              <w:ind w:left="-57" w:right="-57"/>
              <w:rPr>
                <w:rFonts w:ascii="Arial" w:hAnsi="Arial" w:cs="Arial"/>
                <w:b/>
                <w:bCs/>
                <w:sz w:val="18"/>
                <w:szCs w:val="18"/>
                <w:lang w:eastAsia="ru-RU"/>
              </w:rPr>
            </w:pPr>
          </w:p>
        </w:tc>
        <w:tc>
          <w:tcPr>
            <w:tcW w:w="529" w:type="pct"/>
            <w:vMerge/>
            <w:tcBorders>
              <w:top w:val="nil"/>
              <w:left w:val="single" w:sz="4" w:space="0" w:color="auto"/>
              <w:bottom w:val="single" w:sz="4" w:space="0" w:color="auto"/>
              <w:right w:val="single" w:sz="4" w:space="0" w:color="auto"/>
            </w:tcBorders>
            <w:shd w:val="clear" w:color="auto" w:fill="auto"/>
            <w:vAlign w:val="center"/>
            <w:hideMark/>
          </w:tcPr>
          <w:p w14:paraId="4C893325" w14:textId="77777777" w:rsidR="000D7095" w:rsidRPr="00EB2A52" w:rsidRDefault="000D7095" w:rsidP="00760776">
            <w:pPr>
              <w:spacing w:after="0" w:line="240" w:lineRule="auto"/>
              <w:ind w:left="-57" w:right="-57"/>
              <w:rPr>
                <w:rFonts w:ascii="Arial" w:hAnsi="Arial" w:cs="Arial"/>
                <w:b/>
                <w:bCs/>
                <w:sz w:val="18"/>
                <w:szCs w:val="18"/>
                <w:lang w:eastAsia="ru-RU"/>
              </w:rPr>
            </w:pPr>
          </w:p>
        </w:tc>
        <w:tc>
          <w:tcPr>
            <w:tcW w:w="481" w:type="pct"/>
            <w:vMerge/>
            <w:tcBorders>
              <w:top w:val="nil"/>
              <w:left w:val="single" w:sz="4" w:space="0" w:color="auto"/>
              <w:bottom w:val="single" w:sz="4" w:space="0" w:color="auto"/>
              <w:right w:val="single" w:sz="4" w:space="0" w:color="auto"/>
            </w:tcBorders>
            <w:shd w:val="clear" w:color="auto" w:fill="auto"/>
            <w:vAlign w:val="center"/>
            <w:hideMark/>
          </w:tcPr>
          <w:p w14:paraId="467C0229" w14:textId="77777777" w:rsidR="000D7095" w:rsidRPr="00EB2A52" w:rsidRDefault="000D7095" w:rsidP="00760776">
            <w:pPr>
              <w:spacing w:after="0" w:line="240" w:lineRule="auto"/>
              <w:ind w:left="-57" w:right="-57"/>
              <w:rPr>
                <w:rFonts w:ascii="Arial" w:hAnsi="Arial" w:cs="Arial"/>
                <w:b/>
                <w:bCs/>
                <w:sz w:val="18"/>
                <w:szCs w:val="18"/>
                <w:lang w:eastAsia="ru-RU"/>
              </w:rPr>
            </w:pPr>
          </w:p>
        </w:tc>
        <w:tc>
          <w:tcPr>
            <w:tcW w:w="517" w:type="pct"/>
            <w:vMerge/>
            <w:tcBorders>
              <w:left w:val="single" w:sz="4" w:space="0" w:color="auto"/>
              <w:bottom w:val="single" w:sz="4" w:space="0" w:color="auto"/>
              <w:right w:val="single" w:sz="4" w:space="0" w:color="auto"/>
            </w:tcBorders>
            <w:shd w:val="clear" w:color="auto" w:fill="auto"/>
            <w:vAlign w:val="center"/>
            <w:hideMark/>
          </w:tcPr>
          <w:p w14:paraId="1E6BB211" w14:textId="77777777" w:rsidR="000D7095" w:rsidRPr="00EB2A52" w:rsidRDefault="000D7095" w:rsidP="00760776">
            <w:pPr>
              <w:spacing w:after="0" w:line="240" w:lineRule="auto"/>
              <w:ind w:left="-57" w:right="-57"/>
              <w:rPr>
                <w:rFonts w:ascii="Arial" w:hAnsi="Arial" w:cs="Arial"/>
                <w:b/>
                <w:bCs/>
                <w:sz w:val="18"/>
                <w:szCs w:val="18"/>
                <w:lang w:eastAsia="ru-RU"/>
              </w:rPr>
            </w:pPr>
          </w:p>
        </w:tc>
      </w:tr>
      <w:tr w:rsidR="000D7095" w:rsidRPr="00EB2A52" w14:paraId="78B8AEA6" w14:textId="77777777" w:rsidTr="008D2856">
        <w:trPr>
          <w:trHeight w:val="510"/>
        </w:trPr>
        <w:tc>
          <w:tcPr>
            <w:tcW w:w="2762" w:type="pct"/>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0406D53B" w14:textId="77777777" w:rsidR="000D7095" w:rsidRPr="00EB2A52" w:rsidRDefault="000D7095" w:rsidP="000D7095">
            <w:pPr>
              <w:spacing w:after="0" w:line="240" w:lineRule="auto"/>
              <w:ind w:left="-57" w:right="-57"/>
              <w:jc w:val="right"/>
              <w:outlineLvl w:val="0"/>
              <w:rPr>
                <w:rFonts w:ascii="Arial" w:hAnsi="Arial" w:cs="Arial"/>
                <w:b/>
                <w:bCs/>
                <w:sz w:val="18"/>
                <w:szCs w:val="18"/>
                <w:lang w:eastAsia="ru-RU"/>
              </w:rPr>
            </w:pPr>
            <w:r w:rsidRPr="00EB2A52">
              <w:rPr>
                <w:rFonts w:ascii="Arial" w:hAnsi="Arial" w:cs="Arial"/>
                <w:b/>
                <w:bCs/>
                <w:sz w:val="18"/>
                <w:szCs w:val="18"/>
                <w:lang w:eastAsia="ru-RU"/>
              </w:rPr>
              <w:t xml:space="preserve">Всего по объекту: Котельная №3, г. Ветлуга, </w:t>
            </w:r>
            <w:r w:rsidRPr="00EB2A52">
              <w:rPr>
                <w:rFonts w:ascii="Arial" w:hAnsi="Arial" w:cs="Arial"/>
                <w:b/>
                <w:bCs/>
                <w:sz w:val="18"/>
                <w:szCs w:val="18"/>
                <w:lang w:eastAsia="ru-RU"/>
              </w:rPr>
              <w:br/>
              <w:t>территория д/к Солнышко</w:t>
            </w:r>
          </w:p>
        </w:tc>
        <w:tc>
          <w:tcPr>
            <w:tcW w:w="1240" w:type="pct"/>
            <w:gridSpan w:val="3"/>
            <w:tcBorders>
              <w:top w:val="single" w:sz="4" w:space="0" w:color="auto"/>
              <w:left w:val="nil"/>
              <w:bottom w:val="single" w:sz="4" w:space="0" w:color="auto"/>
              <w:right w:val="single" w:sz="4" w:space="0" w:color="auto"/>
            </w:tcBorders>
            <w:shd w:val="clear" w:color="auto" w:fill="auto"/>
            <w:vAlign w:val="center"/>
            <w:hideMark/>
          </w:tcPr>
          <w:p w14:paraId="152EE458" w14:textId="77777777" w:rsidR="000D7095" w:rsidRPr="00EB2A52" w:rsidRDefault="000D7095" w:rsidP="000D7095">
            <w:pPr>
              <w:spacing w:after="0" w:line="240" w:lineRule="auto"/>
              <w:ind w:left="-57" w:right="-57"/>
              <w:jc w:val="center"/>
              <w:outlineLvl w:val="0"/>
              <w:rPr>
                <w:rFonts w:ascii="Arial" w:hAnsi="Arial" w:cs="Arial"/>
                <w:b/>
                <w:bCs/>
                <w:sz w:val="18"/>
                <w:szCs w:val="18"/>
                <w:lang w:eastAsia="ru-RU"/>
              </w:rPr>
            </w:pPr>
          </w:p>
        </w:tc>
        <w:tc>
          <w:tcPr>
            <w:tcW w:w="481" w:type="pct"/>
            <w:tcBorders>
              <w:top w:val="nil"/>
              <w:left w:val="nil"/>
              <w:bottom w:val="single" w:sz="4" w:space="0" w:color="auto"/>
              <w:right w:val="single" w:sz="4" w:space="0" w:color="auto"/>
            </w:tcBorders>
            <w:shd w:val="clear" w:color="auto" w:fill="auto"/>
            <w:vAlign w:val="center"/>
            <w:hideMark/>
          </w:tcPr>
          <w:p w14:paraId="42FAC861" w14:textId="0F6E68DE" w:rsidR="000D7095" w:rsidRPr="00EB2A52" w:rsidRDefault="000D7095" w:rsidP="000D7095">
            <w:pPr>
              <w:spacing w:after="0" w:line="240" w:lineRule="auto"/>
              <w:ind w:left="-57" w:right="-57"/>
              <w:jc w:val="center"/>
              <w:outlineLvl w:val="0"/>
              <w:rPr>
                <w:rFonts w:ascii="Arial" w:hAnsi="Arial" w:cs="Arial"/>
                <w:b/>
                <w:bCs/>
                <w:sz w:val="18"/>
                <w:szCs w:val="18"/>
                <w:lang w:eastAsia="ru-RU"/>
              </w:rPr>
            </w:pPr>
            <w:r w:rsidRPr="00EB2A52">
              <w:rPr>
                <w:rFonts w:ascii="Arial" w:hAnsi="Arial" w:cs="Arial"/>
                <w:sz w:val="18"/>
                <w:szCs w:val="18"/>
                <w:lang w:eastAsia="ru-RU"/>
              </w:rPr>
              <w:t xml:space="preserve">228,02 </w:t>
            </w:r>
          </w:p>
        </w:tc>
        <w:tc>
          <w:tcPr>
            <w:tcW w:w="517" w:type="pct"/>
            <w:tcBorders>
              <w:top w:val="nil"/>
              <w:left w:val="nil"/>
              <w:bottom w:val="single" w:sz="4" w:space="0" w:color="auto"/>
              <w:right w:val="single" w:sz="4" w:space="0" w:color="auto"/>
            </w:tcBorders>
            <w:shd w:val="clear" w:color="auto" w:fill="auto"/>
            <w:vAlign w:val="center"/>
            <w:hideMark/>
          </w:tcPr>
          <w:p w14:paraId="29E604DC" w14:textId="058DE2FE" w:rsidR="000D7095" w:rsidRPr="00EB2A52" w:rsidRDefault="000D7095" w:rsidP="000D7095">
            <w:pPr>
              <w:spacing w:after="0" w:line="240" w:lineRule="auto"/>
              <w:ind w:left="-57" w:right="-57"/>
              <w:jc w:val="center"/>
              <w:outlineLvl w:val="0"/>
              <w:rPr>
                <w:rFonts w:ascii="Arial" w:hAnsi="Arial" w:cs="Arial"/>
                <w:b/>
                <w:bCs/>
                <w:sz w:val="18"/>
                <w:szCs w:val="18"/>
                <w:lang w:eastAsia="ru-RU"/>
              </w:rPr>
            </w:pPr>
            <w:r w:rsidRPr="00EB2A52">
              <w:rPr>
                <w:rFonts w:ascii="Arial" w:hAnsi="Arial" w:cs="Arial"/>
                <w:sz w:val="18"/>
                <w:szCs w:val="18"/>
                <w:lang w:eastAsia="ru-RU"/>
              </w:rPr>
              <w:t xml:space="preserve">273,62 </w:t>
            </w:r>
          </w:p>
        </w:tc>
      </w:tr>
      <w:tr w:rsidR="000D7095" w:rsidRPr="00EB2A52" w14:paraId="202FACB8" w14:textId="77777777" w:rsidTr="008D2856">
        <w:trPr>
          <w:trHeight w:val="1882"/>
        </w:trPr>
        <w:tc>
          <w:tcPr>
            <w:tcW w:w="225" w:type="pct"/>
            <w:tcBorders>
              <w:top w:val="nil"/>
              <w:left w:val="single" w:sz="4" w:space="0" w:color="auto"/>
              <w:bottom w:val="single" w:sz="4" w:space="0" w:color="auto"/>
              <w:right w:val="single" w:sz="4" w:space="0" w:color="auto"/>
            </w:tcBorders>
            <w:shd w:val="clear" w:color="auto" w:fill="auto"/>
            <w:vAlign w:val="center"/>
            <w:hideMark/>
          </w:tcPr>
          <w:p w14:paraId="6A5E95C4" w14:textId="442E471C" w:rsidR="000D7095" w:rsidRPr="00EB2A52" w:rsidRDefault="000D7095" w:rsidP="000D7095">
            <w:pPr>
              <w:spacing w:after="0" w:line="240" w:lineRule="auto"/>
              <w:ind w:left="-57" w:right="-57"/>
              <w:jc w:val="center"/>
              <w:rPr>
                <w:rFonts w:ascii="Arial" w:hAnsi="Arial" w:cs="Arial"/>
                <w:sz w:val="18"/>
                <w:szCs w:val="18"/>
                <w:lang w:eastAsia="ru-RU"/>
              </w:rPr>
            </w:pPr>
            <w:r w:rsidRPr="00EB2A52">
              <w:rPr>
                <w:rFonts w:ascii="Arial" w:hAnsi="Arial" w:cs="Arial"/>
                <w:sz w:val="18"/>
                <w:szCs w:val="18"/>
                <w:lang w:eastAsia="ru-RU"/>
              </w:rPr>
              <w:t>1</w:t>
            </w:r>
          </w:p>
        </w:tc>
        <w:tc>
          <w:tcPr>
            <w:tcW w:w="636" w:type="pct"/>
            <w:tcBorders>
              <w:top w:val="nil"/>
              <w:left w:val="nil"/>
              <w:bottom w:val="single" w:sz="4" w:space="0" w:color="auto"/>
              <w:right w:val="single" w:sz="4" w:space="0" w:color="auto"/>
            </w:tcBorders>
            <w:shd w:val="clear" w:color="auto" w:fill="auto"/>
            <w:vAlign w:val="center"/>
            <w:hideMark/>
          </w:tcPr>
          <w:p w14:paraId="49A46BE0" w14:textId="77777777" w:rsidR="000D7095" w:rsidRPr="00EB2A52" w:rsidRDefault="000D7095" w:rsidP="000D7095">
            <w:pPr>
              <w:spacing w:after="0" w:line="240" w:lineRule="auto"/>
              <w:ind w:left="-57" w:right="-57"/>
              <w:jc w:val="center"/>
              <w:rPr>
                <w:rFonts w:ascii="Arial" w:hAnsi="Arial" w:cs="Arial"/>
                <w:color w:val="000000"/>
                <w:sz w:val="18"/>
                <w:szCs w:val="18"/>
                <w:lang w:eastAsia="ru-RU"/>
              </w:rPr>
            </w:pPr>
            <w:r w:rsidRPr="00EB2A52">
              <w:rPr>
                <w:rFonts w:ascii="Arial" w:hAnsi="Arial" w:cs="Arial"/>
                <w:color w:val="000000"/>
                <w:sz w:val="18"/>
                <w:szCs w:val="18"/>
                <w:lang w:eastAsia="ru-RU"/>
              </w:rPr>
              <w:t>Реконструкция теплосетей котельной №3</w:t>
            </w:r>
          </w:p>
        </w:tc>
        <w:tc>
          <w:tcPr>
            <w:tcW w:w="535" w:type="pct"/>
            <w:tcBorders>
              <w:top w:val="nil"/>
              <w:left w:val="single" w:sz="4" w:space="0" w:color="auto"/>
              <w:bottom w:val="single" w:sz="4" w:space="0" w:color="000000"/>
              <w:right w:val="single" w:sz="4" w:space="0" w:color="auto"/>
            </w:tcBorders>
            <w:shd w:val="clear" w:color="auto" w:fill="auto"/>
            <w:vAlign w:val="center"/>
            <w:hideMark/>
          </w:tcPr>
          <w:p w14:paraId="43CB4AE3" w14:textId="0307CF51" w:rsidR="000D7095" w:rsidRPr="00EB2A52" w:rsidRDefault="000D7095" w:rsidP="000D7095">
            <w:pPr>
              <w:spacing w:after="0" w:line="240" w:lineRule="auto"/>
              <w:ind w:left="-57" w:right="-57"/>
              <w:jc w:val="center"/>
              <w:rPr>
                <w:rFonts w:ascii="Arial" w:hAnsi="Arial" w:cs="Arial"/>
                <w:sz w:val="18"/>
                <w:szCs w:val="18"/>
                <w:lang w:eastAsia="ru-RU"/>
              </w:rPr>
            </w:pPr>
            <w:r w:rsidRPr="00EB2A52">
              <w:rPr>
                <w:rFonts w:ascii="Arial" w:hAnsi="Arial" w:cs="Arial"/>
                <w:sz w:val="18"/>
                <w:szCs w:val="18"/>
                <w:lang w:eastAsia="ru-RU"/>
              </w:rPr>
              <w:t>Котельная №3, г. Ветлуга, территория д/к Солнышко</w:t>
            </w:r>
          </w:p>
        </w:tc>
        <w:tc>
          <w:tcPr>
            <w:tcW w:w="647" w:type="pct"/>
            <w:tcBorders>
              <w:top w:val="nil"/>
              <w:left w:val="nil"/>
              <w:bottom w:val="single" w:sz="4" w:space="0" w:color="auto"/>
              <w:right w:val="single" w:sz="4" w:space="0" w:color="auto"/>
            </w:tcBorders>
            <w:shd w:val="clear" w:color="auto" w:fill="auto"/>
            <w:vAlign w:val="center"/>
            <w:hideMark/>
          </w:tcPr>
          <w:p w14:paraId="6904D07C" w14:textId="77777777" w:rsidR="000D7095" w:rsidRPr="00EB2A52" w:rsidRDefault="000D7095" w:rsidP="000D7095">
            <w:pPr>
              <w:spacing w:after="0" w:line="240" w:lineRule="auto"/>
              <w:ind w:left="-57" w:right="-57"/>
              <w:jc w:val="center"/>
              <w:rPr>
                <w:rFonts w:ascii="Arial" w:hAnsi="Arial" w:cs="Arial"/>
                <w:sz w:val="18"/>
                <w:szCs w:val="18"/>
                <w:lang w:eastAsia="ru-RU"/>
              </w:rPr>
            </w:pPr>
            <w:r w:rsidRPr="00EB2A52">
              <w:rPr>
                <w:rFonts w:ascii="Arial" w:hAnsi="Arial" w:cs="Arial"/>
                <w:sz w:val="18"/>
                <w:szCs w:val="18"/>
                <w:lang w:eastAsia="ru-RU"/>
              </w:rPr>
              <w:t>Замена участка ТС от котельной до ТУ ул. Ленина, д.22 (СРЦИ) подземного исполнения</w:t>
            </w:r>
          </w:p>
        </w:tc>
        <w:tc>
          <w:tcPr>
            <w:tcW w:w="719" w:type="pct"/>
            <w:tcBorders>
              <w:top w:val="nil"/>
              <w:left w:val="nil"/>
              <w:bottom w:val="single" w:sz="4" w:space="0" w:color="auto"/>
              <w:right w:val="single" w:sz="4" w:space="0" w:color="auto"/>
            </w:tcBorders>
            <w:shd w:val="clear" w:color="auto" w:fill="auto"/>
            <w:vAlign w:val="center"/>
            <w:hideMark/>
          </w:tcPr>
          <w:p w14:paraId="78BF2612" w14:textId="77777777" w:rsidR="000D7095" w:rsidRPr="00EB2A52" w:rsidRDefault="000D7095" w:rsidP="000D7095">
            <w:pPr>
              <w:spacing w:after="0" w:line="240" w:lineRule="auto"/>
              <w:ind w:left="-57" w:right="-57"/>
              <w:jc w:val="center"/>
              <w:rPr>
                <w:rFonts w:ascii="Arial" w:hAnsi="Arial" w:cs="Arial"/>
                <w:sz w:val="18"/>
                <w:szCs w:val="18"/>
                <w:lang w:eastAsia="ru-RU"/>
              </w:rPr>
            </w:pPr>
            <w:r w:rsidRPr="00EB2A52">
              <w:rPr>
                <w:rFonts w:ascii="Arial" w:hAnsi="Arial" w:cs="Arial"/>
                <w:sz w:val="18"/>
                <w:szCs w:val="18"/>
                <w:lang w:eastAsia="ru-RU"/>
              </w:rPr>
              <w:t>Замена участка ТС (подземного исполнения)</w:t>
            </w:r>
          </w:p>
        </w:tc>
        <w:tc>
          <w:tcPr>
            <w:tcW w:w="321" w:type="pct"/>
            <w:tcBorders>
              <w:top w:val="nil"/>
              <w:left w:val="nil"/>
              <w:bottom w:val="single" w:sz="4" w:space="0" w:color="auto"/>
              <w:right w:val="single" w:sz="4" w:space="0" w:color="auto"/>
            </w:tcBorders>
            <w:shd w:val="clear" w:color="auto" w:fill="auto"/>
            <w:vAlign w:val="center"/>
            <w:hideMark/>
          </w:tcPr>
          <w:p w14:paraId="58247880" w14:textId="77777777" w:rsidR="000D7095" w:rsidRPr="00EB2A52" w:rsidRDefault="000D7095" w:rsidP="000D7095">
            <w:pPr>
              <w:spacing w:after="0" w:line="240" w:lineRule="auto"/>
              <w:ind w:left="-57" w:right="-57"/>
              <w:jc w:val="center"/>
              <w:rPr>
                <w:rFonts w:ascii="Arial" w:hAnsi="Arial" w:cs="Arial"/>
                <w:sz w:val="18"/>
                <w:szCs w:val="18"/>
                <w:lang w:eastAsia="ru-RU"/>
              </w:rPr>
            </w:pPr>
            <w:r w:rsidRPr="00EB2A52">
              <w:rPr>
                <w:rFonts w:ascii="Arial" w:hAnsi="Arial" w:cs="Arial"/>
                <w:sz w:val="18"/>
                <w:szCs w:val="18"/>
                <w:lang w:eastAsia="ru-RU"/>
              </w:rPr>
              <w:t>м/п</w:t>
            </w:r>
          </w:p>
        </w:tc>
        <w:tc>
          <w:tcPr>
            <w:tcW w:w="390" w:type="pct"/>
            <w:tcBorders>
              <w:top w:val="nil"/>
              <w:left w:val="nil"/>
              <w:bottom w:val="single" w:sz="4" w:space="0" w:color="auto"/>
              <w:right w:val="single" w:sz="4" w:space="0" w:color="auto"/>
            </w:tcBorders>
            <w:shd w:val="clear" w:color="auto" w:fill="auto"/>
            <w:vAlign w:val="center"/>
            <w:hideMark/>
          </w:tcPr>
          <w:p w14:paraId="0A2F9900" w14:textId="18FCC53F" w:rsidR="000D7095" w:rsidRPr="00EB2A52" w:rsidRDefault="000D7095" w:rsidP="000D7095">
            <w:pPr>
              <w:spacing w:after="0" w:line="240" w:lineRule="auto"/>
              <w:ind w:left="-57" w:right="-57"/>
              <w:jc w:val="center"/>
              <w:rPr>
                <w:rFonts w:ascii="Arial" w:hAnsi="Arial" w:cs="Arial"/>
                <w:sz w:val="18"/>
                <w:szCs w:val="18"/>
                <w:lang w:eastAsia="ru-RU"/>
              </w:rPr>
            </w:pPr>
            <w:r w:rsidRPr="00EB2A52">
              <w:rPr>
                <w:rFonts w:ascii="Arial" w:hAnsi="Arial" w:cs="Arial"/>
                <w:sz w:val="18"/>
                <w:szCs w:val="18"/>
                <w:lang w:eastAsia="ru-RU"/>
              </w:rPr>
              <w:t>220,0</w:t>
            </w:r>
          </w:p>
        </w:tc>
        <w:tc>
          <w:tcPr>
            <w:tcW w:w="529" w:type="pct"/>
            <w:tcBorders>
              <w:top w:val="nil"/>
              <w:left w:val="nil"/>
              <w:bottom w:val="single" w:sz="4" w:space="0" w:color="auto"/>
              <w:right w:val="single" w:sz="4" w:space="0" w:color="auto"/>
            </w:tcBorders>
            <w:shd w:val="clear" w:color="auto" w:fill="auto"/>
            <w:vAlign w:val="center"/>
            <w:hideMark/>
          </w:tcPr>
          <w:p w14:paraId="5F0D47F3" w14:textId="5DA90601" w:rsidR="000D7095" w:rsidRPr="00EB2A52" w:rsidRDefault="000D7095" w:rsidP="000D7095">
            <w:pPr>
              <w:spacing w:after="0" w:line="240" w:lineRule="auto"/>
              <w:ind w:left="-57" w:right="-57"/>
              <w:jc w:val="center"/>
              <w:rPr>
                <w:rFonts w:ascii="Arial" w:hAnsi="Arial" w:cs="Arial"/>
                <w:sz w:val="18"/>
                <w:szCs w:val="18"/>
                <w:lang w:eastAsia="ru-RU"/>
              </w:rPr>
            </w:pPr>
            <w:r w:rsidRPr="00EB2A52">
              <w:rPr>
                <w:rFonts w:ascii="Arial" w:hAnsi="Arial" w:cs="Arial"/>
                <w:sz w:val="18"/>
                <w:szCs w:val="18"/>
                <w:lang w:eastAsia="ru-RU"/>
              </w:rPr>
              <w:t>273 620,0</w:t>
            </w:r>
          </w:p>
        </w:tc>
        <w:tc>
          <w:tcPr>
            <w:tcW w:w="481" w:type="pct"/>
            <w:tcBorders>
              <w:top w:val="nil"/>
              <w:left w:val="nil"/>
              <w:bottom w:val="single" w:sz="4" w:space="0" w:color="auto"/>
              <w:right w:val="single" w:sz="4" w:space="0" w:color="auto"/>
            </w:tcBorders>
            <w:shd w:val="clear" w:color="auto" w:fill="auto"/>
            <w:vAlign w:val="center"/>
            <w:hideMark/>
          </w:tcPr>
          <w:p w14:paraId="1B8E22E6" w14:textId="38583B51" w:rsidR="000D7095" w:rsidRPr="00EB2A52" w:rsidRDefault="000D7095" w:rsidP="000D7095">
            <w:pPr>
              <w:spacing w:after="0" w:line="240" w:lineRule="auto"/>
              <w:ind w:left="-57" w:right="-57"/>
              <w:jc w:val="center"/>
              <w:rPr>
                <w:rFonts w:ascii="Arial" w:hAnsi="Arial" w:cs="Arial"/>
                <w:sz w:val="18"/>
                <w:szCs w:val="18"/>
                <w:lang w:eastAsia="ru-RU"/>
              </w:rPr>
            </w:pPr>
            <w:r w:rsidRPr="00EB2A52">
              <w:rPr>
                <w:rFonts w:ascii="Arial" w:hAnsi="Arial" w:cs="Arial"/>
                <w:sz w:val="18"/>
                <w:szCs w:val="18"/>
                <w:lang w:eastAsia="ru-RU"/>
              </w:rPr>
              <w:t>228,02</w:t>
            </w:r>
          </w:p>
        </w:tc>
        <w:tc>
          <w:tcPr>
            <w:tcW w:w="517" w:type="pct"/>
            <w:tcBorders>
              <w:top w:val="nil"/>
              <w:left w:val="nil"/>
              <w:bottom w:val="single" w:sz="4" w:space="0" w:color="auto"/>
              <w:right w:val="single" w:sz="4" w:space="0" w:color="auto"/>
            </w:tcBorders>
            <w:shd w:val="clear" w:color="auto" w:fill="auto"/>
            <w:vAlign w:val="center"/>
            <w:hideMark/>
          </w:tcPr>
          <w:p w14:paraId="36DDA16E" w14:textId="2BE872EF" w:rsidR="000D7095" w:rsidRPr="00EB2A52" w:rsidRDefault="000D7095" w:rsidP="000D7095">
            <w:pPr>
              <w:spacing w:after="0" w:line="240" w:lineRule="auto"/>
              <w:ind w:left="-57" w:right="-57"/>
              <w:jc w:val="center"/>
              <w:rPr>
                <w:rFonts w:ascii="Arial" w:hAnsi="Arial" w:cs="Arial"/>
                <w:sz w:val="18"/>
                <w:szCs w:val="18"/>
                <w:lang w:eastAsia="ru-RU"/>
              </w:rPr>
            </w:pPr>
            <w:r w:rsidRPr="00EB2A52">
              <w:rPr>
                <w:rFonts w:ascii="Arial" w:hAnsi="Arial" w:cs="Arial"/>
                <w:sz w:val="18"/>
                <w:szCs w:val="18"/>
                <w:lang w:eastAsia="ru-RU"/>
              </w:rPr>
              <w:t>273,62</w:t>
            </w:r>
          </w:p>
        </w:tc>
      </w:tr>
      <w:tr w:rsidR="000D7095" w:rsidRPr="00EB2A52" w14:paraId="20EA63D6" w14:textId="77777777" w:rsidTr="008D2856">
        <w:trPr>
          <w:trHeight w:val="330"/>
        </w:trPr>
        <w:tc>
          <w:tcPr>
            <w:tcW w:w="2762" w:type="pct"/>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6001D19A" w14:textId="77777777" w:rsidR="000D7095" w:rsidRPr="00EB2A52" w:rsidRDefault="000D7095" w:rsidP="000D7095">
            <w:pPr>
              <w:spacing w:after="0" w:line="240" w:lineRule="auto"/>
              <w:ind w:left="-57" w:right="-57"/>
              <w:jc w:val="right"/>
              <w:rPr>
                <w:rFonts w:ascii="Arial" w:hAnsi="Arial" w:cs="Arial"/>
                <w:b/>
                <w:bCs/>
                <w:sz w:val="18"/>
                <w:szCs w:val="18"/>
                <w:lang w:eastAsia="ru-RU"/>
              </w:rPr>
            </w:pPr>
            <w:r w:rsidRPr="00EB2A52">
              <w:rPr>
                <w:rFonts w:ascii="Arial" w:hAnsi="Arial" w:cs="Arial"/>
                <w:b/>
                <w:bCs/>
                <w:sz w:val="18"/>
                <w:szCs w:val="18"/>
                <w:lang w:eastAsia="ru-RU"/>
              </w:rPr>
              <w:t>Всего по объекту: Котельная №7, г. Ветлуга, терр-я СХТ</w:t>
            </w:r>
          </w:p>
        </w:tc>
        <w:tc>
          <w:tcPr>
            <w:tcW w:w="1240" w:type="pct"/>
            <w:gridSpan w:val="3"/>
            <w:tcBorders>
              <w:top w:val="single" w:sz="4" w:space="0" w:color="auto"/>
              <w:left w:val="nil"/>
              <w:bottom w:val="single" w:sz="4" w:space="0" w:color="auto"/>
              <w:right w:val="single" w:sz="4" w:space="0" w:color="auto"/>
            </w:tcBorders>
            <w:shd w:val="clear" w:color="auto" w:fill="auto"/>
            <w:vAlign w:val="center"/>
            <w:hideMark/>
          </w:tcPr>
          <w:p w14:paraId="40D2FB14" w14:textId="764F232C" w:rsidR="000D7095" w:rsidRPr="00EB2A52" w:rsidRDefault="000D7095" w:rsidP="000D7095">
            <w:pPr>
              <w:spacing w:after="0" w:line="240" w:lineRule="auto"/>
              <w:ind w:left="-57" w:right="-57"/>
              <w:jc w:val="right"/>
              <w:rPr>
                <w:rFonts w:ascii="Arial" w:hAnsi="Arial" w:cs="Arial"/>
                <w:b/>
                <w:bCs/>
                <w:sz w:val="18"/>
                <w:szCs w:val="18"/>
                <w:lang w:eastAsia="ru-RU"/>
              </w:rPr>
            </w:pPr>
          </w:p>
        </w:tc>
        <w:tc>
          <w:tcPr>
            <w:tcW w:w="481" w:type="pct"/>
            <w:tcBorders>
              <w:top w:val="nil"/>
              <w:left w:val="nil"/>
              <w:bottom w:val="single" w:sz="4" w:space="0" w:color="auto"/>
              <w:right w:val="single" w:sz="4" w:space="0" w:color="auto"/>
            </w:tcBorders>
            <w:shd w:val="clear" w:color="auto" w:fill="auto"/>
            <w:vAlign w:val="center"/>
            <w:hideMark/>
          </w:tcPr>
          <w:p w14:paraId="78F70AF3" w14:textId="44BEFE04" w:rsidR="000D7095" w:rsidRPr="00EB2A52" w:rsidRDefault="000D7095" w:rsidP="000D7095">
            <w:pPr>
              <w:spacing w:after="0" w:line="240" w:lineRule="auto"/>
              <w:ind w:left="-57" w:right="-57"/>
              <w:jc w:val="center"/>
              <w:rPr>
                <w:rFonts w:ascii="Arial" w:hAnsi="Arial" w:cs="Arial"/>
                <w:b/>
                <w:bCs/>
                <w:sz w:val="18"/>
                <w:szCs w:val="18"/>
                <w:lang w:eastAsia="ru-RU"/>
              </w:rPr>
            </w:pPr>
            <w:r w:rsidRPr="00EB2A52">
              <w:rPr>
                <w:rFonts w:ascii="Arial" w:hAnsi="Arial" w:cs="Arial"/>
                <w:sz w:val="18"/>
                <w:szCs w:val="18"/>
                <w:lang w:eastAsia="ru-RU"/>
              </w:rPr>
              <w:t xml:space="preserve">39,71 </w:t>
            </w:r>
          </w:p>
        </w:tc>
        <w:tc>
          <w:tcPr>
            <w:tcW w:w="517" w:type="pct"/>
            <w:tcBorders>
              <w:top w:val="nil"/>
              <w:left w:val="nil"/>
              <w:bottom w:val="single" w:sz="4" w:space="0" w:color="auto"/>
              <w:right w:val="single" w:sz="4" w:space="0" w:color="auto"/>
            </w:tcBorders>
            <w:shd w:val="clear" w:color="auto" w:fill="auto"/>
            <w:vAlign w:val="center"/>
            <w:hideMark/>
          </w:tcPr>
          <w:p w14:paraId="386C0091" w14:textId="6BE43FC7" w:rsidR="000D7095" w:rsidRPr="00EB2A52" w:rsidRDefault="000D7095" w:rsidP="000D7095">
            <w:pPr>
              <w:spacing w:after="0" w:line="240" w:lineRule="auto"/>
              <w:ind w:left="-57" w:right="-57"/>
              <w:jc w:val="center"/>
              <w:rPr>
                <w:rFonts w:ascii="Arial" w:hAnsi="Arial" w:cs="Arial"/>
                <w:b/>
                <w:bCs/>
                <w:sz w:val="18"/>
                <w:szCs w:val="18"/>
                <w:lang w:eastAsia="ru-RU"/>
              </w:rPr>
            </w:pPr>
            <w:r w:rsidRPr="00EB2A52">
              <w:rPr>
                <w:rFonts w:ascii="Arial" w:hAnsi="Arial" w:cs="Arial"/>
                <w:sz w:val="18"/>
                <w:szCs w:val="18"/>
                <w:lang w:eastAsia="ru-RU"/>
              </w:rPr>
              <w:t xml:space="preserve">47,65 </w:t>
            </w:r>
          </w:p>
        </w:tc>
      </w:tr>
      <w:tr w:rsidR="000D7095" w:rsidRPr="00EB2A52" w14:paraId="3C5AB0EC" w14:textId="77777777" w:rsidTr="008D2856">
        <w:trPr>
          <w:trHeight w:val="585"/>
        </w:trPr>
        <w:tc>
          <w:tcPr>
            <w:tcW w:w="225" w:type="pct"/>
            <w:tcBorders>
              <w:top w:val="nil"/>
              <w:left w:val="single" w:sz="4" w:space="0" w:color="auto"/>
              <w:bottom w:val="single" w:sz="4" w:space="0" w:color="auto"/>
              <w:right w:val="single" w:sz="4" w:space="0" w:color="auto"/>
            </w:tcBorders>
            <w:shd w:val="clear" w:color="auto" w:fill="auto"/>
            <w:vAlign w:val="center"/>
            <w:hideMark/>
          </w:tcPr>
          <w:p w14:paraId="5B04C1C3" w14:textId="239C41B4" w:rsidR="000D7095" w:rsidRPr="00EB2A52" w:rsidRDefault="000D7095" w:rsidP="000D7095">
            <w:pPr>
              <w:spacing w:after="0" w:line="240" w:lineRule="auto"/>
              <w:ind w:left="-57" w:right="-57"/>
              <w:jc w:val="center"/>
              <w:rPr>
                <w:rFonts w:ascii="Arial" w:hAnsi="Arial" w:cs="Arial"/>
                <w:color w:val="000000"/>
                <w:sz w:val="18"/>
                <w:szCs w:val="18"/>
                <w:lang w:eastAsia="ru-RU"/>
              </w:rPr>
            </w:pPr>
            <w:r w:rsidRPr="00EB2A52">
              <w:rPr>
                <w:rFonts w:ascii="Arial" w:hAnsi="Arial" w:cs="Arial"/>
                <w:color w:val="000000"/>
                <w:sz w:val="18"/>
                <w:szCs w:val="18"/>
                <w:lang w:eastAsia="ru-RU"/>
              </w:rPr>
              <w:t>2</w:t>
            </w:r>
          </w:p>
        </w:tc>
        <w:tc>
          <w:tcPr>
            <w:tcW w:w="636" w:type="pct"/>
            <w:tcBorders>
              <w:top w:val="nil"/>
              <w:left w:val="nil"/>
              <w:bottom w:val="single" w:sz="4" w:space="0" w:color="auto"/>
              <w:right w:val="single" w:sz="4" w:space="0" w:color="auto"/>
            </w:tcBorders>
            <w:shd w:val="clear" w:color="auto" w:fill="auto"/>
            <w:vAlign w:val="center"/>
            <w:hideMark/>
          </w:tcPr>
          <w:p w14:paraId="608A3872" w14:textId="77777777" w:rsidR="000D7095" w:rsidRPr="00EB2A52" w:rsidRDefault="000D7095" w:rsidP="000D7095">
            <w:pPr>
              <w:spacing w:after="0" w:line="240" w:lineRule="auto"/>
              <w:ind w:left="-57" w:right="-57"/>
              <w:jc w:val="center"/>
              <w:rPr>
                <w:rFonts w:ascii="Arial" w:hAnsi="Arial" w:cs="Arial"/>
                <w:color w:val="000000"/>
                <w:sz w:val="18"/>
                <w:szCs w:val="18"/>
                <w:lang w:eastAsia="ru-RU"/>
              </w:rPr>
            </w:pPr>
            <w:r w:rsidRPr="00EB2A52">
              <w:rPr>
                <w:rFonts w:ascii="Arial" w:hAnsi="Arial" w:cs="Arial"/>
                <w:color w:val="000000"/>
                <w:sz w:val="18"/>
                <w:szCs w:val="18"/>
                <w:lang w:eastAsia="ru-RU"/>
              </w:rPr>
              <w:t>Реконструкция теплосетей котельной №7</w:t>
            </w:r>
          </w:p>
        </w:tc>
        <w:tc>
          <w:tcPr>
            <w:tcW w:w="535" w:type="pct"/>
            <w:tcBorders>
              <w:top w:val="nil"/>
              <w:left w:val="single" w:sz="4" w:space="0" w:color="auto"/>
              <w:bottom w:val="single" w:sz="4" w:space="0" w:color="000000"/>
              <w:right w:val="single" w:sz="4" w:space="0" w:color="auto"/>
            </w:tcBorders>
            <w:shd w:val="clear" w:color="auto" w:fill="auto"/>
            <w:vAlign w:val="center"/>
            <w:hideMark/>
          </w:tcPr>
          <w:p w14:paraId="31A448C1" w14:textId="77777777" w:rsidR="000D7095" w:rsidRPr="00EB2A52" w:rsidRDefault="000D7095" w:rsidP="000D7095">
            <w:pPr>
              <w:spacing w:after="0" w:line="240" w:lineRule="auto"/>
              <w:ind w:left="-57" w:right="-57"/>
              <w:jc w:val="center"/>
              <w:rPr>
                <w:rFonts w:ascii="Arial" w:hAnsi="Arial" w:cs="Arial"/>
                <w:sz w:val="18"/>
                <w:szCs w:val="18"/>
                <w:lang w:eastAsia="ru-RU"/>
              </w:rPr>
            </w:pPr>
            <w:r w:rsidRPr="00EB2A52">
              <w:rPr>
                <w:rFonts w:ascii="Arial" w:hAnsi="Arial" w:cs="Arial"/>
                <w:sz w:val="18"/>
                <w:szCs w:val="18"/>
                <w:lang w:eastAsia="ru-RU"/>
              </w:rPr>
              <w:t>Котельная №7, г. Ветлуга, терр-я СХТ</w:t>
            </w:r>
          </w:p>
        </w:tc>
        <w:tc>
          <w:tcPr>
            <w:tcW w:w="647" w:type="pct"/>
            <w:tcBorders>
              <w:top w:val="nil"/>
              <w:left w:val="nil"/>
              <w:bottom w:val="single" w:sz="4" w:space="0" w:color="auto"/>
              <w:right w:val="single" w:sz="4" w:space="0" w:color="auto"/>
            </w:tcBorders>
            <w:shd w:val="clear" w:color="auto" w:fill="auto"/>
            <w:vAlign w:val="center"/>
            <w:hideMark/>
          </w:tcPr>
          <w:p w14:paraId="0687D7B4" w14:textId="77777777" w:rsidR="000D7095" w:rsidRPr="00EB2A52" w:rsidRDefault="000D7095" w:rsidP="000D7095">
            <w:pPr>
              <w:spacing w:after="0" w:line="240" w:lineRule="auto"/>
              <w:ind w:left="-57" w:right="-57"/>
              <w:jc w:val="center"/>
              <w:rPr>
                <w:rFonts w:ascii="Arial" w:hAnsi="Arial" w:cs="Arial"/>
                <w:sz w:val="18"/>
                <w:szCs w:val="18"/>
                <w:lang w:eastAsia="ru-RU"/>
              </w:rPr>
            </w:pPr>
            <w:r w:rsidRPr="00EB2A52">
              <w:rPr>
                <w:rFonts w:ascii="Arial" w:hAnsi="Arial" w:cs="Arial"/>
                <w:sz w:val="18"/>
                <w:szCs w:val="18"/>
                <w:lang w:eastAsia="ru-RU"/>
              </w:rPr>
              <w:t xml:space="preserve">Замена вводов </w:t>
            </w:r>
            <w:proofErr w:type="gramStart"/>
            <w:r w:rsidRPr="00EB2A52">
              <w:rPr>
                <w:rFonts w:ascii="Arial" w:hAnsi="Arial" w:cs="Arial"/>
                <w:sz w:val="18"/>
                <w:szCs w:val="18"/>
                <w:lang w:eastAsia="ru-RU"/>
              </w:rPr>
              <w:t>в ж</w:t>
            </w:r>
            <w:proofErr w:type="gramEnd"/>
            <w:r w:rsidRPr="00EB2A52">
              <w:rPr>
                <w:rFonts w:ascii="Arial" w:hAnsi="Arial" w:cs="Arial"/>
                <w:sz w:val="18"/>
                <w:szCs w:val="18"/>
                <w:lang w:eastAsia="ru-RU"/>
              </w:rPr>
              <w:t>/д №1,2 тер. СХТ</w:t>
            </w:r>
          </w:p>
        </w:tc>
        <w:tc>
          <w:tcPr>
            <w:tcW w:w="719" w:type="pct"/>
            <w:tcBorders>
              <w:top w:val="nil"/>
              <w:left w:val="nil"/>
              <w:bottom w:val="single" w:sz="4" w:space="0" w:color="auto"/>
              <w:right w:val="single" w:sz="4" w:space="0" w:color="auto"/>
            </w:tcBorders>
            <w:shd w:val="clear" w:color="auto" w:fill="auto"/>
            <w:vAlign w:val="center"/>
            <w:hideMark/>
          </w:tcPr>
          <w:p w14:paraId="246AC1B9" w14:textId="77777777" w:rsidR="000D7095" w:rsidRPr="00EB2A52" w:rsidRDefault="000D7095" w:rsidP="000D7095">
            <w:pPr>
              <w:spacing w:after="0" w:line="240" w:lineRule="auto"/>
              <w:ind w:left="-57" w:right="-57"/>
              <w:jc w:val="center"/>
              <w:rPr>
                <w:rFonts w:ascii="Arial" w:hAnsi="Arial" w:cs="Arial"/>
                <w:sz w:val="18"/>
                <w:szCs w:val="18"/>
                <w:lang w:eastAsia="ru-RU"/>
              </w:rPr>
            </w:pPr>
            <w:r w:rsidRPr="00EB2A52">
              <w:rPr>
                <w:rFonts w:ascii="Arial" w:hAnsi="Arial" w:cs="Arial"/>
                <w:sz w:val="18"/>
                <w:szCs w:val="18"/>
                <w:lang w:eastAsia="ru-RU"/>
              </w:rPr>
              <w:t xml:space="preserve">Замена вводов </w:t>
            </w:r>
            <w:proofErr w:type="gramStart"/>
            <w:r w:rsidRPr="00EB2A52">
              <w:rPr>
                <w:rFonts w:ascii="Arial" w:hAnsi="Arial" w:cs="Arial"/>
                <w:sz w:val="18"/>
                <w:szCs w:val="18"/>
                <w:lang w:eastAsia="ru-RU"/>
              </w:rPr>
              <w:t>в ж</w:t>
            </w:r>
            <w:proofErr w:type="gramEnd"/>
            <w:r w:rsidRPr="00EB2A52">
              <w:rPr>
                <w:rFonts w:ascii="Arial" w:hAnsi="Arial" w:cs="Arial"/>
                <w:sz w:val="18"/>
                <w:szCs w:val="18"/>
                <w:lang w:eastAsia="ru-RU"/>
              </w:rPr>
              <w:t>/д №1 и №2 тер. СХТ (подземного исполнения)</w:t>
            </w:r>
          </w:p>
        </w:tc>
        <w:tc>
          <w:tcPr>
            <w:tcW w:w="321" w:type="pct"/>
            <w:tcBorders>
              <w:top w:val="nil"/>
              <w:left w:val="nil"/>
              <w:bottom w:val="single" w:sz="4" w:space="0" w:color="auto"/>
              <w:right w:val="single" w:sz="4" w:space="0" w:color="auto"/>
            </w:tcBorders>
            <w:shd w:val="clear" w:color="auto" w:fill="auto"/>
            <w:vAlign w:val="center"/>
            <w:hideMark/>
          </w:tcPr>
          <w:p w14:paraId="2E96ABED" w14:textId="77777777" w:rsidR="000D7095" w:rsidRPr="00EB2A52" w:rsidRDefault="000D7095" w:rsidP="000D7095">
            <w:pPr>
              <w:spacing w:after="0" w:line="240" w:lineRule="auto"/>
              <w:ind w:left="-57" w:right="-57"/>
              <w:jc w:val="center"/>
              <w:rPr>
                <w:rFonts w:ascii="Arial" w:hAnsi="Arial" w:cs="Arial"/>
                <w:sz w:val="18"/>
                <w:szCs w:val="18"/>
                <w:lang w:eastAsia="ru-RU"/>
              </w:rPr>
            </w:pPr>
            <w:r w:rsidRPr="00EB2A52">
              <w:rPr>
                <w:rFonts w:ascii="Arial" w:hAnsi="Arial" w:cs="Arial"/>
                <w:sz w:val="18"/>
                <w:szCs w:val="18"/>
                <w:lang w:eastAsia="ru-RU"/>
              </w:rPr>
              <w:t>м/п</w:t>
            </w:r>
          </w:p>
        </w:tc>
        <w:tc>
          <w:tcPr>
            <w:tcW w:w="390" w:type="pct"/>
            <w:tcBorders>
              <w:top w:val="nil"/>
              <w:left w:val="nil"/>
              <w:bottom w:val="single" w:sz="4" w:space="0" w:color="auto"/>
              <w:right w:val="single" w:sz="4" w:space="0" w:color="auto"/>
            </w:tcBorders>
            <w:shd w:val="clear" w:color="auto" w:fill="auto"/>
            <w:vAlign w:val="center"/>
            <w:hideMark/>
          </w:tcPr>
          <w:p w14:paraId="654E7524" w14:textId="0F8E12DE" w:rsidR="000D7095" w:rsidRPr="00EB2A52" w:rsidRDefault="000D7095" w:rsidP="000D7095">
            <w:pPr>
              <w:spacing w:after="0" w:line="240" w:lineRule="auto"/>
              <w:ind w:left="-57" w:right="-57"/>
              <w:jc w:val="center"/>
              <w:rPr>
                <w:rFonts w:ascii="Arial" w:hAnsi="Arial" w:cs="Arial"/>
                <w:sz w:val="18"/>
                <w:szCs w:val="18"/>
                <w:lang w:eastAsia="ru-RU"/>
              </w:rPr>
            </w:pPr>
            <w:r w:rsidRPr="00EB2A52">
              <w:rPr>
                <w:rFonts w:ascii="Arial" w:hAnsi="Arial" w:cs="Arial"/>
                <w:sz w:val="18"/>
                <w:szCs w:val="18"/>
                <w:lang w:eastAsia="ru-RU"/>
              </w:rPr>
              <w:t>56,00</w:t>
            </w:r>
          </w:p>
        </w:tc>
        <w:tc>
          <w:tcPr>
            <w:tcW w:w="529" w:type="pct"/>
            <w:tcBorders>
              <w:top w:val="nil"/>
              <w:left w:val="nil"/>
              <w:bottom w:val="single" w:sz="4" w:space="0" w:color="auto"/>
              <w:right w:val="single" w:sz="4" w:space="0" w:color="auto"/>
            </w:tcBorders>
            <w:shd w:val="clear" w:color="auto" w:fill="auto"/>
            <w:vAlign w:val="center"/>
            <w:hideMark/>
          </w:tcPr>
          <w:p w14:paraId="0DF0E250" w14:textId="58769288" w:rsidR="000D7095" w:rsidRPr="00EB2A52" w:rsidRDefault="000D7095" w:rsidP="000D7095">
            <w:pPr>
              <w:spacing w:after="0" w:line="240" w:lineRule="auto"/>
              <w:ind w:left="-57" w:right="-57"/>
              <w:jc w:val="center"/>
              <w:rPr>
                <w:rFonts w:ascii="Arial" w:hAnsi="Arial" w:cs="Arial"/>
                <w:sz w:val="18"/>
                <w:szCs w:val="18"/>
                <w:lang w:eastAsia="ru-RU"/>
              </w:rPr>
            </w:pPr>
            <w:r w:rsidRPr="00EB2A52">
              <w:rPr>
                <w:rFonts w:ascii="Arial" w:hAnsi="Arial" w:cs="Arial"/>
                <w:sz w:val="18"/>
                <w:szCs w:val="18"/>
                <w:lang w:eastAsia="ru-RU"/>
              </w:rPr>
              <w:t>47 652,00</w:t>
            </w:r>
          </w:p>
        </w:tc>
        <w:tc>
          <w:tcPr>
            <w:tcW w:w="481" w:type="pct"/>
            <w:tcBorders>
              <w:top w:val="nil"/>
              <w:left w:val="nil"/>
              <w:bottom w:val="single" w:sz="4" w:space="0" w:color="auto"/>
              <w:right w:val="single" w:sz="4" w:space="0" w:color="auto"/>
            </w:tcBorders>
            <w:shd w:val="clear" w:color="auto" w:fill="auto"/>
            <w:vAlign w:val="center"/>
            <w:hideMark/>
          </w:tcPr>
          <w:p w14:paraId="6D26D0AE" w14:textId="57E05AF9" w:rsidR="000D7095" w:rsidRPr="00EB2A52" w:rsidRDefault="000D7095" w:rsidP="000D7095">
            <w:pPr>
              <w:spacing w:after="0" w:line="240" w:lineRule="auto"/>
              <w:ind w:left="-57" w:right="-57"/>
              <w:jc w:val="center"/>
              <w:rPr>
                <w:rFonts w:ascii="Arial" w:hAnsi="Arial" w:cs="Arial"/>
                <w:sz w:val="18"/>
                <w:szCs w:val="18"/>
                <w:lang w:eastAsia="ru-RU"/>
              </w:rPr>
            </w:pPr>
            <w:r w:rsidRPr="00EB2A52">
              <w:rPr>
                <w:rFonts w:ascii="Arial" w:hAnsi="Arial" w:cs="Arial"/>
                <w:sz w:val="18"/>
                <w:szCs w:val="18"/>
                <w:lang w:eastAsia="ru-RU"/>
              </w:rPr>
              <w:t>39,71</w:t>
            </w:r>
          </w:p>
        </w:tc>
        <w:tc>
          <w:tcPr>
            <w:tcW w:w="517" w:type="pct"/>
            <w:tcBorders>
              <w:top w:val="nil"/>
              <w:left w:val="nil"/>
              <w:bottom w:val="single" w:sz="4" w:space="0" w:color="auto"/>
              <w:right w:val="single" w:sz="4" w:space="0" w:color="auto"/>
            </w:tcBorders>
            <w:shd w:val="clear" w:color="auto" w:fill="auto"/>
            <w:vAlign w:val="center"/>
            <w:hideMark/>
          </w:tcPr>
          <w:p w14:paraId="05209734" w14:textId="550EEE0E" w:rsidR="000D7095" w:rsidRPr="00EB2A52" w:rsidRDefault="000D7095" w:rsidP="000D7095">
            <w:pPr>
              <w:spacing w:after="0" w:line="240" w:lineRule="auto"/>
              <w:ind w:left="-57" w:right="-57"/>
              <w:jc w:val="center"/>
              <w:rPr>
                <w:rFonts w:ascii="Arial" w:hAnsi="Arial" w:cs="Arial"/>
                <w:sz w:val="18"/>
                <w:szCs w:val="18"/>
                <w:lang w:eastAsia="ru-RU"/>
              </w:rPr>
            </w:pPr>
            <w:r w:rsidRPr="00EB2A52">
              <w:rPr>
                <w:rFonts w:ascii="Arial" w:hAnsi="Arial" w:cs="Arial"/>
                <w:sz w:val="18"/>
                <w:szCs w:val="18"/>
                <w:lang w:eastAsia="ru-RU"/>
              </w:rPr>
              <w:t>47,65</w:t>
            </w:r>
          </w:p>
        </w:tc>
      </w:tr>
      <w:tr w:rsidR="000D7095" w:rsidRPr="00EB2A52" w14:paraId="67EE53F1" w14:textId="77777777" w:rsidTr="008D2856">
        <w:trPr>
          <w:trHeight w:val="567"/>
        </w:trPr>
        <w:tc>
          <w:tcPr>
            <w:tcW w:w="2762" w:type="pct"/>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091AC127" w14:textId="77777777" w:rsidR="000D7095" w:rsidRPr="00EB2A52" w:rsidRDefault="000D7095" w:rsidP="000D7095">
            <w:pPr>
              <w:spacing w:after="0" w:line="240" w:lineRule="auto"/>
              <w:ind w:left="-57" w:right="-57"/>
              <w:jc w:val="right"/>
              <w:rPr>
                <w:rFonts w:ascii="Arial" w:hAnsi="Arial" w:cs="Arial"/>
                <w:b/>
                <w:bCs/>
                <w:sz w:val="18"/>
                <w:szCs w:val="18"/>
                <w:lang w:eastAsia="ru-RU"/>
              </w:rPr>
            </w:pPr>
            <w:r w:rsidRPr="00EB2A52">
              <w:rPr>
                <w:rFonts w:ascii="Arial" w:hAnsi="Arial" w:cs="Arial"/>
                <w:b/>
                <w:bCs/>
                <w:sz w:val="18"/>
                <w:szCs w:val="18"/>
                <w:lang w:eastAsia="ru-RU"/>
              </w:rPr>
              <w:t>Всего по объекту: Котельная № 8, г. Ветлуга, территория Спиртзавода</w:t>
            </w:r>
          </w:p>
        </w:tc>
        <w:tc>
          <w:tcPr>
            <w:tcW w:w="1240" w:type="pct"/>
            <w:gridSpan w:val="3"/>
            <w:tcBorders>
              <w:top w:val="single" w:sz="4" w:space="0" w:color="auto"/>
              <w:left w:val="nil"/>
              <w:bottom w:val="single" w:sz="4" w:space="0" w:color="auto"/>
              <w:right w:val="single" w:sz="4" w:space="0" w:color="auto"/>
            </w:tcBorders>
            <w:shd w:val="clear" w:color="auto" w:fill="auto"/>
            <w:vAlign w:val="center"/>
            <w:hideMark/>
          </w:tcPr>
          <w:p w14:paraId="6270A379" w14:textId="77777777" w:rsidR="000D7095" w:rsidRPr="00EB2A52" w:rsidRDefault="000D7095" w:rsidP="000D7095">
            <w:pPr>
              <w:spacing w:after="0" w:line="240" w:lineRule="auto"/>
              <w:ind w:left="-57" w:right="-57"/>
              <w:jc w:val="center"/>
              <w:rPr>
                <w:rFonts w:ascii="Arial" w:hAnsi="Arial" w:cs="Arial"/>
                <w:b/>
                <w:bCs/>
                <w:sz w:val="18"/>
                <w:szCs w:val="18"/>
                <w:lang w:eastAsia="ru-RU"/>
              </w:rPr>
            </w:pPr>
            <w:r w:rsidRPr="00EB2A52">
              <w:rPr>
                <w:rFonts w:ascii="Arial" w:hAnsi="Arial" w:cs="Arial"/>
                <w:b/>
                <w:bCs/>
                <w:sz w:val="18"/>
                <w:szCs w:val="18"/>
                <w:lang w:eastAsia="ru-RU"/>
              </w:rPr>
              <w:t> </w:t>
            </w:r>
          </w:p>
        </w:tc>
        <w:tc>
          <w:tcPr>
            <w:tcW w:w="481" w:type="pct"/>
            <w:tcBorders>
              <w:top w:val="nil"/>
              <w:left w:val="nil"/>
              <w:bottom w:val="single" w:sz="4" w:space="0" w:color="auto"/>
              <w:right w:val="single" w:sz="4" w:space="0" w:color="auto"/>
            </w:tcBorders>
            <w:shd w:val="clear" w:color="auto" w:fill="auto"/>
            <w:vAlign w:val="center"/>
            <w:hideMark/>
          </w:tcPr>
          <w:p w14:paraId="163C3C8A" w14:textId="522367FF" w:rsidR="000D7095" w:rsidRPr="00EB2A52" w:rsidRDefault="000D7095" w:rsidP="000D7095">
            <w:pPr>
              <w:spacing w:after="0" w:line="240" w:lineRule="auto"/>
              <w:ind w:left="-57" w:right="-57"/>
              <w:jc w:val="center"/>
              <w:rPr>
                <w:rFonts w:ascii="Arial" w:hAnsi="Arial" w:cs="Arial"/>
                <w:b/>
                <w:bCs/>
                <w:sz w:val="18"/>
                <w:szCs w:val="18"/>
                <w:lang w:eastAsia="ru-RU"/>
              </w:rPr>
            </w:pPr>
            <w:r w:rsidRPr="00EB2A52">
              <w:rPr>
                <w:rFonts w:ascii="Arial" w:hAnsi="Arial" w:cs="Arial"/>
                <w:sz w:val="18"/>
                <w:szCs w:val="18"/>
                <w:lang w:eastAsia="ru-RU"/>
              </w:rPr>
              <w:t xml:space="preserve">57,64 </w:t>
            </w:r>
          </w:p>
        </w:tc>
        <w:tc>
          <w:tcPr>
            <w:tcW w:w="517" w:type="pct"/>
            <w:tcBorders>
              <w:top w:val="nil"/>
              <w:left w:val="nil"/>
              <w:bottom w:val="single" w:sz="4" w:space="0" w:color="auto"/>
              <w:right w:val="single" w:sz="4" w:space="0" w:color="auto"/>
            </w:tcBorders>
            <w:shd w:val="clear" w:color="auto" w:fill="auto"/>
            <w:vAlign w:val="center"/>
            <w:hideMark/>
          </w:tcPr>
          <w:p w14:paraId="1FEB3CF9" w14:textId="0DFC254D" w:rsidR="000D7095" w:rsidRPr="00EB2A52" w:rsidRDefault="000D7095" w:rsidP="000D7095">
            <w:pPr>
              <w:spacing w:after="0" w:line="240" w:lineRule="auto"/>
              <w:ind w:left="-57" w:right="-57"/>
              <w:jc w:val="center"/>
              <w:rPr>
                <w:rFonts w:ascii="Arial" w:hAnsi="Arial" w:cs="Arial"/>
                <w:b/>
                <w:bCs/>
                <w:sz w:val="18"/>
                <w:szCs w:val="18"/>
                <w:lang w:eastAsia="ru-RU"/>
              </w:rPr>
            </w:pPr>
            <w:r w:rsidRPr="00EB2A52">
              <w:rPr>
                <w:rFonts w:ascii="Arial" w:hAnsi="Arial" w:cs="Arial"/>
                <w:sz w:val="18"/>
                <w:szCs w:val="18"/>
                <w:lang w:eastAsia="ru-RU"/>
              </w:rPr>
              <w:t xml:space="preserve">69,17 </w:t>
            </w:r>
          </w:p>
        </w:tc>
      </w:tr>
      <w:tr w:rsidR="000D7095" w:rsidRPr="00EB2A52" w14:paraId="34099E73" w14:textId="77777777" w:rsidTr="00C54A34">
        <w:trPr>
          <w:trHeight w:val="630"/>
        </w:trPr>
        <w:tc>
          <w:tcPr>
            <w:tcW w:w="225" w:type="pct"/>
            <w:tcBorders>
              <w:top w:val="nil"/>
              <w:left w:val="single" w:sz="4" w:space="0" w:color="auto"/>
              <w:bottom w:val="single" w:sz="4" w:space="0" w:color="auto"/>
              <w:right w:val="single" w:sz="4" w:space="0" w:color="auto"/>
            </w:tcBorders>
            <w:shd w:val="clear" w:color="auto" w:fill="auto"/>
            <w:vAlign w:val="center"/>
            <w:hideMark/>
          </w:tcPr>
          <w:p w14:paraId="3D173937" w14:textId="3C9160DF" w:rsidR="000D7095" w:rsidRPr="00EB2A52" w:rsidRDefault="000D7095" w:rsidP="000D7095">
            <w:pPr>
              <w:spacing w:after="0" w:line="240" w:lineRule="auto"/>
              <w:ind w:left="-57" w:right="-57"/>
              <w:jc w:val="center"/>
              <w:rPr>
                <w:rFonts w:ascii="Arial" w:hAnsi="Arial" w:cs="Arial"/>
                <w:color w:val="000000"/>
                <w:sz w:val="18"/>
                <w:szCs w:val="18"/>
                <w:lang w:eastAsia="ru-RU"/>
              </w:rPr>
            </w:pPr>
            <w:r w:rsidRPr="00EB2A52">
              <w:rPr>
                <w:rFonts w:ascii="Arial" w:hAnsi="Arial" w:cs="Arial"/>
                <w:color w:val="000000"/>
                <w:sz w:val="18"/>
                <w:szCs w:val="18"/>
                <w:lang w:eastAsia="ru-RU"/>
              </w:rPr>
              <w:t>3</w:t>
            </w:r>
          </w:p>
        </w:tc>
        <w:tc>
          <w:tcPr>
            <w:tcW w:w="636" w:type="pct"/>
            <w:tcBorders>
              <w:top w:val="nil"/>
              <w:left w:val="nil"/>
              <w:bottom w:val="single" w:sz="4" w:space="0" w:color="auto"/>
              <w:right w:val="single" w:sz="4" w:space="0" w:color="auto"/>
            </w:tcBorders>
            <w:shd w:val="clear" w:color="auto" w:fill="auto"/>
            <w:vAlign w:val="center"/>
            <w:hideMark/>
          </w:tcPr>
          <w:p w14:paraId="3EFAC5B4" w14:textId="77777777" w:rsidR="000D7095" w:rsidRPr="00EB2A52" w:rsidRDefault="000D7095" w:rsidP="000D7095">
            <w:pPr>
              <w:spacing w:after="0" w:line="240" w:lineRule="auto"/>
              <w:ind w:left="-57" w:right="-57"/>
              <w:jc w:val="center"/>
              <w:rPr>
                <w:rFonts w:ascii="Arial" w:hAnsi="Arial" w:cs="Arial"/>
                <w:color w:val="000000"/>
                <w:sz w:val="18"/>
                <w:szCs w:val="18"/>
                <w:lang w:eastAsia="ru-RU"/>
              </w:rPr>
            </w:pPr>
            <w:r w:rsidRPr="00EB2A52">
              <w:rPr>
                <w:rFonts w:ascii="Arial" w:hAnsi="Arial" w:cs="Arial"/>
                <w:color w:val="000000"/>
                <w:sz w:val="18"/>
                <w:szCs w:val="18"/>
                <w:lang w:eastAsia="ru-RU"/>
              </w:rPr>
              <w:t>Реконструкция теплосетей котельной №8</w:t>
            </w:r>
          </w:p>
        </w:tc>
        <w:tc>
          <w:tcPr>
            <w:tcW w:w="535" w:type="pct"/>
            <w:tcBorders>
              <w:top w:val="nil"/>
              <w:left w:val="single" w:sz="4" w:space="0" w:color="auto"/>
              <w:bottom w:val="single" w:sz="4" w:space="0" w:color="auto"/>
              <w:right w:val="single" w:sz="4" w:space="0" w:color="auto"/>
            </w:tcBorders>
            <w:shd w:val="clear" w:color="auto" w:fill="auto"/>
            <w:vAlign w:val="center"/>
            <w:hideMark/>
          </w:tcPr>
          <w:p w14:paraId="357F523F" w14:textId="77777777" w:rsidR="000D7095" w:rsidRPr="00EB2A52" w:rsidRDefault="000D7095" w:rsidP="000D7095">
            <w:pPr>
              <w:spacing w:after="0" w:line="240" w:lineRule="auto"/>
              <w:ind w:left="-57" w:right="-57"/>
              <w:jc w:val="center"/>
              <w:rPr>
                <w:rFonts w:ascii="Arial" w:hAnsi="Arial" w:cs="Arial"/>
                <w:color w:val="000000"/>
                <w:sz w:val="18"/>
                <w:szCs w:val="18"/>
                <w:lang w:eastAsia="ru-RU"/>
              </w:rPr>
            </w:pPr>
            <w:r w:rsidRPr="00EB2A52">
              <w:rPr>
                <w:rFonts w:ascii="Arial" w:hAnsi="Arial" w:cs="Arial"/>
                <w:color w:val="000000"/>
                <w:sz w:val="18"/>
                <w:szCs w:val="18"/>
                <w:lang w:eastAsia="ru-RU"/>
              </w:rPr>
              <w:t>Котельная №8, г. Ветлуга, территория Спиртзавода</w:t>
            </w:r>
          </w:p>
        </w:tc>
        <w:tc>
          <w:tcPr>
            <w:tcW w:w="647" w:type="pct"/>
            <w:tcBorders>
              <w:top w:val="nil"/>
              <w:left w:val="nil"/>
              <w:bottom w:val="single" w:sz="4" w:space="0" w:color="auto"/>
              <w:right w:val="single" w:sz="4" w:space="0" w:color="auto"/>
            </w:tcBorders>
            <w:shd w:val="clear" w:color="auto" w:fill="auto"/>
            <w:vAlign w:val="center"/>
            <w:hideMark/>
          </w:tcPr>
          <w:p w14:paraId="70831C24" w14:textId="77777777" w:rsidR="000D7095" w:rsidRPr="00EB2A52" w:rsidRDefault="000D7095" w:rsidP="000D7095">
            <w:pPr>
              <w:spacing w:after="0" w:line="240" w:lineRule="auto"/>
              <w:ind w:left="-57" w:right="-57"/>
              <w:jc w:val="center"/>
              <w:rPr>
                <w:rFonts w:ascii="Arial" w:hAnsi="Arial" w:cs="Arial"/>
                <w:sz w:val="18"/>
                <w:szCs w:val="18"/>
                <w:lang w:eastAsia="ru-RU"/>
              </w:rPr>
            </w:pPr>
            <w:r w:rsidRPr="00EB2A52">
              <w:rPr>
                <w:rFonts w:ascii="Arial" w:hAnsi="Arial" w:cs="Arial"/>
                <w:sz w:val="18"/>
                <w:szCs w:val="18"/>
                <w:lang w:eastAsia="ru-RU"/>
              </w:rPr>
              <w:t>Замена участка ТС до ж/д №54 ул. М.Горького</w:t>
            </w:r>
          </w:p>
        </w:tc>
        <w:tc>
          <w:tcPr>
            <w:tcW w:w="719" w:type="pct"/>
            <w:tcBorders>
              <w:top w:val="nil"/>
              <w:left w:val="nil"/>
              <w:bottom w:val="single" w:sz="4" w:space="0" w:color="auto"/>
              <w:right w:val="single" w:sz="4" w:space="0" w:color="auto"/>
            </w:tcBorders>
            <w:shd w:val="clear" w:color="auto" w:fill="auto"/>
            <w:vAlign w:val="center"/>
            <w:hideMark/>
          </w:tcPr>
          <w:p w14:paraId="70DB8870" w14:textId="77777777" w:rsidR="000D7095" w:rsidRPr="00EB2A52" w:rsidRDefault="000D7095" w:rsidP="000D7095">
            <w:pPr>
              <w:spacing w:after="0" w:line="240" w:lineRule="auto"/>
              <w:ind w:left="-57" w:right="-57"/>
              <w:jc w:val="center"/>
              <w:rPr>
                <w:rFonts w:ascii="Arial" w:hAnsi="Arial" w:cs="Arial"/>
                <w:sz w:val="18"/>
                <w:szCs w:val="18"/>
                <w:lang w:eastAsia="ru-RU"/>
              </w:rPr>
            </w:pPr>
            <w:r w:rsidRPr="00EB2A52">
              <w:rPr>
                <w:rFonts w:ascii="Arial" w:hAnsi="Arial" w:cs="Arial"/>
                <w:sz w:val="18"/>
                <w:szCs w:val="18"/>
                <w:lang w:eastAsia="ru-RU"/>
              </w:rPr>
              <w:t>Замена участка ТС (надземного исполнения)</w:t>
            </w:r>
          </w:p>
        </w:tc>
        <w:tc>
          <w:tcPr>
            <w:tcW w:w="321" w:type="pct"/>
            <w:tcBorders>
              <w:top w:val="nil"/>
              <w:left w:val="nil"/>
              <w:bottom w:val="single" w:sz="4" w:space="0" w:color="auto"/>
              <w:right w:val="single" w:sz="4" w:space="0" w:color="auto"/>
            </w:tcBorders>
            <w:shd w:val="clear" w:color="auto" w:fill="auto"/>
            <w:vAlign w:val="center"/>
            <w:hideMark/>
          </w:tcPr>
          <w:p w14:paraId="310E182A" w14:textId="77777777" w:rsidR="000D7095" w:rsidRPr="00EB2A52" w:rsidRDefault="000D7095" w:rsidP="000D7095">
            <w:pPr>
              <w:spacing w:after="0" w:line="240" w:lineRule="auto"/>
              <w:ind w:left="-57" w:right="-57"/>
              <w:jc w:val="center"/>
              <w:rPr>
                <w:rFonts w:ascii="Arial" w:hAnsi="Arial" w:cs="Arial"/>
                <w:sz w:val="18"/>
                <w:szCs w:val="18"/>
                <w:lang w:eastAsia="ru-RU"/>
              </w:rPr>
            </w:pPr>
            <w:r w:rsidRPr="00EB2A52">
              <w:rPr>
                <w:rFonts w:ascii="Arial" w:hAnsi="Arial" w:cs="Arial"/>
                <w:sz w:val="18"/>
                <w:szCs w:val="18"/>
                <w:lang w:eastAsia="ru-RU"/>
              </w:rPr>
              <w:t>м/п</w:t>
            </w:r>
          </w:p>
        </w:tc>
        <w:tc>
          <w:tcPr>
            <w:tcW w:w="390" w:type="pct"/>
            <w:tcBorders>
              <w:top w:val="nil"/>
              <w:left w:val="nil"/>
              <w:bottom w:val="single" w:sz="4" w:space="0" w:color="auto"/>
              <w:right w:val="single" w:sz="4" w:space="0" w:color="auto"/>
            </w:tcBorders>
            <w:shd w:val="clear" w:color="auto" w:fill="auto"/>
            <w:vAlign w:val="center"/>
            <w:hideMark/>
          </w:tcPr>
          <w:p w14:paraId="04C1D742" w14:textId="38CF62A2" w:rsidR="000D7095" w:rsidRPr="00EB2A52" w:rsidRDefault="000D7095" w:rsidP="000D7095">
            <w:pPr>
              <w:spacing w:after="0" w:line="240" w:lineRule="auto"/>
              <w:ind w:left="-57" w:right="-57"/>
              <w:jc w:val="center"/>
              <w:rPr>
                <w:rFonts w:ascii="Arial" w:hAnsi="Arial" w:cs="Arial"/>
                <w:sz w:val="18"/>
                <w:szCs w:val="18"/>
                <w:lang w:eastAsia="ru-RU"/>
              </w:rPr>
            </w:pPr>
            <w:r w:rsidRPr="00EB2A52">
              <w:rPr>
                <w:rFonts w:ascii="Arial" w:hAnsi="Arial" w:cs="Arial"/>
                <w:sz w:val="18"/>
                <w:szCs w:val="18"/>
                <w:lang w:eastAsia="ru-RU"/>
              </w:rPr>
              <w:t>112,00</w:t>
            </w:r>
          </w:p>
        </w:tc>
        <w:tc>
          <w:tcPr>
            <w:tcW w:w="529" w:type="pct"/>
            <w:tcBorders>
              <w:top w:val="nil"/>
              <w:left w:val="nil"/>
              <w:bottom w:val="single" w:sz="4" w:space="0" w:color="auto"/>
              <w:right w:val="single" w:sz="4" w:space="0" w:color="auto"/>
            </w:tcBorders>
            <w:shd w:val="clear" w:color="auto" w:fill="auto"/>
            <w:vAlign w:val="center"/>
            <w:hideMark/>
          </w:tcPr>
          <w:p w14:paraId="1B6BA3D8" w14:textId="0707A8A3" w:rsidR="000D7095" w:rsidRPr="00EB2A52" w:rsidRDefault="000D7095" w:rsidP="000D7095">
            <w:pPr>
              <w:spacing w:after="0" w:line="240" w:lineRule="auto"/>
              <w:ind w:left="-57" w:right="-57"/>
              <w:jc w:val="center"/>
              <w:rPr>
                <w:rFonts w:ascii="Arial" w:hAnsi="Arial" w:cs="Arial"/>
                <w:sz w:val="18"/>
                <w:szCs w:val="18"/>
                <w:lang w:eastAsia="ru-RU"/>
              </w:rPr>
            </w:pPr>
            <w:r w:rsidRPr="00EB2A52">
              <w:rPr>
                <w:rFonts w:ascii="Arial" w:hAnsi="Arial" w:cs="Arial"/>
                <w:sz w:val="18"/>
                <w:szCs w:val="18"/>
                <w:lang w:eastAsia="ru-RU"/>
              </w:rPr>
              <w:t>69 170,00</w:t>
            </w:r>
          </w:p>
        </w:tc>
        <w:tc>
          <w:tcPr>
            <w:tcW w:w="481" w:type="pct"/>
            <w:tcBorders>
              <w:top w:val="nil"/>
              <w:left w:val="nil"/>
              <w:bottom w:val="single" w:sz="4" w:space="0" w:color="auto"/>
              <w:right w:val="single" w:sz="4" w:space="0" w:color="auto"/>
            </w:tcBorders>
            <w:shd w:val="clear" w:color="auto" w:fill="auto"/>
            <w:vAlign w:val="center"/>
            <w:hideMark/>
          </w:tcPr>
          <w:p w14:paraId="0B795709" w14:textId="4BDD2924" w:rsidR="000D7095" w:rsidRPr="00EB2A52" w:rsidRDefault="000D7095" w:rsidP="000D7095">
            <w:pPr>
              <w:spacing w:after="0" w:line="240" w:lineRule="auto"/>
              <w:ind w:left="-57" w:right="-57"/>
              <w:jc w:val="center"/>
              <w:rPr>
                <w:rFonts w:ascii="Arial" w:hAnsi="Arial" w:cs="Arial"/>
                <w:sz w:val="18"/>
                <w:szCs w:val="18"/>
                <w:lang w:eastAsia="ru-RU"/>
              </w:rPr>
            </w:pPr>
            <w:r w:rsidRPr="00EB2A52">
              <w:rPr>
                <w:rFonts w:ascii="Arial" w:hAnsi="Arial" w:cs="Arial"/>
                <w:sz w:val="18"/>
                <w:szCs w:val="18"/>
                <w:lang w:eastAsia="ru-RU"/>
              </w:rPr>
              <w:t>57,64</w:t>
            </w:r>
          </w:p>
        </w:tc>
        <w:tc>
          <w:tcPr>
            <w:tcW w:w="517" w:type="pct"/>
            <w:tcBorders>
              <w:top w:val="nil"/>
              <w:left w:val="nil"/>
              <w:bottom w:val="single" w:sz="4" w:space="0" w:color="auto"/>
              <w:right w:val="single" w:sz="4" w:space="0" w:color="auto"/>
            </w:tcBorders>
            <w:shd w:val="clear" w:color="auto" w:fill="auto"/>
            <w:vAlign w:val="center"/>
            <w:hideMark/>
          </w:tcPr>
          <w:p w14:paraId="490CA546" w14:textId="7E801F31" w:rsidR="000D7095" w:rsidRPr="00EB2A52" w:rsidRDefault="000D7095" w:rsidP="000D7095">
            <w:pPr>
              <w:spacing w:after="0" w:line="240" w:lineRule="auto"/>
              <w:ind w:left="-57" w:right="-57"/>
              <w:jc w:val="center"/>
              <w:rPr>
                <w:rFonts w:ascii="Arial" w:hAnsi="Arial" w:cs="Arial"/>
                <w:sz w:val="18"/>
                <w:szCs w:val="18"/>
                <w:lang w:eastAsia="ru-RU"/>
              </w:rPr>
            </w:pPr>
            <w:r w:rsidRPr="00EB2A52">
              <w:rPr>
                <w:rFonts w:ascii="Arial" w:hAnsi="Arial" w:cs="Arial"/>
                <w:sz w:val="18"/>
                <w:szCs w:val="18"/>
                <w:lang w:eastAsia="ru-RU"/>
              </w:rPr>
              <w:t>69,17</w:t>
            </w:r>
          </w:p>
        </w:tc>
      </w:tr>
      <w:tr w:rsidR="00C54A34" w:rsidRPr="00EB2A52" w14:paraId="668A51D8" w14:textId="77777777" w:rsidTr="00C54A34">
        <w:trPr>
          <w:trHeight w:val="454"/>
        </w:trPr>
        <w:tc>
          <w:tcPr>
            <w:tcW w:w="225" w:type="pct"/>
            <w:tcBorders>
              <w:top w:val="single" w:sz="4" w:space="0" w:color="auto"/>
              <w:left w:val="single" w:sz="4" w:space="0" w:color="auto"/>
              <w:bottom w:val="single" w:sz="4" w:space="0" w:color="auto"/>
              <w:right w:val="single" w:sz="4" w:space="0" w:color="auto"/>
            </w:tcBorders>
            <w:shd w:val="clear" w:color="auto" w:fill="auto"/>
            <w:vAlign w:val="center"/>
          </w:tcPr>
          <w:p w14:paraId="34D8D356" w14:textId="77777777" w:rsidR="00C54A34" w:rsidRPr="00EB2A52" w:rsidRDefault="00C54A34" w:rsidP="00C54A34">
            <w:pPr>
              <w:spacing w:after="0" w:line="240" w:lineRule="auto"/>
              <w:ind w:left="-57" w:right="-57"/>
              <w:jc w:val="center"/>
              <w:rPr>
                <w:rFonts w:ascii="Arial" w:hAnsi="Arial" w:cs="Arial"/>
                <w:color w:val="000000"/>
                <w:sz w:val="18"/>
                <w:szCs w:val="18"/>
                <w:lang w:eastAsia="ru-RU"/>
              </w:rPr>
            </w:pPr>
          </w:p>
        </w:tc>
        <w:tc>
          <w:tcPr>
            <w:tcW w:w="636" w:type="pct"/>
            <w:tcBorders>
              <w:top w:val="single" w:sz="4" w:space="0" w:color="auto"/>
              <w:left w:val="nil"/>
              <w:bottom w:val="single" w:sz="4" w:space="0" w:color="auto"/>
              <w:right w:val="single" w:sz="4" w:space="0" w:color="auto"/>
            </w:tcBorders>
            <w:shd w:val="clear" w:color="auto" w:fill="auto"/>
            <w:vAlign w:val="center"/>
          </w:tcPr>
          <w:p w14:paraId="7D3059AA" w14:textId="3678C982" w:rsidR="00C54A34" w:rsidRPr="00EB2A52" w:rsidRDefault="00C54A34" w:rsidP="00744270">
            <w:pPr>
              <w:spacing w:after="0" w:line="240" w:lineRule="auto"/>
              <w:ind w:left="-57" w:right="-57"/>
              <w:jc w:val="center"/>
              <w:rPr>
                <w:rFonts w:ascii="Arial" w:hAnsi="Arial" w:cs="Arial"/>
                <w:color w:val="000000"/>
                <w:sz w:val="18"/>
                <w:szCs w:val="18"/>
                <w:lang w:eastAsia="ru-RU"/>
              </w:rPr>
            </w:pPr>
            <w:r w:rsidRPr="00EB2A52">
              <w:rPr>
                <w:rFonts w:ascii="Arial" w:hAnsi="Arial" w:cs="Arial"/>
                <w:color w:val="000000"/>
                <w:sz w:val="18"/>
                <w:szCs w:val="18"/>
                <w:lang w:eastAsia="ru-RU"/>
              </w:rPr>
              <w:t>Итого</w:t>
            </w:r>
          </w:p>
        </w:tc>
        <w:tc>
          <w:tcPr>
            <w:tcW w:w="535" w:type="pct"/>
            <w:tcBorders>
              <w:top w:val="single" w:sz="4" w:space="0" w:color="auto"/>
              <w:left w:val="single" w:sz="4" w:space="0" w:color="auto"/>
              <w:bottom w:val="single" w:sz="4" w:space="0" w:color="auto"/>
              <w:right w:val="single" w:sz="4" w:space="0" w:color="auto"/>
            </w:tcBorders>
            <w:shd w:val="clear" w:color="auto" w:fill="auto"/>
            <w:vAlign w:val="center"/>
          </w:tcPr>
          <w:p w14:paraId="42ECBD47" w14:textId="77777777" w:rsidR="00C54A34" w:rsidRPr="00EB2A52" w:rsidRDefault="00C54A34" w:rsidP="00C54A34">
            <w:pPr>
              <w:spacing w:after="0" w:line="240" w:lineRule="auto"/>
              <w:ind w:left="-57" w:right="-57"/>
              <w:jc w:val="center"/>
              <w:rPr>
                <w:rFonts w:ascii="Arial" w:hAnsi="Arial" w:cs="Arial"/>
                <w:color w:val="000000"/>
                <w:sz w:val="18"/>
                <w:szCs w:val="18"/>
                <w:lang w:eastAsia="ru-RU"/>
              </w:rPr>
            </w:pPr>
          </w:p>
        </w:tc>
        <w:tc>
          <w:tcPr>
            <w:tcW w:w="647" w:type="pct"/>
            <w:tcBorders>
              <w:top w:val="single" w:sz="4" w:space="0" w:color="auto"/>
              <w:left w:val="nil"/>
              <w:bottom w:val="single" w:sz="4" w:space="0" w:color="auto"/>
              <w:right w:val="single" w:sz="4" w:space="0" w:color="auto"/>
            </w:tcBorders>
            <w:shd w:val="clear" w:color="auto" w:fill="auto"/>
            <w:vAlign w:val="center"/>
          </w:tcPr>
          <w:p w14:paraId="0F2623A3" w14:textId="77777777" w:rsidR="00C54A34" w:rsidRPr="00EB2A52" w:rsidRDefault="00C54A34" w:rsidP="00C54A34">
            <w:pPr>
              <w:spacing w:after="0" w:line="240" w:lineRule="auto"/>
              <w:ind w:left="-57" w:right="-57"/>
              <w:jc w:val="center"/>
              <w:rPr>
                <w:rFonts w:ascii="Arial" w:hAnsi="Arial" w:cs="Arial"/>
                <w:sz w:val="18"/>
                <w:szCs w:val="18"/>
                <w:lang w:eastAsia="ru-RU"/>
              </w:rPr>
            </w:pPr>
          </w:p>
        </w:tc>
        <w:tc>
          <w:tcPr>
            <w:tcW w:w="719" w:type="pct"/>
            <w:tcBorders>
              <w:top w:val="single" w:sz="4" w:space="0" w:color="auto"/>
              <w:left w:val="nil"/>
              <w:bottom w:val="single" w:sz="4" w:space="0" w:color="auto"/>
              <w:right w:val="single" w:sz="4" w:space="0" w:color="auto"/>
            </w:tcBorders>
            <w:shd w:val="clear" w:color="auto" w:fill="auto"/>
            <w:vAlign w:val="center"/>
          </w:tcPr>
          <w:p w14:paraId="4531EBB2" w14:textId="77777777" w:rsidR="00C54A34" w:rsidRPr="00EB2A52" w:rsidRDefault="00C54A34" w:rsidP="00C54A34">
            <w:pPr>
              <w:spacing w:after="0" w:line="240" w:lineRule="auto"/>
              <w:ind w:left="-57" w:right="-57"/>
              <w:jc w:val="center"/>
              <w:rPr>
                <w:rFonts w:ascii="Arial" w:hAnsi="Arial" w:cs="Arial"/>
                <w:sz w:val="18"/>
                <w:szCs w:val="18"/>
                <w:lang w:eastAsia="ru-RU"/>
              </w:rPr>
            </w:pPr>
          </w:p>
        </w:tc>
        <w:tc>
          <w:tcPr>
            <w:tcW w:w="321" w:type="pct"/>
            <w:tcBorders>
              <w:top w:val="single" w:sz="4" w:space="0" w:color="auto"/>
              <w:left w:val="nil"/>
              <w:bottom w:val="single" w:sz="4" w:space="0" w:color="auto"/>
              <w:right w:val="single" w:sz="4" w:space="0" w:color="auto"/>
            </w:tcBorders>
            <w:shd w:val="clear" w:color="auto" w:fill="auto"/>
            <w:vAlign w:val="center"/>
          </w:tcPr>
          <w:p w14:paraId="272BF072" w14:textId="77777777" w:rsidR="00C54A34" w:rsidRPr="00EB2A52" w:rsidRDefault="00C54A34" w:rsidP="00C54A34">
            <w:pPr>
              <w:spacing w:after="0" w:line="240" w:lineRule="auto"/>
              <w:ind w:left="-57" w:right="-57"/>
              <w:jc w:val="center"/>
              <w:rPr>
                <w:rFonts w:ascii="Arial" w:hAnsi="Arial" w:cs="Arial"/>
                <w:sz w:val="18"/>
                <w:szCs w:val="18"/>
                <w:lang w:eastAsia="ru-RU"/>
              </w:rPr>
            </w:pPr>
          </w:p>
        </w:tc>
        <w:tc>
          <w:tcPr>
            <w:tcW w:w="390" w:type="pct"/>
            <w:tcBorders>
              <w:top w:val="single" w:sz="4" w:space="0" w:color="auto"/>
              <w:left w:val="nil"/>
              <w:bottom w:val="single" w:sz="4" w:space="0" w:color="auto"/>
              <w:right w:val="single" w:sz="4" w:space="0" w:color="auto"/>
            </w:tcBorders>
            <w:shd w:val="clear" w:color="auto" w:fill="auto"/>
            <w:vAlign w:val="center"/>
          </w:tcPr>
          <w:p w14:paraId="5BB404A7" w14:textId="77777777" w:rsidR="00C54A34" w:rsidRPr="00EB2A52" w:rsidRDefault="00C54A34" w:rsidP="00C54A34">
            <w:pPr>
              <w:spacing w:after="0" w:line="240" w:lineRule="auto"/>
              <w:ind w:left="-57" w:right="-57"/>
              <w:jc w:val="center"/>
              <w:rPr>
                <w:rFonts w:ascii="Arial" w:hAnsi="Arial" w:cs="Arial"/>
                <w:sz w:val="18"/>
                <w:szCs w:val="18"/>
                <w:lang w:eastAsia="ru-RU"/>
              </w:rPr>
            </w:pPr>
          </w:p>
        </w:tc>
        <w:tc>
          <w:tcPr>
            <w:tcW w:w="529" w:type="pct"/>
            <w:tcBorders>
              <w:top w:val="single" w:sz="4" w:space="0" w:color="auto"/>
              <w:left w:val="nil"/>
              <w:bottom w:val="single" w:sz="4" w:space="0" w:color="auto"/>
              <w:right w:val="single" w:sz="4" w:space="0" w:color="auto"/>
            </w:tcBorders>
            <w:shd w:val="clear" w:color="auto" w:fill="auto"/>
            <w:vAlign w:val="center"/>
          </w:tcPr>
          <w:p w14:paraId="24236033" w14:textId="77777777" w:rsidR="00C54A34" w:rsidRPr="00EB2A52" w:rsidRDefault="00C54A34" w:rsidP="00C54A34">
            <w:pPr>
              <w:spacing w:after="0" w:line="240" w:lineRule="auto"/>
              <w:ind w:left="-57" w:right="-57"/>
              <w:jc w:val="center"/>
              <w:rPr>
                <w:rFonts w:ascii="Arial" w:hAnsi="Arial" w:cs="Arial"/>
                <w:sz w:val="18"/>
                <w:szCs w:val="18"/>
                <w:lang w:eastAsia="ru-RU"/>
              </w:rPr>
            </w:pPr>
          </w:p>
        </w:tc>
        <w:tc>
          <w:tcPr>
            <w:tcW w:w="481" w:type="pct"/>
            <w:tcBorders>
              <w:top w:val="single" w:sz="4" w:space="0" w:color="auto"/>
              <w:left w:val="nil"/>
              <w:bottom w:val="single" w:sz="4" w:space="0" w:color="auto"/>
              <w:right w:val="single" w:sz="4" w:space="0" w:color="auto"/>
            </w:tcBorders>
            <w:shd w:val="clear" w:color="auto" w:fill="auto"/>
            <w:vAlign w:val="center"/>
          </w:tcPr>
          <w:p w14:paraId="7C2E3CB8" w14:textId="2198173A" w:rsidR="00C54A34" w:rsidRPr="00EB2A52" w:rsidRDefault="00C54A34" w:rsidP="00C54A34">
            <w:pPr>
              <w:spacing w:after="0" w:line="240" w:lineRule="auto"/>
              <w:ind w:left="-57" w:right="-57"/>
              <w:jc w:val="center"/>
              <w:rPr>
                <w:rFonts w:ascii="Arial" w:hAnsi="Arial" w:cs="Arial"/>
                <w:b/>
                <w:sz w:val="18"/>
                <w:szCs w:val="18"/>
                <w:lang w:eastAsia="ru-RU"/>
              </w:rPr>
            </w:pPr>
            <w:r w:rsidRPr="00EB2A52">
              <w:rPr>
                <w:rFonts w:ascii="Arial" w:hAnsi="Arial" w:cs="Arial"/>
                <w:b/>
                <w:sz w:val="18"/>
                <w:szCs w:val="18"/>
              </w:rPr>
              <w:t>325,37</w:t>
            </w:r>
          </w:p>
        </w:tc>
        <w:tc>
          <w:tcPr>
            <w:tcW w:w="517" w:type="pct"/>
            <w:tcBorders>
              <w:top w:val="single" w:sz="4" w:space="0" w:color="auto"/>
              <w:left w:val="single" w:sz="4" w:space="0" w:color="auto"/>
              <w:bottom w:val="single" w:sz="4" w:space="0" w:color="auto"/>
              <w:right w:val="single" w:sz="4" w:space="0" w:color="auto"/>
            </w:tcBorders>
            <w:shd w:val="clear" w:color="auto" w:fill="auto"/>
            <w:vAlign w:val="center"/>
          </w:tcPr>
          <w:p w14:paraId="14DC67E4" w14:textId="62BFCAA2" w:rsidR="00C54A34" w:rsidRPr="00EB2A52" w:rsidRDefault="00C54A34" w:rsidP="00C54A34">
            <w:pPr>
              <w:spacing w:after="0" w:line="240" w:lineRule="auto"/>
              <w:ind w:left="-57" w:right="-57"/>
              <w:jc w:val="center"/>
              <w:rPr>
                <w:rFonts w:ascii="Arial" w:hAnsi="Arial" w:cs="Arial"/>
                <w:b/>
                <w:sz w:val="18"/>
                <w:szCs w:val="18"/>
                <w:lang w:eastAsia="ru-RU"/>
              </w:rPr>
            </w:pPr>
            <w:r w:rsidRPr="00EB2A52">
              <w:rPr>
                <w:rFonts w:ascii="Arial" w:hAnsi="Arial" w:cs="Arial"/>
                <w:b/>
                <w:sz w:val="18"/>
                <w:szCs w:val="18"/>
              </w:rPr>
              <w:t>390,44</w:t>
            </w:r>
          </w:p>
        </w:tc>
      </w:tr>
    </w:tbl>
    <w:p w14:paraId="3E48ED86" w14:textId="77777777" w:rsidR="009E1B18" w:rsidRPr="00EB2A52" w:rsidRDefault="009E1B18" w:rsidP="001A09D4">
      <w:pPr>
        <w:spacing w:after="0" w:line="360" w:lineRule="auto"/>
        <w:ind w:firstLine="567"/>
        <w:jc w:val="both"/>
        <w:rPr>
          <w:rFonts w:ascii="Arial" w:hAnsi="Arial" w:cs="Arial"/>
        </w:rPr>
      </w:pPr>
    </w:p>
    <w:p w14:paraId="1170667B" w14:textId="4ECF271B" w:rsidR="00C54A34" w:rsidRPr="00813B34" w:rsidRDefault="00C54A34" w:rsidP="001A09D4">
      <w:pPr>
        <w:spacing w:after="0" w:line="360" w:lineRule="auto"/>
        <w:ind w:firstLine="567"/>
        <w:jc w:val="both"/>
        <w:rPr>
          <w:rFonts w:ascii="Arial" w:hAnsi="Arial" w:cs="Arial"/>
          <w:highlight w:val="green"/>
        </w:rPr>
      </w:pPr>
      <w:r w:rsidRPr="00C54A34">
        <w:rPr>
          <w:rFonts w:ascii="Arial" w:hAnsi="Arial" w:cs="Arial"/>
        </w:rPr>
        <w:t xml:space="preserve">Общая стоимость мероприятий по реконструкции и (или) модернизации действующих тепловых сетей в г. Ветлуга на </w:t>
      </w:r>
      <w:r>
        <w:rPr>
          <w:rFonts w:ascii="Arial" w:hAnsi="Arial" w:cs="Arial"/>
        </w:rPr>
        <w:t>2026 г. запланирована в объеме 390,44 тыс. руб. с НДС.</w:t>
      </w:r>
    </w:p>
    <w:p w14:paraId="45D059B7" w14:textId="77777777" w:rsidR="00E965D8" w:rsidRPr="00EB2A52" w:rsidRDefault="00E965D8" w:rsidP="001B3464">
      <w:pPr>
        <w:pStyle w:val="3"/>
        <w:spacing w:before="240" w:after="180"/>
      </w:pPr>
      <w:bookmarkStart w:id="33" w:name="_Toc200140736"/>
      <w:r w:rsidRPr="00EB2A52">
        <w:t xml:space="preserve">Объем инвестиций в прогнозируемых ценах с НДС, </w:t>
      </w:r>
      <w:r w:rsidR="00670DC7" w:rsidRPr="00EB2A52">
        <w:br/>
      </w:r>
      <w:r w:rsidRPr="00EB2A52">
        <w:t xml:space="preserve">запланированных для реконструкции и модернизации объектов ЕТО № 1 </w:t>
      </w:r>
      <w:r w:rsidRPr="00EB2A52">
        <w:br/>
        <w:t>Ветлужского филиала АО «НОКК» в г. Ветлуге</w:t>
      </w:r>
      <w:bookmarkEnd w:id="33"/>
    </w:p>
    <w:p w14:paraId="650E8D75" w14:textId="2AEB85F4" w:rsidR="000300EC" w:rsidRPr="00EB2A52" w:rsidRDefault="000300EC" w:rsidP="001A09D4">
      <w:pPr>
        <w:spacing w:after="0" w:line="360" w:lineRule="auto"/>
        <w:ind w:firstLine="567"/>
        <w:jc w:val="both"/>
        <w:rPr>
          <w:rFonts w:ascii="Arial" w:eastAsia="Calibri" w:hAnsi="Arial" w:cs="Arial"/>
          <w:color w:val="000000" w:themeColor="text1"/>
        </w:rPr>
      </w:pPr>
      <w:r w:rsidRPr="00EB2A52">
        <w:rPr>
          <w:rFonts w:ascii="Arial" w:eastAsia="Calibri" w:hAnsi="Arial" w:cs="Arial"/>
          <w:color w:val="000000" w:themeColor="text1"/>
        </w:rPr>
        <w:t xml:space="preserve">Объем инвестиций в прогнозируемых ценах с НДС, запланированных для реконструкции и модернизации объектов ЕТО № 1 </w:t>
      </w:r>
      <w:r w:rsidR="00CB3E89" w:rsidRPr="00EB2A52">
        <w:rPr>
          <w:rFonts w:ascii="Arial" w:eastAsia="Calibri" w:hAnsi="Arial" w:cs="Arial"/>
          <w:noProof/>
          <w:color w:val="000000" w:themeColor="text1"/>
        </w:rPr>
        <w:t>Ветлужского филиала АО «НОКК»</w:t>
      </w:r>
      <w:r w:rsidRPr="00EB2A52">
        <w:rPr>
          <w:rFonts w:ascii="Arial" w:eastAsia="Calibri" w:hAnsi="Arial" w:cs="Arial"/>
          <w:noProof/>
          <w:color w:val="000000" w:themeColor="text1"/>
        </w:rPr>
        <w:t xml:space="preserve"> в г. Ветлуге</w:t>
      </w:r>
      <w:r w:rsidR="00C54A34" w:rsidRPr="00EB2A52">
        <w:rPr>
          <w:rFonts w:ascii="Arial" w:eastAsia="Calibri" w:hAnsi="Arial" w:cs="Arial"/>
          <w:color w:val="000000" w:themeColor="text1"/>
        </w:rPr>
        <w:t xml:space="preserve"> приведен в табл. 1.3.3</w:t>
      </w:r>
      <w:r w:rsidRPr="00EB2A52">
        <w:rPr>
          <w:rFonts w:ascii="Arial" w:eastAsia="Calibri" w:hAnsi="Arial" w:cs="Arial"/>
          <w:color w:val="000000" w:themeColor="text1"/>
        </w:rPr>
        <w:t>.</w:t>
      </w:r>
    </w:p>
    <w:p w14:paraId="38DCE2BD" w14:textId="0D480901" w:rsidR="000D7095" w:rsidRPr="00EB2A52" w:rsidRDefault="000D7095" w:rsidP="000D7095">
      <w:pPr>
        <w:spacing w:after="0" w:line="324" w:lineRule="auto"/>
        <w:ind w:firstLine="567"/>
        <w:jc w:val="both"/>
        <w:rPr>
          <w:rFonts w:ascii="Arial" w:eastAsia="Calibri" w:hAnsi="Arial" w:cs="Arial"/>
          <w:color w:val="000000" w:themeColor="text1"/>
        </w:rPr>
      </w:pPr>
      <w:r w:rsidRPr="00EB2A52">
        <w:rPr>
          <w:rFonts w:ascii="Arial" w:eastAsia="Calibri" w:hAnsi="Arial" w:cs="Arial"/>
          <w:color w:val="000000" w:themeColor="text1"/>
        </w:rPr>
        <w:t>Общая стоимость мероприятий по реконструкции и (или) модернизации действующих котельных и тепловых сетей в г. Ветлуга на период 2025 – 20</w:t>
      </w:r>
      <w:r w:rsidR="00A5515B" w:rsidRPr="00EB2A52">
        <w:rPr>
          <w:rFonts w:ascii="Arial" w:eastAsia="Calibri" w:hAnsi="Arial" w:cs="Arial"/>
          <w:color w:val="000000" w:themeColor="text1"/>
        </w:rPr>
        <w:t>35</w:t>
      </w:r>
      <w:r w:rsidRPr="00EB2A52">
        <w:rPr>
          <w:rFonts w:ascii="Arial" w:eastAsia="Calibri" w:hAnsi="Arial" w:cs="Arial"/>
          <w:color w:val="000000" w:themeColor="text1"/>
        </w:rPr>
        <w:t xml:space="preserve"> гг. составит </w:t>
      </w:r>
      <w:r w:rsidRPr="00EB2A52">
        <w:rPr>
          <w:rFonts w:ascii="Arial" w:eastAsia="Calibri" w:hAnsi="Arial" w:cs="Arial"/>
          <w:color w:val="000000" w:themeColor="text1"/>
        </w:rPr>
        <w:br/>
      </w:r>
      <w:r w:rsidR="00A5515B" w:rsidRPr="00EB2A52">
        <w:rPr>
          <w:rFonts w:ascii="Arial" w:eastAsia="Calibri" w:hAnsi="Arial" w:cs="Arial"/>
          <w:b/>
          <w:color w:val="000000" w:themeColor="text1"/>
        </w:rPr>
        <w:t>27 158,89</w:t>
      </w:r>
      <w:r w:rsidRPr="00EB2A52">
        <w:rPr>
          <w:rFonts w:ascii="Arial" w:eastAsia="Calibri" w:hAnsi="Arial" w:cs="Arial"/>
          <w:b/>
          <w:color w:val="000000" w:themeColor="text1"/>
        </w:rPr>
        <w:t xml:space="preserve"> тыс. руб. с НДС.</w:t>
      </w:r>
    </w:p>
    <w:p w14:paraId="53667EE8" w14:textId="77777777" w:rsidR="006A073E" w:rsidRPr="00813B34" w:rsidRDefault="006A073E" w:rsidP="001A09D4">
      <w:pPr>
        <w:spacing w:after="0" w:line="360" w:lineRule="auto"/>
        <w:ind w:firstLine="567"/>
        <w:jc w:val="both"/>
        <w:rPr>
          <w:rFonts w:ascii="Arial" w:eastAsia="Calibri" w:hAnsi="Arial" w:cs="Arial"/>
          <w:highlight w:val="green"/>
        </w:rPr>
      </w:pPr>
    </w:p>
    <w:p w14:paraId="7A55A262" w14:textId="77777777" w:rsidR="000300EC" w:rsidRPr="00813B34" w:rsidRDefault="000300EC">
      <w:pPr>
        <w:spacing w:after="0" w:line="240" w:lineRule="auto"/>
        <w:rPr>
          <w:rFonts w:ascii="Arial" w:hAnsi="Arial" w:cs="Arial"/>
          <w:highlight w:val="green"/>
        </w:rPr>
      </w:pPr>
    </w:p>
    <w:p w14:paraId="4243847C" w14:textId="77777777" w:rsidR="000300EC" w:rsidRPr="00813B34" w:rsidRDefault="000300EC">
      <w:pPr>
        <w:spacing w:after="0" w:line="240" w:lineRule="auto"/>
        <w:rPr>
          <w:rFonts w:ascii="Arial" w:hAnsi="Arial" w:cs="Arial"/>
          <w:highlight w:val="green"/>
        </w:rPr>
        <w:sectPr w:rsidR="000300EC" w:rsidRPr="00813B34" w:rsidSect="002C47F2">
          <w:pgSz w:w="11906" w:h="16838" w:code="9"/>
          <w:pgMar w:top="851" w:right="851" w:bottom="851" w:left="1418" w:header="0" w:footer="567" w:gutter="0"/>
          <w:cols w:space="708"/>
          <w:docGrid w:linePitch="360"/>
        </w:sectPr>
      </w:pPr>
    </w:p>
    <w:p w14:paraId="333E5EB1" w14:textId="77777777" w:rsidR="00AD033F" w:rsidRPr="00EB2A52" w:rsidRDefault="00AD033F" w:rsidP="00AD033F">
      <w:pPr>
        <w:spacing w:after="60" w:line="360" w:lineRule="auto"/>
        <w:ind w:firstLine="567"/>
        <w:jc w:val="both"/>
        <w:rPr>
          <w:rFonts w:ascii="Arial" w:hAnsi="Arial" w:cs="Arial"/>
          <w:bCs/>
        </w:rPr>
      </w:pPr>
      <w:r w:rsidRPr="00EB2A52">
        <w:rPr>
          <w:rFonts w:ascii="Arial" w:hAnsi="Arial" w:cs="Arial"/>
          <w:bCs/>
        </w:rPr>
        <w:t>Объем инвестиций в прогнозируемых ценах с НДС,</w:t>
      </w:r>
      <w:r w:rsidR="004F72DB" w:rsidRPr="00EB2A52">
        <w:rPr>
          <w:rFonts w:ascii="Arial" w:hAnsi="Arial" w:cs="Arial"/>
          <w:bCs/>
        </w:rPr>
        <w:t xml:space="preserve"> запланированных для реконструк</w:t>
      </w:r>
      <w:r w:rsidRPr="00EB2A52">
        <w:rPr>
          <w:rFonts w:ascii="Arial" w:hAnsi="Arial" w:cs="Arial"/>
          <w:bCs/>
        </w:rPr>
        <w:t>ции и модернизации объектов ЕТО № 1 Ветлужского филиала АО «НОКК» в г. Ветлуге приведен в табл. 1.2.4.</w:t>
      </w:r>
    </w:p>
    <w:p w14:paraId="7AC37760" w14:textId="794D1BB4" w:rsidR="000300EC" w:rsidRPr="00EB2A52" w:rsidRDefault="00C54A34" w:rsidP="00AD033F">
      <w:pPr>
        <w:spacing w:after="60" w:line="240" w:lineRule="auto"/>
        <w:jc w:val="right"/>
        <w:rPr>
          <w:rFonts w:ascii="Arial" w:hAnsi="Arial" w:cs="Arial"/>
          <w:b/>
          <w:bCs/>
          <w:sz w:val="20"/>
          <w:szCs w:val="18"/>
        </w:rPr>
      </w:pPr>
      <w:r w:rsidRPr="00EB2A52">
        <w:rPr>
          <w:rFonts w:ascii="Arial" w:hAnsi="Arial" w:cs="Arial"/>
          <w:b/>
          <w:bCs/>
          <w:sz w:val="20"/>
          <w:szCs w:val="18"/>
        </w:rPr>
        <w:t>Таблица 1.3</w:t>
      </w:r>
      <w:r w:rsidR="00F0458A" w:rsidRPr="00EB2A52">
        <w:rPr>
          <w:rFonts w:ascii="Arial" w:hAnsi="Arial" w:cs="Arial"/>
          <w:b/>
          <w:bCs/>
          <w:sz w:val="20"/>
          <w:szCs w:val="18"/>
        </w:rPr>
        <w:t>.</w:t>
      </w:r>
      <w:r w:rsidRPr="00EB2A52">
        <w:rPr>
          <w:rFonts w:ascii="Arial" w:hAnsi="Arial" w:cs="Arial"/>
          <w:b/>
          <w:bCs/>
          <w:sz w:val="20"/>
          <w:szCs w:val="18"/>
        </w:rPr>
        <w:t>3</w:t>
      </w:r>
    </w:p>
    <w:tbl>
      <w:tblPr>
        <w:tblW w:w="5000" w:type="pct"/>
        <w:tblLook w:val="04A0" w:firstRow="1" w:lastRow="0" w:firstColumn="1" w:lastColumn="0" w:noHBand="0" w:noVBand="1"/>
      </w:tblPr>
      <w:tblGrid>
        <w:gridCol w:w="2667"/>
        <w:gridCol w:w="934"/>
        <w:gridCol w:w="1046"/>
        <w:gridCol w:w="1047"/>
        <w:gridCol w:w="1047"/>
        <w:gridCol w:w="1047"/>
        <w:gridCol w:w="1047"/>
        <w:gridCol w:w="1047"/>
        <w:gridCol w:w="1047"/>
        <w:gridCol w:w="1047"/>
        <w:gridCol w:w="1047"/>
        <w:gridCol w:w="1047"/>
        <w:gridCol w:w="1056"/>
      </w:tblGrid>
      <w:tr w:rsidR="008D2856" w:rsidRPr="00EB2A52" w14:paraId="05DDAB30" w14:textId="77777777" w:rsidTr="00960AC5">
        <w:trPr>
          <w:trHeight w:val="283"/>
          <w:tblHeader/>
        </w:trPr>
        <w:tc>
          <w:tcPr>
            <w:tcW w:w="882"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37D0113" w14:textId="77777777" w:rsidR="008D2856" w:rsidRPr="00EB2A52" w:rsidRDefault="008D2856" w:rsidP="008D2856">
            <w:pPr>
              <w:spacing w:after="0" w:line="240" w:lineRule="auto"/>
              <w:jc w:val="center"/>
              <w:rPr>
                <w:rFonts w:ascii="Arial" w:hAnsi="Arial" w:cs="Arial"/>
                <w:b/>
                <w:color w:val="000000"/>
                <w:sz w:val="18"/>
                <w:szCs w:val="18"/>
                <w:lang w:eastAsia="ru-RU"/>
              </w:rPr>
            </w:pPr>
            <w:r w:rsidRPr="00EB2A52">
              <w:rPr>
                <w:rFonts w:ascii="Arial" w:hAnsi="Arial" w:cs="Arial"/>
                <w:b/>
                <w:color w:val="000000"/>
                <w:sz w:val="18"/>
                <w:szCs w:val="18"/>
                <w:lang w:eastAsia="ru-RU"/>
              </w:rPr>
              <w:t>Стоимость проектов</w:t>
            </w:r>
          </w:p>
        </w:tc>
        <w:tc>
          <w:tcPr>
            <w:tcW w:w="30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9ED751" w14:textId="77777777" w:rsidR="008D2856" w:rsidRPr="00EB2A52" w:rsidRDefault="008D2856" w:rsidP="008D2856">
            <w:pPr>
              <w:spacing w:after="0" w:line="240" w:lineRule="auto"/>
              <w:jc w:val="center"/>
              <w:rPr>
                <w:rFonts w:ascii="Arial" w:hAnsi="Arial" w:cs="Arial"/>
                <w:b/>
                <w:color w:val="000000"/>
                <w:sz w:val="18"/>
                <w:szCs w:val="18"/>
                <w:lang w:eastAsia="ru-RU"/>
              </w:rPr>
            </w:pPr>
            <w:r w:rsidRPr="00EB2A52">
              <w:rPr>
                <w:rFonts w:ascii="Arial" w:hAnsi="Arial" w:cs="Arial"/>
                <w:b/>
                <w:color w:val="000000"/>
                <w:sz w:val="18"/>
                <w:szCs w:val="18"/>
                <w:lang w:eastAsia="ru-RU"/>
              </w:rPr>
              <w:t>Ед. изм.</w:t>
            </w:r>
          </w:p>
        </w:tc>
        <w:tc>
          <w:tcPr>
            <w:tcW w:w="346" w:type="pct"/>
            <w:tcBorders>
              <w:top w:val="single" w:sz="4" w:space="0" w:color="auto"/>
              <w:left w:val="nil"/>
              <w:bottom w:val="single" w:sz="4" w:space="0" w:color="auto"/>
              <w:right w:val="single" w:sz="4" w:space="0" w:color="auto"/>
            </w:tcBorders>
            <w:shd w:val="clear" w:color="auto" w:fill="auto"/>
            <w:vAlign w:val="center"/>
            <w:hideMark/>
          </w:tcPr>
          <w:p w14:paraId="01B73F15" w14:textId="77777777" w:rsidR="008D2856" w:rsidRPr="00EB2A52" w:rsidRDefault="008D2856" w:rsidP="008D2856">
            <w:pPr>
              <w:spacing w:after="0" w:line="240" w:lineRule="auto"/>
              <w:jc w:val="center"/>
              <w:rPr>
                <w:rFonts w:ascii="Arial" w:hAnsi="Arial" w:cs="Arial"/>
                <w:b/>
                <w:color w:val="000000"/>
                <w:sz w:val="18"/>
                <w:szCs w:val="18"/>
                <w:lang w:eastAsia="ru-RU"/>
              </w:rPr>
            </w:pPr>
            <w:r w:rsidRPr="00EB2A52">
              <w:rPr>
                <w:rFonts w:ascii="Arial" w:hAnsi="Arial" w:cs="Arial"/>
                <w:b/>
                <w:color w:val="000000"/>
                <w:sz w:val="18"/>
                <w:szCs w:val="18"/>
                <w:lang w:eastAsia="ru-RU"/>
              </w:rPr>
              <w:t>2025 г.</w:t>
            </w:r>
          </w:p>
        </w:tc>
        <w:tc>
          <w:tcPr>
            <w:tcW w:w="346" w:type="pct"/>
            <w:tcBorders>
              <w:top w:val="single" w:sz="4" w:space="0" w:color="auto"/>
              <w:left w:val="nil"/>
              <w:bottom w:val="single" w:sz="4" w:space="0" w:color="auto"/>
              <w:right w:val="single" w:sz="4" w:space="0" w:color="auto"/>
            </w:tcBorders>
            <w:shd w:val="clear" w:color="auto" w:fill="auto"/>
            <w:vAlign w:val="center"/>
            <w:hideMark/>
          </w:tcPr>
          <w:p w14:paraId="6DFBB775" w14:textId="77777777" w:rsidR="008D2856" w:rsidRPr="00EB2A52" w:rsidRDefault="008D2856" w:rsidP="008D2856">
            <w:pPr>
              <w:spacing w:after="0" w:line="240" w:lineRule="auto"/>
              <w:jc w:val="center"/>
              <w:rPr>
                <w:rFonts w:ascii="Arial" w:hAnsi="Arial" w:cs="Arial"/>
                <w:b/>
                <w:color w:val="000000"/>
                <w:sz w:val="18"/>
                <w:szCs w:val="18"/>
                <w:lang w:eastAsia="ru-RU"/>
              </w:rPr>
            </w:pPr>
            <w:r w:rsidRPr="00EB2A52">
              <w:rPr>
                <w:rFonts w:ascii="Arial" w:hAnsi="Arial" w:cs="Arial"/>
                <w:b/>
                <w:color w:val="000000"/>
                <w:sz w:val="18"/>
                <w:szCs w:val="18"/>
                <w:lang w:eastAsia="ru-RU"/>
              </w:rPr>
              <w:t>2026 г.</w:t>
            </w:r>
          </w:p>
        </w:tc>
        <w:tc>
          <w:tcPr>
            <w:tcW w:w="346" w:type="pct"/>
            <w:tcBorders>
              <w:top w:val="single" w:sz="4" w:space="0" w:color="auto"/>
              <w:left w:val="nil"/>
              <w:bottom w:val="single" w:sz="4" w:space="0" w:color="auto"/>
              <w:right w:val="single" w:sz="4" w:space="0" w:color="auto"/>
            </w:tcBorders>
            <w:shd w:val="clear" w:color="auto" w:fill="auto"/>
            <w:vAlign w:val="center"/>
            <w:hideMark/>
          </w:tcPr>
          <w:p w14:paraId="6CB9F180" w14:textId="77777777" w:rsidR="008D2856" w:rsidRPr="00EB2A52" w:rsidRDefault="008D2856" w:rsidP="008D2856">
            <w:pPr>
              <w:spacing w:after="0" w:line="240" w:lineRule="auto"/>
              <w:jc w:val="center"/>
              <w:rPr>
                <w:rFonts w:ascii="Arial" w:hAnsi="Arial" w:cs="Arial"/>
                <w:b/>
                <w:color w:val="000000"/>
                <w:sz w:val="18"/>
                <w:szCs w:val="18"/>
                <w:lang w:eastAsia="ru-RU"/>
              </w:rPr>
            </w:pPr>
            <w:r w:rsidRPr="00EB2A52">
              <w:rPr>
                <w:rFonts w:ascii="Arial" w:hAnsi="Arial" w:cs="Arial"/>
                <w:b/>
                <w:color w:val="000000"/>
                <w:sz w:val="18"/>
                <w:szCs w:val="18"/>
                <w:lang w:eastAsia="ru-RU"/>
              </w:rPr>
              <w:t>2027 г.</w:t>
            </w:r>
          </w:p>
        </w:tc>
        <w:tc>
          <w:tcPr>
            <w:tcW w:w="346" w:type="pct"/>
            <w:tcBorders>
              <w:top w:val="single" w:sz="4" w:space="0" w:color="auto"/>
              <w:left w:val="nil"/>
              <w:bottom w:val="single" w:sz="4" w:space="0" w:color="auto"/>
              <w:right w:val="single" w:sz="4" w:space="0" w:color="auto"/>
            </w:tcBorders>
            <w:shd w:val="clear" w:color="auto" w:fill="auto"/>
            <w:vAlign w:val="center"/>
            <w:hideMark/>
          </w:tcPr>
          <w:p w14:paraId="34729EEE" w14:textId="77777777" w:rsidR="008D2856" w:rsidRPr="00EB2A52" w:rsidRDefault="008D2856" w:rsidP="008D2856">
            <w:pPr>
              <w:spacing w:after="0" w:line="240" w:lineRule="auto"/>
              <w:jc w:val="center"/>
              <w:rPr>
                <w:rFonts w:ascii="Arial" w:hAnsi="Arial" w:cs="Arial"/>
                <w:b/>
                <w:color w:val="000000"/>
                <w:sz w:val="18"/>
                <w:szCs w:val="18"/>
                <w:lang w:eastAsia="ru-RU"/>
              </w:rPr>
            </w:pPr>
            <w:r w:rsidRPr="00EB2A52">
              <w:rPr>
                <w:rFonts w:ascii="Arial" w:hAnsi="Arial" w:cs="Arial"/>
                <w:b/>
                <w:color w:val="000000"/>
                <w:sz w:val="18"/>
                <w:szCs w:val="18"/>
                <w:lang w:eastAsia="ru-RU"/>
              </w:rPr>
              <w:t>2028 г.</w:t>
            </w:r>
          </w:p>
        </w:tc>
        <w:tc>
          <w:tcPr>
            <w:tcW w:w="346" w:type="pct"/>
            <w:tcBorders>
              <w:top w:val="single" w:sz="4" w:space="0" w:color="auto"/>
              <w:left w:val="nil"/>
              <w:bottom w:val="single" w:sz="4" w:space="0" w:color="auto"/>
              <w:right w:val="single" w:sz="4" w:space="0" w:color="auto"/>
            </w:tcBorders>
            <w:shd w:val="clear" w:color="auto" w:fill="auto"/>
            <w:vAlign w:val="center"/>
            <w:hideMark/>
          </w:tcPr>
          <w:p w14:paraId="2C47EBCD" w14:textId="77777777" w:rsidR="008D2856" w:rsidRPr="00EB2A52" w:rsidRDefault="008D2856" w:rsidP="008D2856">
            <w:pPr>
              <w:spacing w:after="0" w:line="240" w:lineRule="auto"/>
              <w:jc w:val="center"/>
              <w:rPr>
                <w:rFonts w:ascii="Arial" w:hAnsi="Arial" w:cs="Arial"/>
                <w:b/>
                <w:color w:val="000000"/>
                <w:sz w:val="18"/>
                <w:szCs w:val="18"/>
                <w:lang w:eastAsia="ru-RU"/>
              </w:rPr>
            </w:pPr>
            <w:r w:rsidRPr="00EB2A52">
              <w:rPr>
                <w:rFonts w:ascii="Arial" w:hAnsi="Arial" w:cs="Arial"/>
                <w:b/>
                <w:color w:val="000000"/>
                <w:sz w:val="18"/>
                <w:szCs w:val="18"/>
                <w:lang w:eastAsia="ru-RU"/>
              </w:rPr>
              <w:t>2029 г.</w:t>
            </w:r>
          </w:p>
        </w:tc>
        <w:tc>
          <w:tcPr>
            <w:tcW w:w="346" w:type="pct"/>
            <w:tcBorders>
              <w:top w:val="single" w:sz="4" w:space="0" w:color="auto"/>
              <w:left w:val="nil"/>
              <w:bottom w:val="single" w:sz="4" w:space="0" w:color="auto"/>
              <w:right w:val="single" w:sz="4" w:space="0" w:color="auto"/>
            </w:tcBorders>
            <w:shd w:val="clear" w:color="auto" w:fill="auto"/>
            <w:vAlign w:val="center"/>
            <w:hideMark/>
          </w:tcPr>
          <w:p w14:paraId="5E2DDB0E" w14:textId="77777777" w:rsidR="008D2856" w:rsidRPr="00EB2A52" w:rsidRDefault="008D2856" w:rsidP="008D2856">
            <w:pPr>
              <w:spacing w:after="0" w:line="240" w:lineRule="auto"/>
              <w:jc w:val="center"/>
              <w:rPr>
                <w:rFonts w:ascii="Arial" w:hAnsi="Arial" w:cs="Arial"/>
                <w:b/>
                <w:color w:val="000000"/>
                <w:sz w:val="18"/>
                <w:szCs w:val="18"/>
                <w:lang w:eastAsia="ru-RU"/>
              </w:rPr>
            </w:pPr>
            <w:r w:rsidRPr="00EB2A52">
              <w:rPr>
                <w:rFonts w:ascii="Arial" w:hAnsi="Arial" w:cs="Arial"/>
                <w:b/>
                <w:color w:val="000000"/>
                <w:sz w:val="18"/>
                <w:szCs w:val="18"/>
                <w:lang w:eastAsia="ru-RU"/>
              </w:rPr>
              <w:t>2030 г.</w:t>
            </w:r>
          </w:p>
        </w:tc>
        <w:tc>
          <w:tcPr>
            <w:tcW w:w="346" w:type="pct"/>
            <w:tcBorders>
              <w:top w:val="single" w:sz="4" w:space="0" w:color="auto"/>
              <w:left w:val="nil"/>
              <w:bottom w:val="single" w:sz="4" w:space="0" w:color="auto"/>
              <w:right w:val="single" w:sz="4" w:space="0" w:color="auto"/>
            </w:tcBorders>
            <w:shd w:val="clear" w:color="auto" w:fill="auto"/>
            <w:vAlign w:val="center"/>
            <w:hideMark/>
          </w:tcPr>
          <w:p w14:paraId="2039A225" w14:textId="77777777" w:rsidR="008D2856" w:rsidRPr="00EB2A52" w:rsidRDefault="008D2856" w:rsidP="008D2856">
            <w:pPr>
              <w:spacing w:after="0" w:line="240" w:lineRule="auto"/>
              <w:jc w:val="center"/>
              <w:rPr>
                <w:rFonts w:ascii="Arial" w:hAnsi="Arial" w:cs="Arial"/>
                <w:b/>
                <w:color w:val="000000"/>
                <w:sz w:val="18"/>
                <w:szCs w:val="18"/>
                <w:lang w:eastAsia="ru-RU"/>
              </w:rPr>
            </w:pPr>
            <w:r w:rsidRPr="00EB2A52">
              <w:rPr>
                <w:rFonts w:ascii="Arial" w:hAnsi="Arial" w:cs="Arial"/>
                <w:b/>
                <w:color w:val="000000"/>
                <w:sz w:val="18"/>
                <w:szCs w:val="18"/>
                <w:lang w:eastAsia="ru-RU"/>
              </w:rPr>
              <w:t>2031 г.</w:t>
            </w:r>
          </w:p>
        </w:tc>
        <w:tc>
          <w:tcPr>
            <w:tcW w:w="346" w:type="pct"/>
            <w:tcBorders>
              <w:top w:val="single" w:sz="4" w:space="0" w:color="auto"/>
              <w:left w:val="nil"/>
              <w:bottom w:val="single" w:sz="4" w:space="0" w:color="auto"/>
              <w:right w:val="single" w:sz="4" w:space="0" w:color="auto"/>
            </w:tcBorders>
            <w:shd w:val="clear" w:color="auto" w:fill="auto"/>
            <w:vAlign w:val="center"/>
            <w:hideMark/>
          </w:tcPr>
          <w:p w14:paraId="5E0E3B28" w14:textId="77777777" w:rsidR="008D2856" w:rsidRPr="00EB2A52" w:rsidRDefault="008D2856" w:rsidP="008D2856">
            <w:pPr>
              <w:spacing w:after="0" w:line="240" w:lineRule="auto"/>
              <w:jc w:val="center"/>
              <w:rPr>
                <w:rFonts w:ascii="Arial" w:hAnsi="Arial" w:cs="Arial"/>
                <w:b/>
                <w:color w:val="000000"/>
                <w:sz w:val="18"/>
                <w:szCs w:val="18"/>
                <w:lang w:eastAsia="ru-RU"/>
              </w:rPr>
            </w:pPr>
            <w:r w:rsidRPr="00EB2A52">
              <w:rPr>
                <w:rFonts w:ascii="Arial" w:hAnsi="Arial" w:cs="Arial"/>
                <w:b/>
                <w:color w:val="000000"/>
                <w:sz w:val="18"/>
                <w:szCs w:val="18"/>
                <w:lang w:eastAsia="ru-RU"/>
              </w:rPr>
              <w:t>2032г.</w:t>
            </w:r>
          </w:p>
        </w:tc>
        <w:tc>
          <w:tcPr>
            <w:tcW w:w="346" w:type="pct"/>
            <w:tcBorders>
              <w:top w:val="single" w:sz="4" w:space="0" w:color="auto"/>
              <w:left w:val="nil"/>
              <w:bottom w:val="single" w:sz="4" w:space="0" w:color="auto"/>
              <w:right w:val="single" w:sz="4" w:space="0" w:color="auto"/>
            </w:tcBorders>
            <w:shd w:val="clear" w:color="auto" w:fill="auto"/>
            <w:vAlign w:val="center"/>
            <w:hideMark/>
          </w:tcPr>
          <w:p w14:paraId="630065F0" w14:textId="77777777" w:rsidR="008D2856" w:rsidRPr="00EB2A52" w:rsidRDefault="008D2856" w:rsidP="008D2856">
            <w:pPr>
              <w:spacing w:after="0" w:line="240" w:lineRule="auto"/>
              <w:jc w:val="center"/>
              <w:rPr>
                <w:rFonts w:ascii="Arial" w:hAnsi="Arial" w:cs="Arial"/>
                <w:b/>
                <w:color w:val="000000"/>
                <w:sz w:val="18"/>
                <w:szCs w:val="18"/>
                <w:lang w:eastAsia="ru-RU"/>
              </w:rPr>
            </w:pPr>
            <w:r w:rsidRPr="00EB2A52">
              <w:rPr>
                <w:rFonts w:ascii="Arial" w:hAnsi="Arial" w:cs="Arial"/>
                <w:b/>
                <w:color w:val="000000"/>
                <w:sz w:val="18"/>
                <w:szCs w:val="18"/>
                <w:lang w:eastAsia="ru-RU"/>
              </w:rPr>
              <w:t>2033г.</w:t>
            </w:r>
          </w:p>
        </w:tc>
        <w:tc>
          <w:tcPr>
            <w:tcW w:w="346" w:type="pct"/>
            <w:tcBorders>
              <w:top w:val="single" w:sz="4" w:space="0" w:color="auto"/>
              <w:left w:val="nil"/>
              <w:bottom w:val="single" w:sz="4" w:space="0" w:color="auto"/>
              <w:right w:val="single" w:sz="4" w:space="0" w:color="auto"/>
            </w:tcBorders>
            <w:shd w:val="clear" w:color="auto" w:fill="auto"/>
            <w:vAlign w:val="center"/>
            <w:hideMark/>
          </w:tcPr>
          <w:p w14:paraId="2153A46C" w14:textId="77777777" w:rsidR="008D2856" w:rsidRPr="00EB2A52" w:rsidRDefault="008D2856" w:rsidP="008D2856">
            <w:pPr>
              <w:spacing w:after="0" w:line="240" w:lineRule="auto"/>
              <w:jc w:val="center"/>
              <w:rPr>
                <w:rFonts w:ascii="Arial" w:hAnsi="Arial" w:cs="Arial"/>
                <w:b/>
                <w:color w:val="000000"/>
                <w:sz w:val="18"/>
                <w:szCs w:val="18"/>
                <w:lang w:eastAsia="ru-RU"/>
              </w:rPr>
            </w:pPr>
            <w:r w:rsidRPr="00EB2A52">
              <w:rPr>
                <w:rFonts w:ascii="Arial" w:hAnsi="Arial" w:cs="Arial"/>
                <w:b/>
                <w:color w:val="000000"/>
                <w:sz w:val="18"/>
                <w:szCs w:val="18"/>
                <w:lang w:eastAsia="ru-RU"/>
              </w:rPr>
              <w:t>2034г.</w:t>
            </w:r>
          </w:p>
        </w:tc>
        <w:tc>
          <w:tcPr>
            <w:tcW w:w="346" w:type="pct"/>
            <w:tcBorders>
              <w:top w:val="single" w:sz="4" w:space="0" w:color="auto"/>
              <w:left w:val="nil"/>
              <w:bottom w:val="single" w:sz="4" w:space="0" w:color="auto"/>
              <w:right w:val="single" w:sz="4" w:space="0" w:color="auto"/>
            </w:tcBorders>
            <w:shd w:val="clear" w:color="auto" w:fill="auto"/>
            <w:vAlign w:val="center"/>
            <w:hideMark/>
          </w:tcPr>
          <w:p w14:paraId="20D77CDB" w14:textId="77777777" w:rsidR="008D2856" w:rsidRPr="00EB2A52" w:rsidRDefault="008D2856" w:rsidP="008D2856">
            <w:pPr>
              <w:spacing w:after="0" w:line="240" w:lineRule="auto"/>
              <w:jc w:val="center"/>
              <w:rPr>
                <w:rFonts w:ascii="Arial" w:hAnsi="Arial" w:cs="Arial"/>
                <w:b/>
                <w:color w:val="000000"/>
                <w:sz w:val="18"/>
                <w:szCs w:val="18"/>
                <w:lang w:eastAsia="ru-RU"/>
              </w:rPr>
            </w:pPr>
            <w:r w:rsidRPr="00EB2A52">
              <w:rPr>
                <w:rFonts w:ascii="Arial" w:hAnsi="Arial" w:cs="Arial"/>
                <w:b/>
                <w:color w:val="000000"/>
                <w:sz w:val="18"/>
                <w:szCs w:val="18"/>
                <w:lang w:eastAsia="ru-RU"/>
              </w:rPr>
              <w:t>2035 г.</w:t>
            </w:r>
          </w:p>
        </w:tc>
      </w:tr>
      <w:tr w:rsidR="008D2856" w:rsidRPr="00EB2A52" w14:paraId="6E7D4276" w14:textId="77777777" w:rsidTr="00960AC5">
        <w:trPr>
          <w:trHeight w:val="283"/>
          <w:tblHeader/>
        </w:trPr>
        <w:tc>
          <w:tcPr>
            <w:tcW w:w="882" w:type="pct"/>
            <w:vMerge/>
            <w:tcBorders>
              <w:top w:val="single" w:sz="4" w:space="0" w:color="auto"/>
              <w:left w:val="single" w:sz="4" w:space="0" w:color="auto"/>
              <w:bottom w:val="single" w:sz="4" w:space="0" w:color="000000"/>
              <w:right w:val="single" w:sz="4" w:space="0" w:color="auto"/>
            </w:tcBorders>
            <w:vAlign w:val="center"/>
            <w:hideMark/>
          </w:tcPr>
          <w:p w14:paraId="23FD0ACF" w14:textId="77777777" w:rsidR="008D2856" w:rsidRPr="00EB2A52" w:rsidRDefault="008D2856" w:rsidP="008D2856">
            <w:pPr>
              <w:spacing w:after="0" w:line="240" w:lineRule="auto"/>
              <w:rPr>
                <w:rFonts w:ascii="Arial" w:hAnsi="Arial" w:cs="Arial"/>
                <w:b/>
                <w:color w:val="000000"/>
                <w:sz w:val="18"/>
                <w:szCs w:val="18"/>
                <w:lang w:eastAsia="ru-RU"/>
              </w:rPr>
            </w:pPr>
          </w:p>
        </w:tc>
        <w:tc>
          <w:tcPr>
            <w:tcW w:w="309" w:type="pct"/>
            <w:vMerge/>
            <w:tcBorders>
              <w:top w:val="single" w:sz="4" w:space="0" w:color="auto"/>
              <w:left w:val="single" w:sz="4" w:space="0" w:color="auto"/>
              <w:bottom w:val="single" w:sz="4" w:space="0" w:color="auto"/>
              <w:right w:val="single" w:sz="4" w:space="0" w:color="auto"/>
            </w:tcBorders>
            <w:vAlign w:val="center"/>
            <w:hideMark/>
          </w:tcPr>
          <w:p w14:paraId="3D946DC8" w14:textId="77777777" w:rsidR="008D2856" w:rsidRPr="00EB2A52" w:rsidRDefault="008D2856" w:rsidP="008D2856">
            <w:pPr>
              <w:spacing w:after="0" w:line="240" w:lineRule="auto"/>
              <w:rPr>
                <w:rFonts w:ascii="Arial" w:hAnsi="Arial" w:cs="Arial"/>
                <w:b/>
                <w:color w:val="000000"/>
                <w:sz w:val="18"/>
                <w:szCs w:val="18"/>
                <w:lang w:eastAsia="ru-RU"/>
              </w:rPr>
            </w:pPr>
          </w:p>
        </w:tc>
        <w:tc>
          <w:tcPr>
            <w:tcW w:w="346" w:type="pct"/>
            <w:tcBorders>
              <w:top w:val="nil"/>
              <w:left w:val="nil"/>
              <w:bottom w:val="single" w:sz="4" w:space="0" w:color="auto"/>
              <w:right w:val="single" w:sz="4" w:space="0" w:color="auto"/>
            </w:tcBorders>
            <w:shd w:val="clear" w:color="auto" w:fill="auto"/>
            <w:vAlign w:val="center"/>
            <w:hideMark/>
          </w:tcPr>
          <w:p w14:paraId="02446F8C" w14:textId="77777777" w:rsidR="008D2856" w:rsidRPr="00EB2A52" w:rsidRDefault="008D2856" w:rsidP="008D2856">
            <w:pPr>
              <w:spacing w:after="0" w:line="240" w:lineRule="auto"/>
              <w:jc w:val="center"/>
              <w:rPr>
                <w:rFonts w:ascii="Arial" w:hAnsi="Arial" w:cs="Arial"/>
                <w:b/>
                <w:color w:val="000000"/>
                <w:sz w:val="18"/>
                <w:szCs w:val="18"/>
                <w:lang w:eastAsia="ru-RU"/>
              </w:rPr>
            </w:pPr>
            <w:r w:rsidRPr="00EB2A52">
              <w:rPr>
                <w:rFonts w:ascii="Arial" w:hAnsi="Arial" w:cs="Arial"/>
                <w:b/>
                <w:color w:val="000000"/>
                <w:sz w:val="18"/>
                <w:szCs w:val="18"/>
                <w:lang w:eastAsia="ru-RU"/>
              </w:rPr>
              <w:t>А</w:t>
            </w:r>
          </w:p>
        </w:tc>
        <w:tc>
          <w:tcPr>
            <w:tcW w:w="346" w:type="pct"/>
            <w:tcBorders>
              <w:top w:val="nil"/>
              <w:left w:val="nil"/>
              <w:bottom w:val="single" w:sz="4" w:space="0" w:color="auto"/>
              <w:right w:val="single" w:sz="4" w:space="0" w:color="auto"/>
            </w:tcBorders>
            <w:shd w:val="clear" w:color="auto" w:fill="auto"/>
            <w:vAlign w:val="center"/>
            <w:hideMark/>
          </w:tcPr>
          <w:p w14:paraId="1677F1D4" w14:textId="77777777" w:rsidR="008D2856" w:rsidRPr="00EB2A52" w:rsidRDefault="008D2856" w:rsidP="008D2856">
            <w:pPr>
              <w:spacing w:after="0" w:line="240" w:lineRule="auto"/>
              <w:jc w:val="center"/>
              <w:rPr>
                <w:rFonts w:ascii="Arial" w:hAnsi="Arial" w:cs="Arial"/>
                <w:b/>
                <w:color w:val="000000"/>
                <w:sz w:val="18"/>
                <w:szCs w:val="18"/>
                <w:lang w:eastAsia="ru-RU"/>
              </w:rPr>
            </w:pPr>
            <w:r w:rsidRPr="00EB2A52">
              <w:rPr>
                <w:rFonts w:ascii="Arial" w:hAnsi="Arial" w:cs="Arial"/>
                <w:b/>
                <w:color w:val="000000"/>
                <w:sz w:val="18"/>
                <w:szCs w:val="18"/>
                <w:lang w:eastAsia="ru-RU"/>
              </w:rPr>
              <w:t>А+1</w:t>
            </w:r>
          </w:p>
        </w:tc>
        <w:tc>
          <w:tcPr>
            <w:tcW w:w="346" w:type="pct"/>
            <w:tcBorders>
              <w:top w:val="nil"/>
              <w:left w:val="nil"/>
              <w:bottom w:val="single" w:sz="4" w:space="0" w:color="auto"/>
              <w:right w:val="single" w:sz="4" w:space="0" w:color="auto"/>
            </w:tcBorders>
            <w:shd w:val="clear" w:color="auto" w:fill="auto"/>
            <w:vAlign w:val="center"/>
            <w:hideMark/>
          </w:tcPr>
          <w:p w14:paraId="12850CB1" w14:textId="77777777" w:rsidR="008D2856" w:rsidRPr="00EB2A52" w:rsidRDefault="008D2856" w:rsidP="008D2856">
            <w:pPr>
              <w:spacing w:after="0" w:line="240" w:lineRule="auto"/>
              <w:jc w:val="center"/>
              <w:rPr>
                <w:rFonts w:ascii="Arial" w:hAnsi="Arial" w:cs="Arial"/>
                <w:b/>
                <w:color w:val="000000"/>
                <w:sz w:val="18"/>
                <w:szCs w:val="18"/>
                <w:lang w:eastAsia="ru-RU"/>
              </w:rPr>
            </w:pPr>
            <w:r w:rsidRPr="00EB2A52">
              <w:rPr>
                <w:rFonts w:ascii="Arial" w:hAnsi="Arial" w:cs="Arial"/>
                <w:b/>
                <w:color w:val="000000"/>
                <w:sz w:val="18"/>
                <w:szCs w:val="18"/>
                <w:lang w:eastAsia="ru-RU"/>
              </w:rPr>
              <w:t>А+2</w:t>
            </w:r>
          </w:p>
        </w:tc>
        <w:tc>
          <w:tcPr>
            <w:tcW w:w="346" w:type="pct"/>
            <w:tcBorders>
              <w:top w:val="nil"/>
              <w:left w:val="nil"/>
              <w:bottom w:val="single" w:sz="4" w:space="0" w:color="auto"/>
              <w:right w:val="single" w:sz="4" w:space="0" w:color="auto"/>
            </w:tcBorders>
            <w:shd w:val="clear" w:color="auto" w:fill="auto"/>
            <w:vAlign w:val="center"/>
            <w:hideMark/>
          </w:tcPr>
          <w:p w14:paraId="15448F09" w14:textId="77777777" w:rsidR="008D2856" w:rsidRPr="00EB2A52" w:rsidRDefault="008D2856" w:rsidP="008D2856">
            <w:pPr>
              <w:spacing w:after="0" w:line="240" w:lineRule="auto"/>
              <w:jc w:val="center"/>
              <w:rPr>
                <w:rFonts w:ascii="Arial" w:hAnsi="Arial" w:cs="Arial"/>
                <w:b/>
                <w:color w:val="000000"/>
                <w:sz w:val="18"/>
                <w:szCs w:val="18"/>
                <w:lang w:eastAsia="ru-RU"/>
              </w:rPr>
            </w:pPr>
            <w:r w:rsidRPr="00EB2A52">
              <w:rPr>
                <w:rFonts w:ascii="Arial" w:hAnsi="Arial" w:cs="Arial"/>
                <w:b/>
                <w:color w:val="000000"/>
                <w:sz w:val="18"/>
                <w:szCs w:val="18"/>
                <w:lang w:eastAsia="ru-RU"/>
              </w:rPr>
              <w:t>А+3</w:t>
            </w:r>
          </w:p>
        </w:tc>
        <w:tc>
          <w:tcPr>
            <w:tcW w:w="346" w:type="pct"/>
            <w:tcBorders>
              <w:top w:val="nil"/>
              <w:left w:val="nil"/>
              <w:bottom w:val="single" w:sz="4" w:space="0" w:color="auto"/>
              <w:right w:val="single" w:sz="4" w:space="0" w:color="auto"/>
            </w:tcBorders>
            <w:shd w:val="clear" w:color="auto" w:fill="auto"/>
            <w:vAlign w:val="center"/>
            <w:hideMark/>
          </w:tcPr>
          <w:p w14:paraId="0230109C" w14:textId="77777777" w:rsidR="008D2856" w:rsidRPr="00EB2A52" w:rsidRDefault="008D2856" w:rsidP="008D2856">
            <w:pPr>
              <w:spacing w:after="0" w:line="240" w:lineRule="auto"/>
              <w:jc w:val="center"/>
              <w:rPr>
                <w:rFonts w:ascii="Arial" w:hAnsi="Arial" w:cs="Arial"/>
                <w:b/>
                <w:color w:val="000000"/>
                <w:sz w:val="18"/>
                <w:szCs w:val="18"/>
                <w:lang w:eastAsia="ru-RU"/>
              </w:rPr>
            </w:pPr>
            <w:r w:rsidRPr="00EB2A52">
              <w:rPr>
                <w:rFonts w:ascii="Arial" w:hAnsi="Arial" w:cs="Arial"/>
                <w:b/>
                <w:color w:val="000000"/>
                <w:sz w:val="18"/>
                <w:szCs w:val="18"/>
                <w:lang w:eastAsia="ru-RU"/>
              </w:rPr>
              <w:t>А+4</w:t>
            </w:r>
          </w:p>
        </w:tc>
        <w:tc>
          <w:tcPr>
            <w:tcW w:w="346" w:type="pct"/>
            <w:tcBorders>
              <w:top w:val="nil"/>
              <w:left w:val="nil"/>
              <w:bottom w:val="single" w:sz="4" w:space="0" w:color="auto"/>
              <w:right w:val="single" w:sz="4" w:space="0" w:color="auto"/>
            </w:tcBorders>
            <w:shd w:val="clear" w:color="auto" w:fill="auto"/>
            <w:vAlign w:val="center"/>
            <w:hideMark/>
          </w:tcPr>
          <w:p w14:paraId="08F9D6F7" w14:textId="77777777" w:rsidR="008D2856" w:rsidRPr="00EB2A52" w:rsidRDefault="008D2856" w:rsidP="008D2856">
            <w:pPr>
              <w:spacing w:after="0" w:line="240" w:lineRule="auto"/>
              <w:jc w:val="center"/>
              <w:rPr>
                <w:rFonts w:ascii="Arial" w:hAnsi="Arial" w:cs="Arial"/>
                <w:b/>
                <w:color w:val="000000"/>
                <w:sz w:val="18"/>
                <w:szCs w:val="18"/>
                <w:lang w:eastAsia="ru-RU"/>
              </w:rPr>
            </w:pPr>
            <w:r w:rsidRPr="00EB2A52">
              <w:rPr>
                <w:rFonts w:ascii="Arial" w:hAnsi="Arial" w:cs="Arial"/>
                <w:b/>
                <w:color w:val="000000"/>
                <w:sz w:val="18"/>
                <w:szCs w:val="18"/>
                <w:lang w:eastAsia="ru-RU"/>
              </w:rPr>
              <w:t>А+5</w:t>
            </w:r>
          </w:p>
        </w:tc>
        <w:tc>
          <w:tcPr>
            <w:tcW w:w="346" w:type="pct"/>
            <w:tcBorders>
              <w:top w:val="nil"/>
              <w:left w:val="nil"/>
              <w:bottom w:val="single" w:sz="4" w:space="0" w:color="auto"/>
              <w:right w:val="single" w:sz="4" w:space="0" w:color="auto"/>
            </w:tcBorders>
            <w:shd w:val="clear" w:color="auto" w:fill="auto"/>
            <w:vAlign w:val="center"/>
            <w:hideMark/>
          </w:tcPr>
          <w:p w14:paraId="73B86E3D" w14:textId="77777777" w:rsidR="008D2856" w:rsidRPr="00EB2A52" w:rsidRDefault="008D2856" w:rsidP="008D2856">
            <w:pPr>
              <w:spacing w:after="0" w:line="240" w:lineRule="auto"/>
              <w:jc w:val="center"/>
              <w:rPr>
                <w:rFonts w:ascii="Arial" w:hAnsi="Arial" w:cs="Arial"/>
                <w:b/>
                <w:color w:val="000000"/>
                <w:sz w:val="18"/>
                <w:szCs w:val="18"/>
                <w:lang w:eastAsia="ru-RU"/>
              </w:rPr>
            </w:pPr>
            <w:r w:rsidRPr="00EB2A52">
              <w:rPr>
                <w:rFonts w:ascii="Arial" w:hAnsi="Arial" w:cs="Arial"/>
                <w:b/>
                <w:color w:val="000000"/>
                <w:sz w:val="18"/>
                <w:szCs w:val="18"/>
                <w:lang w:eastAsia="ru-RU"/>
              </w:rPr>
              <w:t>А+6</w:t>
            </w:r>
          </w:p>
        </w:tc>
        <w:tc>
          <w:tcPr>
            <w:tcW w:w="346" w:type="pct"/>
            <w:tcBorders>
              <w:top w:val="nil"/>
              <w:left w:val="nil"/>
              <w:bottom w:val="single" w:sz="4" w:space="0" w:color="auto"/>
              <w:right w:val="single" w:sz="4" w:space="0" w:color="auto"/>
            </w:tcBorders>
            <w:shd w:val="clear" w:color="auto" w:fill="auto"/>
            <w:vAlign w:val="center"/>
            <w:hideMark/>
          </w:tcPr>
          <w:p w14:paraId="056A06F3" w14:textId="77777777" w:rsidR="008D2856" w:rsidRPr="00EB2A52" w:rsidRDefault="008D2856" w:rsidP="008D2856">
            <w:pPr>
              <w:spacing w:after="0" w:line="240" w:lineRule="auto"/>
              <w:jc w:val="center"/>
              <w:rPr>
                <w:rFonts w:ascii="Arial" w:hAnsi="Arial" w:cs="Arial"/>
                <w:b/>
                <w:color w:val="000000"/>
                <w:sz w:val="18"/>
                <w:szCs w:val="18"/>
                <w:lang w:eastAsia="ru-RU"/>
              </w:rPr>
            </w:pPr>
            <w:r w:rsidRPr="00EB2A52">
              <w:rPr>
                <w:rFonts w:ascii="Arial" w:hAnsi="Arial" w:cs="Arial"/>
                <w:b/>
                <w:color w:val="000000"/>
                <w:sz w:val="18"/>
                <w:szCs w:val="18"/>
                <w:lang w:eastAsia="ru-RU"/>
              </w:rPr>
              <w:t>А+7</w:t>
            </w:r>
          </w:p>
        </w:tc>
        <w:tc>
          <w:tcPr>
            <w:tcW w:w="346" w:type="pct"/>
            <w:tcBorders>
              <w:top w:val="nil"/>
              <w:left w:val="nil"/>
              <w:bottom w:val="single" w:sz="4" w:space="0" w:color="auto"/>
              <w:right w:val="single" w:sz="4" w:space="0" w:color="auto"/>
            </w:tcBorders>
            <w:shd w:val="clear" w:color="auto" w:fill="auto"/>
            <w:vAlign w:val="center"/>
            <w:hideMark/>
          </w:tcPr>
          <w:p w14:paraId="4F995917" w14:textId="77777777" w:rsidR="008D2856" w:rsidRPr="00EB2A52" w:rsidRDefault="008D2856" w:rsidP="008D2856">
            <w:pPr>
              <w:spacing w:after="0" w:line="240" w:lineRule="auto"/>
              <w:jc w:val="center"/>
              <w:rPr>
                <w:rFonts w:ascii="Arial" w:hAnsi="Arial" w:cs="Arial"/>
                <w:b/>
                <w:color w:val="000000"/>
                <w:sz w:val="18"/>
                <w:szCs w:val="18"/>
                <w:lang w:eastAsia="ru-RU"/>
              </w:rPr>
            </w:pPr>
            <w:r w:rsidRPr="00EB2A52">
              <w:rPr>
                <w:rFonts w:ascii="Arial" w:hAnsi="Arial" w:cs="Arial"/>
                <w:b/>
                <w:color w:val="000000"/>
                <w:sz w:val="18"/>
                <w:szCs w:val="18"/>
                <w:lang w:eastAsia="ru-RU"/>
              </w:rPr>
              <w:t>А+8</w:t>
            </w:r>
          </w:p>
        </w:tc>
        <w:tc>
          <w:tcPr>
            <w:tcW w:w="346" w:type="pct"/>
            <w:tcBorders>
              <w:top w:val="nil"/>
              <w:left w:val="nil"/>
              <w:bottom w:val="single" w:sz="4" w:space="0" w:color="auto"/>
              <w:right w:val="single" w:sz="4" w:space="0" w:color="auto"/>
            </w:tcBorders>
            <w:shd w:val="clear" w:color="auto" w:fill="auto"/>
            <w:vAlign w:val="center"/>
            <w:hideMark/>
          </w:tcPr>
          <w:p w14:paraId="48FBA5C4" w14:textId="77777777" w:rsidR="008D2856" w:rsidRPr="00EB2A52" w:rsidRDefault="008D2856" w:rsidP="008D2856">
            <w:pPr>
              <w:spacing w:after="0" w:line="240" w:lineRule="auto"/>
              <w:jc w:val="center"/>
              <w:rPr>
                <w:rFonts w:ascii="Arial" w:hAnsi="Arial" w:cs="Arial"/>
                <w:b/>
                <w:color w:val="000000"/>
                <w:sz w:val="18"/>
                <w:szCs w:val="18"/>
                <w:lang w:eastAsia="ru-RU"/>
              </w:rPr>
            </w:pPr>
            <w:r w:rsidRPr="00EB2A52">
              <w:rPr>
                <w:rFonts w:ascii="Arial" w:hAnsi="Arial" w:cs="Arial"/>
                <w:b/>
                <w:color w:val="000000"/>
                <w:sz w:val="18"/>
                <w:szCs w:val="18"/>
                <w:lang w:eastAsia="ru-RU"/>
              </w:rPr>
              <w:t>А+9</w:t>
            </w:r>
          </w:p>
        </w:tc>
        <w:tc>
          <w:tcPr>
            <w:tcW w:w="346" w:type="pct"/>
            <w:tcBorders>
              <w:top w:val="nil"/>
              <w:left w:val="nil"/>
              <w:bottom w:val="single" w:sz="4" w:space="0" w:color="auto"/>
              <w:right w:val="single" w:sz="4" w:space="0" w:color="auto"/>
            </w:tcBorders>
            <w:shd w:val="clear" w:color="auto" w:fill="auto"/>
            <w:vAlign w:val="center"/>
            <w:hideMark/>
          </w:tcPr>
          <w:p w14:paraId="791324F2" w14:textId="77777777" w:rsidR="008D2856" w:rsidRPr="00EB2A52" w:rsidRDefault="008D2856" w:rsidP="008D2856">
            <w:pPr>
              <w:spacing w:after="0" w:line="240" w:lineRule="auto"/>
              <w:jc w:val="center"/>
              <w:rPr>
                <w:rFonts w:ascii="Arial" w:hAnsi="Arial" w:cs="Arial"/>
                <w:b/>
                <w:color w:val="000000"/>
                <w:sz w:val="18"/>
                <w:szCs w:val="18"/>
                <w:lang w:eastAsia="ru-RU"/>
              </w:rPr>
            </w:pPr>
            <w:r w:rsidRPr="00EB2A52">
              <w:rPr>
                <w:rFonts w:ascii="Arial" w:hAnsi="Arial" w:cs="Arial"/>
                <w:b/>
                <w:color w:val="000000"/>
                <w:sz w:val="18"/>
                <w:szCs w:val="18"/>
                <w:lang w:eastAsia="ru-RU"/>
              </w:rPr>
              <w:t>А+10</w:t>
            </w:r>
          </w:p>
        </w:tc>
      </w:tr>
      <w:tr w:rsidR="008D2856" w:rsidRPr="00EB2A52" w14:paraId="773717D7" w14:textId="77777777" w:rsidTr="00D557B9">
        <w:trPr>
          <w:trHeight w:val="312"/>
        </w:trPr>
        <w:tc>
          <w:tcPr>
            <w:tcW w:w="5000" w:type="pct"/>
            <w:gridSpan w:val="1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6B8E18"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Проекты ЕТО № 1 АО "НОКК"</w:t>
            </w:r>
          </w:p>
        </w:tc>
      </w:tr>
      <w:tr w:rsidR="008D2856" w:rsidRPr="00EB2A52" w14:paraId="0C17FABA" w14:textId="77777777" w:rsidTr="00960AC5">
        <w:trPr>
          <w:trHeight w:val="312"/>
        </w:trPr>
        <w:tc>
          <w:tcPr>
            <w:tcW w:w="882" w:type="pct"/>
            <w:tcBorders>
              <w:top w:val="nil"/>
              <w:left w:val="single" w:sz="4" w:space="0" w:color="auto"/>
              <w:bottom w:val="single" w:sz="4" w:space="0" w:color="auto"/>
              <w:right w:val="single" w:sz="4" w:space="0" w:color="auto"/>
            </w:tcBorders>
            <w:shd w:val="clear" w:color="auto" w:fill="auto"/>
            <w:vAlign w:val="center"/>
            <w:hideMark/>
          </w:tcPr>
          <w:p w14:paraId="179A8D3E" w14:textId="77777777" w:rsidR="008D2856" w:rsidRPr="00EB2A52" w:rsidRDefault="008D2856" w:rsidP="008D2856">
            <w:pPr>
              <w:spacing w:after="0" w:line="240" w:lineRule="auto"/>
              <w:jc w:val="both"/>
              <w:rPr>
                <w:rFonts w:ascii="Arial" w:hAnsi="Arial" w:cs="Arial"/>
                <w:color w:val="000000"/>
                <w:sz w:val="18"/>
                <w:szCs w:val="18"/>
                <w:lang w:eastAsia="ru-RU"/>
              </w:rPr>
            </w:pPr>
            <w:r w:rsidRPr="00EB2A52">
              <w:rPr>
                <w:rFonts w:ascii="Arial" w:hAnsi="Arial" w:cs="Arial"/>
                <w:color w:val="000000"/>
                <w:sz w:val="18"/>
                <w:szCs w:val="18"/>
                <w:lang w:eastAsia="ru-RU"/>
              </w:rPr>
              <w:t>Всего стоимость проектов</w:t>
            </w:r>
          </w:p>
        </w:tc>
        <w:tc>
          <w:tcPr>
            <w:tcW w:w="309" w:type="pct"/>
            <w:tcBorders>
              <w:top w:val="nil"/>
              <w:left w:val="nil"/>
              <w:bottom w:val="single" w:sz="4" w:space="0" w:color="auto"/>
              <w:right w:val="single" w:sz="4" w:space="0" w:color="auto"/>
            </w:tcBorders>
            <w:shd w:val="clear" w:color="auto" w:fill="auto"/>
            <w:vAlign w:val="center"/>
            <w:hideMark/>
          </w:tcPr>
          <w:p w14:paraId="1F293A00"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тыс. руб.</w:t>
            </w:r>
          </w:p>
        </w:tc>
        <w:tc>
          <w:tcPr>
            <w:tcW w:w="346" w:type="pct"/>
            <w:tcBorders>
              <w:top w:val="nil"/>
              <w:left w:val="nil"/>
              <w:bottom w:val="single" w:sz="4" w:space="0" w:color="auto"/>
              <w:right w:val="single" w:sz="4" w:space="0" w:color="auto"/>
            </w:tcBorders>
            <w:shd w:val="clear" w:color="auto" w:fill="auto"/>
            <w:vAlign w:val="center"/>
            <w:hideMark/>
          </w:tcPr>
          <w:p w14:paraId="0BA2C781"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vAlign w:val="center"/>
            <w:hideMark/>
          </w:tcPr>
          <w:p w14:paraId="7ECC477F"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2 569,80</w:t>
            </w:r>
          </w:p>
        </w:tc>
        <w:tc>
          <w:tcPr>
            <w:tcW w:w="346" w:type="pct"/>
            <w:tcBorders>
              <w:top w:val="nil"/>
              <w:left w:val="nil"/>
              <w:bottom w:val="single" w:sz="4" w:space="0" w:color="auto"/>
              <w:right w:val="single" w:sz="4" w:space="0" w:color="auto"/>
            </w:tcBorders>
            <w:shd w:val="clear" w:color="auto" w:fill="auto"/>
            <w:vAlign w:val="center"/>
            <w:hideMark/>
          </w:tcPr>
          <w:p w14:paraId="7DDFD6B5"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8 322,84</w:t>
            </w:r>
          </w:p>
        </w:tc>
        <w:tc>
          <w:tcPr>
            <w:tcW w:w="346" w:type="pct"/>
            <w:tcBorders>
              <w:top w:val="nil"/>
              <w:left w:val="nil"/>
              <w:bottom w:val="single" w:sz="4" w:space="0" w:color="auto"/>
              <w:right w:val="single" w:sz="4" w:space="0" w:color="auto"/>
            </w:tcBorders>
            <w:shd w:val="clear" w:color="auto" w:fill="auto"/>
            <w:vAlign w:val="center"/>
            <w:hideMark/>
          </w:tcPr>
          <w:p w14:paraId="0F3CDC76"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16 266,26</w:t>
            </w:r>
          </w:p>
        </w:tc>
        <w:tc>
          <w:tcPr>
            <w:tcW w:w="346" w:type="pct"/>
            <w:tcBorders>
              <w:top w:val="nil"/>
              <w:left w:val="nil"/>
              <w:bottom w:val="single" w:sz="4" w:space="0" w:color="auto"/>
              <w:right w:val="single" w:sz="4" w:space="0" w:color="auto"/>
            </w:tcBorders>
            <w:shd w:val="clear" w:color="auto" w:fill="auto"/>
            <w:vAlign w:val="center"/>
            <w:hideMark/>
          </w:tcPr>
          <w:p w14:paraId="2CE25457"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vAlign w:val="center"/>
            <w:hideMark/>
          </w:tcPr>
          <w:p w14:paraId="01CA4D4C"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vAlign w:val="center"/>
            <w:hideMark/>
          </w:tcPr>
          <w:p w14:paraId="49041F38"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vAlign w:val="center"/>
            <w:hideMark/>
          </w:tcPr>
          <w:p w14:paraId="3E2E938B"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vAlign w:val="center"/>
            <w:hideMark/>
          </w:tcPr>
          <w:p w14:paraId="1BDF1111"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vAlign w:val="center"/>
            <w:hideMark/>
          </w:tcPr>
          <w:p w14:paraId="579E7D49"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vAlign w:val="center"/>
            <w:hideMark/>
          </w:tcPr>
          <w:p w14:paraId="763937A0"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r>
      <w:tr w:rsidR="008D2856" w:rsidRPr="00EB2A52" w14:paraId="2C432E0B" w14:textId="77777777" w:rsidTr="00960AC5">
        <w:trPr>
          <w:trHeight w:val="312"/>
        </w:trPr>
        <w:tc>
          <w:tcPr>
            <w:tcW w:w="882" w:type="pct"/>
            <w:tcBorders>
              <w:top w:val="nil"/>
              <w:left w:val="single" w:sz="4" w:space="0" w:color="auto"/>
              <w:bottom w:val="single" w:sz="4" w:space="0" w:color="auto"/>
              <w:right w:val="single" w:sz="4" w:space="0" w:color="auto"/>
            </w:tcBorders>
            <w:shd w:val="clear" w:color="auto" w:fill="auto"/>
            <w:vAlign w:val="center"/>
            <w:hideMark/>
          </w:tcPr>
          <w:p w14:paraId="0EFA5FF4" w14:textId="77777777" w:rsidR="008D2856" w:rsidRPr="00EB2A52" w:rsidRDefault="008D2856" w:rsidP="008D2856">
            <w:pPr>
              <w:spacing w:after="0" w:line="240" w:lineRule="auto"/>
              <w:jc w:val="both"/>
              <w:rPr>
                <w:rFonts w:ascii="Arial" w:hAnsi="Arial" w:cs="Arial"/>
                <w:color w:val="000000"/>
                <w:sz w:val="18"/>
                <w:szCs w:val="18"/>
                <w:lang w:eastAsia="ru-RU"/>
              </w:rPr>
            </w:pPr>
            <w:r w:rsidRPr="00EB2A52">
              <w:rPr>
                <w:rFonts w:ascii="Arial" w:hAnsi="Arial" w:cs="Arial"/>
                <w:color w:val="000000"/>
                <w:sz w:val="18"/>
                <w:szCs w:val="18"/>
                <w:lang w:eastAsia="ru-RU"/>
              </w:rPr>
              <w:t>Всего стоимость проектов накопленным итогом</w:t>
            </w:r>
          </w:p>
        </w:tc>
        <w:tc>
          <w:tcPr>
            <w:tcW w:w="309" w:type="pct"/>
            <w:tcBorders>
              <w:top w:val="nil"/>
              <w:left w:val="nil"/>
              <w:bottom w:val="single" w:sz="4" w:space="0" w:color="auto"/>
              <w:right w:val="single" w:sz="4" w:space="0" w:color="auto"/>
            </w:tcBorders>
            <w:shd w:val="clear" w:color="auto" w:fill="auto"/>
            <w:vAlign w:val="center"/>
            <w:hideMark/>
          </w:tcPr>
          <w:p w14:paraId="363FD7D4"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тыс. руб.</w:t>
            </w:r>
          </w:p>
        </w:tc>
        <w:tc>
          <w:tcPr>
            <w:tcW w:w="346" w:type="pct"/>
            <w:tcBorders>
              <w:top w:val="nil"/>
              <w:left w:val="nil"/>
              <w:bottom w:val="single" w:sz="4" w:space="0" w:color="auto"/>
              <w:right w:val="single" w:sz="4" w:space="0" w:color="auto"/>
            </w:tcBorders>
            <w:shd w:val="clear" w:color="auto" w:fill="auto"/>
            <w:vAlign w:val="center"/>
            <w:hideMark/>
          </w:tcPr>
          <w:p w14:paraId="4A479EBB"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vAlign w:val="center"/>
            <w:hideMark/>
          </w:tcPr>
          <w:p w14:paraId="38A1470C"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2 569,80</w:t>
            </w:r>
          </w:p>
        </w:tc>
        <w:tc>
          <w:tcPr>
            <w:tcW w:w="346" w:type="pct"/>
            <w:tcBorders>
              <w:top w:val="nil"/>
              <w:left w:val="nil"/>
              <w:bottom w:val="single" w:sz="4" w:space="0" w:color="auto"/>
              <w:right w:val="single" w:sz="4" w:space="0" w:color="auto"/>
            </w:tcBorders>
            <w:shd w:val="clear" w:color="auto" w:fill="auto"/>
            <w:vAlign w:val="center"/>
            <w:hideMark/>
          </w:tcPr>
          <w:p w14:paraId="1E2F6C68"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10 892,64</w:t>
            </w:r>
          </w:p>
        </w:tc>
        <w:tc>
          <w:tcPr>
            <w:tcW w:w="346" w:type="pct"/>
            <w:tcBorders>
              <w:top w:val="nil"/>
              <w:left w:val="nil"/>
              <w:bottom w:val="single" w:sz="4" w:space="0" w:color="auto"/>
              <w:right w:val="single" w:sz="4" w:space="0" w:color="auto"/>
            </w:tcBorders>
            <w:shd w:val="clear" w:color="auto" w:fill="auto"/>
            <w:vAlign w:val="center"/>
            <w:hideMark/>
          </w:tcPr>
          <w:p w14:paraId="1C5E8B7B"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27 158,90</w:t>
            </w:r>
          </w:p>
        </w:tc>
        <w:tc>
          <w:tcPr>
            <w:tcW w:w="346" w:type="pct"/>
            <w:tcBorders>
              <w:top w:val="nil"/>
              <w:left w:val="nil"/>
              <w:bottom w:val="single" w:sz="4" w:space="0" w:color="auto"/>
              <w:right w:val="single" w:sz="4" w:space="0" w:color="auto"/>
            </w:tcBorders>
            <w:shd w:val="clear" w:color="auto" w:fill="auto"/>
            <w:vAlign w:val="center"/>
            <w:hideMark/>
          </w:tcPr>
          <w:p w14:paraId="72199BE9"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27 158,90</w:t>
            </w:r>
          </w:p>
        </w:tc>
        <w:tc>
          <w:tcPr>
            <w:tcW w:w="346" w:type="pct"/>
            <w:tcBorders>
              <w:top w:val="nil"/>
              <w:left w:val="nil"/>
              <w:bottom w:val="single" w:sz="4" w:space="0" w:color="auto"/>
              <w:right w:val="single" w:sz="4" w:space="0" w:color="auto"/>
            </w:tcBorders>
            <w:shd w:val="clear" w:color="auto" w:fill="auto"/>
            <w:vAlign w:val="center"/>
            <w:hideMark/>
          </w:tcPr>
          <w:p w14:paraId="5B7F3C9E"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27 158,90</w:t>
            </w:r>
          </w:p>
        </w:tc>
        <w:tc>
          <w:tcPr>
            <w:tcW w:w="346" w:type="pct"/>
            <w:tcBorders>
              <w:top w:val="nil"/>
              <w:left w:val="nil"/>
              <w:bottom w:val="single" w:sz="4" w:space="0" w:color="auto"/>
              <w:right w:val="single" w:sz="4" w:space="0" w:color="auto"/>
            </w:tcBorders>
            <w:shd w:val="clear" w:color="auto" w:fill="auto"/>
            <w:vAlign w:val="center"/>
            <w:hideMark/>
          </w:tcPr>
          <w:p w14:paraId="3B4566B8"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27 158,90</w:t>
            </w:r>
          </w:p>
        </w:tc>
        <w:tc>
          <w:tcPr>
            <w:tcW w:w="346" w:type="pct"/>
            <w:tcBorders>
              <w:top w:val="nil"/>
              <w:left w:val="nil"/>
              <w:bottom w:val="single" w:sz="4" w:space="0" w:color="auto"/>
              <w:right w:val="single" w:sz="4" w:space="0" w:color="auto"/>
            </w:tcBorders>
            <w:shd w:val="clear" w:color="auto" w:fill="auto"/>
            <w:vAlign w:val="center"/>
            <w:hideMark/>
          </w:tcPr>
          <w:p w14:paraId="70827B34"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27 158,90</w:t>
            </w:r>
          </w:p>
        </w:tc>
        <w:tc>
          <w:tcPr>
            <w:tcW w:w="346" w:type="pct"/>
            <w:tcBorders>
              <w:top w:val="nil"/>
              <w:left w:val="nil"/>
              <w:bottom w:val="single" w:sz="4" w:space="0" w:color="auto"/>
              <w:right w:val="single" w:sz="4" w:space="0" w:color="auto"/>
            </w:tcBorders>
            <w:shd w:val="clear" w:color="auto" w:fill="auto"/>
            <w:vAlign w:val="center"/>
            <w:hideMark/>
          </w:tcPr>
          <w:p w14:paraId="58BD7C57"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27 158,90</w:t>
            </w:r>
          </w:p>
        </w:tc>
        <w:tc>
          <w:tcPr>
            <w:tcW w:w="346" w:type="pct"/>
            <w:tcBorders>
              <w:top w:val="nil"/>
              <w:left w:val="nil"/>
              <w:bottom w:val="single" w:sz="4" w:space="0" w:color="auto"/>
              <w:right w:val="single" w:sz="4" w:space="0" w:color="auto"/>
            </w:tcBorders>
            <w:shd w:val="clear" w:color="auto" w:fill="auto"/>
            <w:vAlign w:val="center"/>
            <w:hideMark/>
          </w:tcPr>
          <w:p w14:paraId="7857F895"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27 158,90</w:t>
            </w:r>
          </w:p>
        </w:tc>
        <w:tc>
          <w:tcPr>
            <w:tcW w:w="346" w:type="pct"/>
            <w:tcBorders>
              <w:top w:val="nil"/>
              <w:left w:val="nil"/>
              <w:bottom w:val="single" w:sz="4" w:space="0" w:color="auto"/>
              <w:right w:val="single" w:sz="4" w:space="0" w:color="auto"/>
            </w:tcBorders>
            <w:shd w:val="clear" w:color="auto" w:fill="auto"/>
            <w:vAlign w:val="center"/>
            <w:hideMark/>
          </w:tcPr>
          <w:p w14:paraId="61E86A4E"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27 158,90</w:t>
            </w:r>
          </w:p>
        </w:tc>
      </w:tr>
      <w:tr w:rsidR="008D2856" w:rsidRPr="00EB2A52" w14:paraId="4B821823" w14:textId="77777777" w:rsidTr="00960AC5">
        <w:trPr>
          <w:trHeight w:val="312"/>
        </w:trPr>
        <w:tc>
          <w:tcPr>
            <w:tcW w:w="882" w:type="pct"/>
            <w:tcBorders>
              <w:top w:val="nil"/>
              <w:left w:val="single" w:sz="4" w:space="0" w:color="auto"/>
              <w:bottom w:val="single" w:sz="4" w:space="0" w:color="auto"/>
              <w:right w:val="single" w:sz="4" w:space="0" w:color="auto"/>
            </w:tcBorders>
            <w:shd w:val="clear" w:color="auto" w:fill="auto"/>
            <w:vAlign w:val="center"/>
            <w:hideMark/>
          </w:tcPr>
          <w:p w14:paraId="284A3191" w14:textId="77777777" w:rsidR="008D2856" w:rsidRPr="00EB2A52" w:rsidRDefault="008D2856" w:rsidP="008D2856">
            <w:pPr>
              <w:spacing w:after="0" w:line="240" w:lineRule="auto"/>
              <w:jc w:val="both"/>
              <w:rPr>
                <w:rFonts w:ascii="Arial" w:hAnsi="Arial" w:cs="Arial"/>
                <w:color w:val="000000"/>
                <w:sz w:val="18"/>
                <w:szCs w:val="18"/>
                <w:lang w:eastAsia="ru-RU"/>
              </w:rPr>
            </w:pPr>
            <w:r w:rsidRPr="00EB2A52">
              <w:rPr>
                <w:rFonts w:ascii="Arial" w:hAnsi="Arial" w:cs="Arial"/>
                <w:color w:val="000000"/>
                <w:sz w:val="18"/>
                <w:szCs w:val="18"/>
                <w:lang w:eastAsia="ru-RU"/>
              </w:rPr>
              <w:t>Источники инвестиций, в том числе:</w:t>
            </w:r>
          </w:p>
        </w:tc>
        <w:tc>
          <w:tcPr>
            <w:tcW w:w="309" w:type="pct"/>
            <w:tcBorders>
              <w:top w:val="nil"/>
              <w:left w:val="nil"/>
              <w:bottom w:val="single" w:sz="4" w:space="0" w:color="auto"/>
              <w:right w:val="single" w:sz="4" w:space="0" w:color="auto"/>
            </w:tcBorders>
            <w:shd w:val="clear" w:color="auto" w:fill="auto"/>
            <w:vAlign w:val="center"/>
            <w:hideMark/>
          </w:tcPr>
          <w:p w14:paraId="415C4BC9"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тыс. руб.</w:t>
            </w:r>
          </w:p>
        </w:tc>
        <w:tc>
          <w:tcPr>
            <w:tcW w:w="346" w:type="pct"/>
            <w:tcBorders>
              <w:top w:val="nil"/>
              <w:left w:val="nil"/>
              <w:bottom w:val="single" w:sz="4" w:space="0" w:color="auto"/>
              <w:right w:val="single" w:sz="4" w:space="0" w:color="auto"/>
            </w:tcBorders>
            <w:shd w:val="clear" w:color="auto" w:fill="auto"/>
            <w:vAlign w:val="center"/>
            <w:hideMark/>
          </w:tcPr>
          <w:p w14:paraId="0CD43C22"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vAlign w:val="center"/>
            <w:hideMark/>
          </w:tcPr>
          <w:p w14:paraId="45139D39"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2 569,80</w:t>
            </w:r>
          </w:p>
        </w:tc>
        <w:tc>
          <w:tcPr>
            <w:tcW w:w="346" w:type="pct"/>
            <w:tcBorders>
              <w:top w:val="nil"/>
              <w:left w:val="nil"/>
              <w:bottom w:val="single" w:sz="4" w:space="0" w:color="auto"/>
              <w:right w:val="single" w:sz="4" w:space="0" w:color="auto"/>
            </w:tcBorders>
            <w:shd w:val="clear" w:color="auto" w:fill="auto"/>
            <w:vAlign w:val="center"/>
            <w:hideMark/>
          </w:tcPr>
          <w:p w14:paraId="1C836861"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8 322,84</w:t>
            </w:r>
          </w:p>
        </w:tc>
        <w:tc>
          <w:tcPr>
            <w:tcW w:w="346" w:type="pct"/>
            <w:tcBorders>
              <w:top w:val="nil"/>
              <w:left w:val="nil"/>
              <w:bottom w:val="single" w:sz="4" w:space="0" w:color="auto"/>
              <w:right w:val="single" w:sz="4" w:space="0" w:color="auto"/>
            </w:tcBorders>
            <w:shd w:val="clear" w:color="auto" w:fill="auto"/>
            <w:vAlign w:val="center"/>
            <w:hideMark/>
          </w:tcPr>
          <w:p w14:paraId="78480E74"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16 266,26</w:t>
            </w:r>
          </w:p>
        </w:tc>
        <w:tc>
          <w:tcPr>
            <w:tcW w:w="346" w:type="pct"/>
            <w:tcBorders>
              <w:top w:val="nil"/>
              <w:left w:val="nil"/>
              <w:bottom w:val="single" w:sz="4" w:space="0" w:color="auto"/>
              <w:right w:val="single" w:sz="4" w:space="0" w:color="auto"/>
            </w:tcBorders>
            <w:shd w:val="clear" w:color="auto" w:fill="auto"/>
            <w:vAlign w:val="center"/>
            <w:hideMark/>
          </w:tcPr>
          <w:p w14:paraId="7F5F6156"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vAlign w:val="center"/>
            <w:hideMark/>
          </w:tcPr>
          <w:p w14:paraId="09262159"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vAlign w:val="center"/>
            <w:hideMark/>
          </w:tcPr>
          <w:p w14:paraId="16DA059D"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vAlign w:val="center"/>
            <w:hideMark/>
          </w:tcPr>
          <w:p w14:paraId="451606F1"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vAlign w:val="center"/>
            <w:hideMark/>
          </w:tcPr>
          <w:p w14:paraId="79151A26"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vAlign w:val="center"/>
            <w:hideMark/>
          </w:tcPr>
          <w:p w14:paraId="39991266"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vAlign w:val="center"/>
            <w:hideMark/>
          </w:tcPr>
          <w:p w14:paraId="4063B0CA"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r>
      <w:tr w:rsidR="008D2856" w:rsidRPr="00EB2A52" w14:paraId="13092554" w14:textId="77777777" w:rsidTr="00960AC5">
        <w:trPr>
          <w:trHeight w:val="312"/>
        </w:trPr>
        <w:tc>
          <w:tcPr>
            <w:tcW w:w="882" w:type="pct"/>
            <w:tcBorders>
              <w:top w:val="nil"/>
              <w:left w:val="single" w:sz="4" w:space="0" w:color="auto"/>
              <w:bottom w:val="single" w:sz="4" w:space="0" w:color="auto"/>
              <w:right w:val="single" w:sz="4" w:space="0" w:color="auto"/>
            </w:tcBorders>
            <w:shd w:val="clear" w:color="auto" w:fill="auto"/>
            <w:vAlign w:val="center"/>
            <w:hideMark/>
          </w:tcPr>
          <w:p w14:paraId="58E4DFFD" w14:textId="77777777" w:rsidR="008D2856" w:rsidRPr="00EB2A52" w:rsidRDefault="008D2856" w:rsidP="008D2856">
            <w:pPr>
              <w:spacing w:after="0" w:line="240" w:lineRule="auto"/>
              <w:jc w:val="both"/>
              <w:rPr>
                <w:rFonts w:ascii="Arial" w:hAnsi="Arial" w:cs="Arial"/>
                <w:color w:val="000000"/>
                <w:sz w:val="18"/>
                <w:szCs w:val="18"/>
                <w:lang w:eastAsia="ru-RU"/>
              </w:rPr>
            </w:pPr>
            <w:r w:rsidRPr="00EB2A52">
              <w:rPr>
                <w:rFonts w:ascii="Arial" w:hAnsi="Arial" w:cs="Arial"/>
                <w:color w:val="000000"/>
                <w:sz w:val="18"/>
                <w:szCs w:val="18"/>
                <w:lang w:eastAsia="ru-RU"/>
              </w:rPr>
              <w:t>Собственные средства, в том числе:</w:t>
            </w:r>
          </w:p>
        </w:tc>
        <w:tc>
          <w:tcPr>
            <w:tcW w:w="309" w:type="pct"/>
            <w:tcBorders>
              <w:top w:val="nil"/>
              <w:left w:val="nil"/>
              <w:bottom w:val="single" w:sz="4" w:space="0" w:color="auto"/>
              <w:right w:val="single" w:sz="4" w:space="0" w:color="auto"/>
            </w:tcBorders>
            <w:shd w:val="clear" w:color="auto" w:fill="auto"/>
            <w:vAlign w:val="center"/>
            <w:hideMark/>
          </w:tcPr>
          <w:p w14:paraId="5F71CE9D"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тыс. руб.</w:t>
            </w:r>
          </w:p>
        </w:tc>
        <w:tc>
          <w:tcPr>
            <w:tcW w:w="346" w:type="pct"/>
            <w:tcBorders>
              <w:top w:val="nil"/>
              <w:left w:val="nil"/>
              <w:bottom w:val="single" w:sz="4" w:space="0" w:color="auto"/>
              <w:right w:val="single" w:sz="4" w:space="0" w:color="auto"/>
            </w:tcBorders>
            <w:shd w:val="clear" w:color="auto" w:fill="auto"/>
            <w:vAlign w:val="center"/>
            <w:hideMark/>
          </w:tcPr>
          <w:p w14:paraId="2C1057D8"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vAlign w:val="center"/>
            <w:hideMark/>
          </w:tcPr>
          <w:p w14:paraId="0A06C826"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2 106,39</w:t>
            </w:r>
          </w:p>
        </w:tc>
        <w:tc>
          <w:tcPr>
            <w:tcW w:w="346" w:type="pct"/>
            <w:tcBorders>
              <w:top w:val="nil"/>
              <w:left w:val="nil"/>
              <w:bottom w:val="single" w:sz="4" w:space="0" w:color="auto"/>
              <w:right w:val="single" w:sz="4" w:space="0" w:color="auto"/>
            </w:tcBorders>
            <w:shd w:val="clear" w:color="auto" w:fill="auto"/>
            <w:vAlign w:val="center"/>
            <w:hideMark/>
          </w:tcPr>
          <w:p w14:paraId="413902A4"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6 822,00</w:t>
            </w:r>
          </w:p>
        </w:tc>
        <w:tc>
          <w:tcPr>
            <w:tcW w:w="346" w:type="pct"/>
            <w:tcBorders>
              <w:top w:val="nil"/>
              <w:left w:val="nil"/>
              <w:bottom w:val="single" w:sz="4" w:space="0" w:color="auto"/>
              <w:right w:val="single" w:sz="4" w:space="0" w:color="auto"/>
            </w:tcBorders>
            <w:shd w:val="clear" w:color="auto" w:fill="auto"/>
            <w:vAlign w:val="center"/>
            <w:hideMark/>
          </w:tcPr>
          <w:p w14:paraId="43272731"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13 333,00</w:t>
            </w:r>
          </w:p>
        </w:tc>
        <w:tc>
          <w:tcPr>
            <w:tcW w:w="346" w:type="pct"/>
            <w:tcBorders>
              <w:top w:val="nil"/>
              <w:left w:val="nil"/>
              <w:bottom w:val="single" w:sz="4" w:space="0" w:color="auto"/>
              <w:right w:val="single" w:sz="4" w:space="0" w:color="auto"/>
            </w:tcBorders>
            <w:shd w:val="clear" w:color="auto" w:fill="auto"/>
            <w:vAlign w:val="center"/>
            <w:hideMark/>
          </w:tcPr>
          <w:p w14:paraId="501765EE"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vAlign w:val="center"/>
            <w:hideMark/>
          </w:tcPr>
          <w:p w14:paraId="2CAE4137"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vAlign w:val="center"/>
            <w:hideMark/>
          </w:tcPr>
          <w:p w14:paraId="3408A815"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vAlign w:val="center"/>
            <w:hideMark/>
          </w:tcPr>
          <w:p w14:paraId="4B2503F2"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vAlign w:val="center"/>
            <w:hideMark/>
          </w:tcPr>
          <w:p w14:paraId="66153E58"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vAlign w:val="center"/>
            <w:hideMark/>
          </w:tcPr>
          <w:p w14:paraId="5805913B"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vAlign w:val="center"/>
            <w:hideMark/>
          </w:tcPr>
          <w:p w14:paraId="68A16769"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r>
      <w:tr w:rsidR="008D2856" w:rsidRPr="00EB2A52" w14:paraId="66521FD3" w14:textId="77777777" w:rsidTr="00960AC5">
        <w:trPr>
          <w:trHeight w:val="312"/>
        </w:trPr>
        <w:tc>
          <w:tcPr>
            <w:tcW w:w="882" w:type="pct"/>
            <w:tcBorders>
              <w:top w:val="nil"/>
              <w:left w:val="single" w:sz="4" w:space="0" w:color="auto"/>
              <w:bottom w:val="single" w:sz="4" w:space="0" w:color="auto"/>
              <w:right w:val="single" w:sz="4" w:space="0" w:color="auto"/>
            </w:tcBorders>
            <w:shd w:val="clear" w:color="auto" w:fill="auto"/>
            <w:vAlign w:val="center"/>
            <w:hideMark/>
          </w:tcPr>
          <w:p w14:paraId="60E9B67E" w14:textId="77777777" w:rsidR="008D2856" w:rsidRPr="00EB2A52" w:rsidRDefault="008D2856" w:rsidP="008D2856">
            <w:pPr>
              <w:spacing w:after="0" w:line="240" w:lineRule="auto"/>
              <w:jc w:val="both"/>
              <w:rPr>
                <w:rFonts w:ascii="Arial" w:hAnsi="Arial" w:cs="Arial"/>
                <w:color w:val="000000"/>
                <w:sz w:val="18"/>
                <w:szCs w:val="18"/>
                <w:lang w:eastAsia="ru-RU"/>
              </w:rPr>
            </w:pPr>
            <w:r w:rsidRPr="00EB2A52">
              <w:rPr>
                <w:rFonts w:ascii="Arial" w:hAnsi="Arial" w:cs="Arial"/>
                <w:color w:val="000000"/>
                <w:sz w:val="18"/>
                <w:szCs w:val="18"/>
                <w:lang w:eastAsia="ru-RU"/>
              </w:rPr>
              <w:t>Амортизация</w:t>
            </w:r>
          </w:p>
        </w:tc>
        <w:tc>
          <w:tcPr>
            <w:tcW w:w="309" w:type="pct"/>
            <w:tcBorders>
              <w:top w:val="nil"/>
              <w:left w:val="nil"/>
              <w:bottom w:val="single" w:sz="4" w:space="0" w:color="auto"/>
              <w:right w:val="single" w:sz="4" w:space="0" w:color="auto"/>
            </w:tcBorders>
            <w:shd w:val="clear" w:color="auto" w:fill="auto"/>
            <w:vAlign w:val="center"/>
            <w:hideMark/>
          </w:tcPr>
          <w:p w14:paraId="010AFBB6"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тыс. руб.</w:t>
            </w:r>
          </w:p>
        </w:tc>
        <w:tc>
          <w:tcPr>
            <w:tcW w:w="346" w:type="pct"/>
            <w:tcBorders>
              <w:top w:val="nil"/>
              <w:left w:val="nil"/>
              <w:bottom w:val="single" w:sz="4" w:space="0" w:color="auto"/>
              <w:right w:val="single" w:sz="4" w:space="0" w:color="auto"/>
            </w:tcBorders>
            <w:shd w:val="clear" w:color="auto" w:fill="auto"/>
            <w:vAlign w:val="center"/>
            <w:hideMark/>
          </w:tcPr>
          <w:p w14:paraId="1D6712DE"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vAlign w:val="center"/>
            <w:hideMark/>
          </w:tcPr>
          <w:p w14:paraId="164B8666"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2 106,39</w:t>
            </w:r>
          </w:p>
        </w:tc>
        <w:tc>
          <w:tcPr>
            <w:tcW w:w="346" w:type="pct"/>
            <w:tcBorders>
              <w:top w:val="nil"/>
              <w:left w:val="nil"/>
              <w:bottom w:val="single" w:sz="4" w:space="0" w:color="auto"/>
              <w:right w:val="single" w:sz="4" w:space="0" w:color="auto"/>
            </w:tcBorders>
            <w:shd w:val="clear" w:color="auto" w:fill="auto"/>
            <w:vAlign w:val="center"/>
            <w:hideMark/>
          </w:tcPr>
          <w:p w14:paraId="6A6FBB6D"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6 822,00</w:t>
            </w:r>
          </w:p>
        </w:tc>
        <w:tc>
          <w:tcPr>
            <w:tcW w:w="346" w:type="pct"/>
            <w:tcBorders>
              <w:top w:val="nil"/>
              <w:left w:val="nil"/>
              <w:bottom w:val="single" w:sz="4" w:space="0" w:color="auto"/>
              <w:right w:val="single" w:sz="4" w:space="0" w:color="auto"/>
            </w:tcBorders>
            <w:shd w:val="clear" w:color="auto" w:fill="auto"/>
            <w:vAlign w:val="center"/>
            <w:hideMark/>
          </w:tcPr>
          <w:p w14:paraId="5B7627EA"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13 333,00</w:t>
            </w:r>
          </w:p>
        </w:tc>
        <w:tc>
          <w:tcPr>
            <w:tcW w:w="346" w:type="pct"/>
            <w:tcBorders>
              <w:top w:val="nil"/>
              <w:left w:val="nil"/>
              <w:bottom w:val="single" w:sz="4" w:space="0" w:color="auto"/>
              <w:right w:val="single" w:sz="4" w:space="0" w:color="auto"/>
            </w:tcBorders>
            <w:shd w:val="clear" w:color="auto" w:fill="auto"/>
            <w:vAlign w:val="center"/>
            <w:hideMark/>
          </w:tcPr>
          <w:p w14:paraId="5EE61FF6"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vAlign w:val="center"/>
            <w:hideMark/>
          </w:tcPr>
          <w:p w14:paraId="3D65060C"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vAlign w:val="center"/>
            <w:hideMark/>
          </w:tcPr>
          <w:p w14:paraId="67A5C07D"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vAlign w:val="center"/>
            <w:hideMark/>
          </w:tcPr>
          <w:p w14:paraId="5CD67C36"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vAlign w:val="center"/>
            <w:hideMark/>
          </w:tcPr>
          <w:p w14:paraId="2B6806AD"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vAlign w:val="center"/>
            <w:hideMark/>
          </w:tcPr>
          <w:p w14:paraId="50D4D345"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vAlign w:val="center"/>
            <w:hideMark/>
          </w:tcPr>
          <w:p w14:paraId="0FB9CF4B"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r>
      <w:tr w:rsidR="008D2856" w:rsidRPr="00EB2A52" w14:paraId="1F13EC55" w14:textId="77777777" w:rsidTr="00960AC5">
        <w:trPr>
          <w:trHeight w:val="312"/>
        </w:trPr>
        <w:tc>
          <w:tcPr>
            <w:tcW w:w="882" w:type="pct"/>
            <w:tcBorders>
              <w:top w:val="nil"/>
              <w:left w:val="single" w:sz="4" w:space="0" w:color="auto"/>
              <w:bottom w:val="single" w:sz="4" w:space="0" w:color="auto"/>
              <w:right w:val="single" w:sz="4" w:space="0" w:color="auto"/>
            </w:tcBorders>
            <w:shd w:val="clear" w:color="auto" w:fill="auto"/>
            <w:vAlign w:val="center"/>
            <w:hideMark/>
          </w:tcPr>
          <w:p w14:paraId="779BC89A" w14:textId="77777777" w:rsidR="008D2856" w:rsidRPr="00EB2A52" w:rsidRDefault="008D2856" w:rsidP="008D2856">
            <w:pPr>
              <w:spacing w:after="0" w:line="240" w:lineRule="auto"/>
              <w:jc w:val="both"/>
              <w:rPr>
                <w:rFonts w:ascii="Arial" w:hAnsi="Arial" w:cs="Arial"/>
                <w:color w:val="000000"/>
                <w:sz w:val="18"/>
                <w:szCs w:val="18"/>
                <w:lang w:eastAsia="ru-RU"/>
              </w:rPr>
            </w:pPr>
            <w:r w:rsidRPr="00EB2A52">
              <w:rPr>
                <w:rFonts w:ascii="Arial" w:hAnsi="Arial" w:cs="Arial"/>
                <w:color w:val="000000"/>
                <w:sz w:val="18"/>
                <w:szCs w:val="18"/>
                <w:lang w:eastAsia="ru-RU"/>
              </w:rPr>
              <w:t>Средства из прибыли</w:t>
            </w:r>
          </w:p>
        </w:tc>
        <w:tc>
          <w:tcPr>
            <w:tcW w:w="309" w:type="pct"/>
            <w:tcBorders>
              <w:top w:val="nil"/>
              <w:left w:val="nil"/>
              <w:bottom w:val="single" w:sz="4" w:space="0" w:color="auto"/>
              <w:right w:val="single" w:sz="4" w:space="0" w:color="auto"/>
            </w:tcBorders>
            <w:shd w:val="clear" w:color="auto" w:fill="auto"/>
            <w:vAlign w:val="center"/>
            <w:hideMark/>
          </w:tcPr>
          <w:p w14:paraId="2E6BABD1"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тыс. руб.</w:t>
            </w:r>
          </w:p>
        </w:tc>
        <w:tc>
          <w:tcPr>
            <w:tcW w:w="346" w:type="pct"/>
            <w:tcBorders>
              <w:top w:val="nil"/>
              <w:left w:val="nil"/>
              <w:bottom w:val="single" w:sz="4" w:space="0" w:color="auto"/>
              <w:right w:val="single" w:sz="4" w:space="0" w:color="auto"/>
            </w:tcBorders>
            <w:shd w:val="clear" w:color="auto" w:fill="auto"/>
            <w:vAlign w:val="center"/>
            <w:hideMark/>
          </w:tcPr>
          <w:p w14:paraId="73AB2BBE"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vAlign w:val="center"/>
            <w:hideMark/>
          </w:tcPr>
          <w:p w14:paraId="08BA086B"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vAlign w:val="center"/>
            <w:hideMark/>
          </w:tcPr>
          <w:p w14:paraId="63E1B607"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vAlign w:val="center"/>
            <w:hideMark/>
          </w:tcPr>
          <w:p w14:paraId="65111D7B"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vAlign w:val="center"/>
            <w:hideMark/>
          </w:tcPr>
          <w:p w14:paraId="5CA4E9F3"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vAlign w:val="center"/>
            <w:hideMark/>
          </w:tcPr>
          <w:p w14:paraId="3DAFE931"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vAlign w:val="center"/>
            <w:hideMark/>
          </w:tcPr>
          <w:p w14:paraId="2091D571"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vAlign w:val="center"/>
            <w:hideMark/>
          </w:tcPr>
          <w:p w14:paraId="15B62552"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vAlign w:val="center"/>
            <w:hideMark/>
          </w:tcPr>
          <w:p w14:paraId="07C28965"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vAlign w:val="center"/>
            <w:hideMark/>
          </w:tcPr>
          <w:p w14:paraId="4D1D898F"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vAlign w:val="center"/>
            <w:hideMark/>
          </w:tcPr>
          <w:p w14:paraId="013310B0"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r>
      <w:tr w:rsidR="008D2856" w:rsidRPr="00EB2A52" w14:paraId="669E707A" w14:textId="77777777" w:rsidTr="00960AC5">
        <w:trPr>
          <w:trHeight w:val="312"/>
        </w:trPr>
        <w:tc>
          <w:tcPr>
            <w:tcW w:w="882" w:type="pct"/>
            <w:tcBorders>
              <w:top w:val="nil"/>
              <w:left w:val="single" w:sz="4" w:space="0" w:color="auto"/>
              <w:bottom w:val="single" w:sz="4" w:space="0" w:color="auto"/>
              <w:right w:val="single" w:sz="4" w:space="0" w:color="auto"/>
            </w:tcBorders>
            <w:shd w:val="clear" w:color="auto" w:fill="auto"/>
            <w:vAlign w:val="center"/>
            <w:hideMark/>
          </w:tcPr>
          <w:p w14:paraId="5A5E3BCA" w14:textId="77777777" w:rsidR="008D2856" w:rsidRPr="00EB2A52" w:rsidRDefault="008D2856" w:rsidP="008D2856">
            <w:pPr>
              <w:spacing w:after="0" w:line="240" w:lineRule="auto"/>
              <w:jc w:val="both"/>
              <w:rPr>
                <w:rFonts w:ascii="Arial" w:hAnsi="Arial" w:cs="Arial"/>
                <w:color w:val="000000"/>
                <w:sz w:val="18"/>
                <w:szCs w:val="18"/>
                <w:lang w:eastAsia="ru-RU"/>
              </w:rPr>
            </w:pPr>
            <w:r w:rsidRPr="00EB2A52">
              <w:rPr>
                <w:rFonts w:ascii="Arial" w:hAnsi="Arial" w:cs="Arial"/>
                <w:color w:val="000000"/>
                <w:sz w:val="18"/>
                <w:szCs w:val="18"/>
                <w:lang w:eastAsia="ru-RU"/>
              </w:rPr>
              <w:t>Средства за присоединение потребителей</w:t>
            </w:r>
          </w:p>
        </w:tc>
        <w:tc>
          <w:tcPr>
            <w:tcW w:w="309" w:type="pct"/>
            <w:tcBorders>
              <w:top w:val="nil"/>
              <w:left w:val="nil"/>
              <w:bottom w:val="single" w:sz="4" w:space="0" w:color="auto"/>
              <w:right w:val="single" w:sz="4" w:space="0" w:color="auto"/>
            </w:tcBorders>
            <w:shd w:val="clear" w:color="auto" w:fill="auto"/>
            <w:vAlign w:val="center"/>
            <w:hideMark/>
          </w:tcPr>
          <w:p w14:paraId="6C28A197"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тыс. руб.</w:t>
            </w:r>
          </w:p>
        </w:tc>
        <w:tc>
          <w:tcPr>
            <w:tcW w:w="346" w:type="pct"/>
            <w:tcBorders>
              <w:top w:val="nil"/>
              <w:left w:val="nil"/>
              <w:bottom w:val="single" w:sz="4" w:space="0" w:color="auto"/>
              <w:right w:val="single" w:sz="4" w:space="0" w:color="auto"/>
            </w:tcBorders>
            <w:shd w:val="clear" w:color="auto" w:fill="auto"/>
            <w:vAlign w:val="center"/>
            <w:hideMark/>
          </w:tcPr>
          <w:p w14:paraId="6DCC00E9"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vAlign w:val="center"/>
            <w:hideMark/>
          </w:tcPr>
          <w:p w14:paraId="464BC994"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vAlign w:val="center"/>
            <w:hideMark/>
          </w:tcPr>
          <w:p w14:paraId="648111FF"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vAlign w:val="center"/>
            <w:hideMark/>
          </w:tcPr>
          <w:p w14:paraId="469C5EAB"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vAlign w:val="center"/>
            <w:hideMark/>
          </w:tcPr>
          <w:p w14:paraId="77E8A9B3"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vAlign w:val="center"/>
            <w:hideMark/>
          </w:tcPr>
          <w:p w14:paraId="33C3213A"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vAlign w:val="center"/>
            <w:hideMark/>
          </w:tcPr>
          <w:p w14:paraId="5FDE88CF"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vAlign w:val="center"/>
            <w:hideMark/>
          </w:tcPr>
          <w:p w14:paraId="773345C3"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vAlign w:val="center"/>
            <w:hideMark/>
          </w:tcPr>
          <w:p w14:paraId="05083E82"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vAlign w:val="center"/>
            <w:hideMark/>
          </w:tcPr>
          <w:p w14:paraId="2852ADA9"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vAlign w:val="center"/>
            <w:hideMark/>
          </w:tcPr>
          <w:p w14:paraId="06DCFB39"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r>
      <w:tr w:rsidR="008D2856" w:rsidRPr="00EB2A52" w14:paraId="4942ACAC" w14:textId="77777777" w:rsidTr="00960AC5">
        <w:trPr>
          <w:trHeight w:val="312"/>
        </w:trPr>
        <w:tc>
          <w:tcPr>
            <w:tcW w:w="882" w:type="pct"/>
            <w:tcBorders>
              <w:top w:val="nil"/>
              <w:left w:val="single" w:sz="4" w:space="0" w:color="auto"/>
              <w:bottom w:val="single" w:sz="4" w:space="0" w:color="auto"/>
              <w:right w:val="single" w:sz="4" w:space="0" w:color="auto"/>
            </w:tcBorders>
            <w:shd w:val="clear" w:color="auto" w:fill="auto"/>
            <w:vAlign w:val="center"/>
            <w:hideMark/>
          </w:tcPr>
          <w:p w14:paraId="674DF00E" w14:textId="77777777" w:rsidR="008D2856" w:rsidRPr="00EB2A52" w:rsidRDefault="008D2856" w:rsidP="008D2856">
            <w:pPr>
              <w:spacing w:after="0" w:line="240" w:lineRule="auto"/>
              <w:jc w:val="both"/>
              <w:rPr>
                <w:rFonts w:ascii="Arial" w:hAnsi="Arial" w:cs="Arial"/>
                <w:color w:val="000000"/>
                <w:sz w:val="18"/>
                <w:szCs w:val="18"/>
                <w:lang w:eastAsia="ru-RU"/>
              </w:rPr>
            </w:pPr>
            <w:r w:rsidRPr="00EB2A52">
              <w:rPr>
                <w:rFonts w:ascii="Arial" w:hAnsi="Arial" w:cs="Arial"/>
                <w:color w:val="000000"/>
                <w:sz w:val="18"/>
                <w:szCs w:val="18"/>
                <w:lang w:eastAsia="ru-RU"/>
              </w:rPr>
              <w:t>Прочие собственные средства</w:t>
            </w:r>
          </w:p>
        </w:tc>
        <w:tc>
          <w:tcPr>
            <w:tcW w:w="309" w:type="pct"/>
            <w:tcBorders>
              <w:top w:val="nil"/>
              <w:left w:val="nil"/>
              <w:bottom w:val="single" w:sz="4" w:space="0" w:color="auto"/>
              <w:right w:val="single" w:sz="4" w:space="0" w:color="auto"/>
            </w:tcBorders>
            <w:shd w:val="clear" w:color="auto" w:fill="auto"/>
            <w:vAlign w:val="center"/>
            <w:hideMark/>
          </w:tcPr>
          <w:p w14:paraId="33FF2CF7"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тыс. руб.</w:t>
            </w:r>
          </w:p>
        </w:tc>
        <w:tc>
          <w:tcPr>
            <w:tcW w:w="346" w:type="pct"/>
            <w:tcBorders>
              <w:top w:val="nil"/>
              <w:left w:val="nil"/>
              <w:bottom w:val="single" w:sz="4" w:space="0" w:color="auto"/>
              <w:right w:val="single" w:sz="4" w:space="0" w:color="auto"/>
            </w:tcBorders>
            <w:shd w:val="clear" w:color="auto" w:fill="auto"/>
            <w:vAlign w:val="center"/>
            <w:hideMark/>
          </w:tcPr>
          <w:p w14:paraId="5F6CDE70"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vAlign w:val="center"/>
            <w:hideMark/>
          </w:tcPr>
          <w:p w14:paraId="6E9E5F4D"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vAlign w:val="center"/>
            <w:hideMark/>
          </w:tcPr>
          <w:p w14:paraId="4CBB0D66"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vAlign w:val="center"/>
            <w:hideMark/>
          </w:tcPr>
          <w:p w14:paraId="3EFDE8C8"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vAlign w:val="center"/>
            <w:hideMark/>
          </w:tcPr>
          <w:p w14:paraId="2DD81B9F"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vAlign w:val="center"/>
            <w:hideMark/>
          </w:tcPr>
          <w:p w14:paraId="56A869DE"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vAlign w:val="center"/>
            <w:hideMark/>
          </w:tcPr>
          <w:p w14:paraId="15F251F4"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vAlign w:val="center"/>
            <w:hideMark/>
          </w:tcPr>
          <w:p w14:paraId="0C3EAB20"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vAlign w:val="center"/>
            <w:hideMark/>
          </w:tcPr>
          <w:p w14:paraId="5B37A7EA"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vAlign w:val="center"/>
            <w:hideMark/>
          </w:tcPr>
          <w:p w14:paraId="0131AC2E"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vAlign w:val="center"/>
            <w:hideMark/>
          </w:tcPr>
          <w:p w14:paraId="69A710F6"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r>
      <w:tr w:rsidR="008D2856" w:rsidRPr="00EB2A52" w14:paraId="1D6F6982" w14:textId="77777777" w:rsidTr="00960AC5">
        <w:trPr>
          <w:trHeight w:val="312"/>
        </w:trPr>
        <w:tc>
          <w:tcPr>
            <w:tcW w:w="882" w:type="pct"/>
            <w:tcBorders>
              <w:top w:val="nil"/>
              <w:left w:val="single" w:sz="4" w:space="0" w:color="auto"/>
              <w:bottom w:val="single" w:sz="4" w:space="0" w:color="auto"/>
              <w:right w:val="single" w:sz="4" w:space="0" w:color="auto"/>
            </w:tcBorders>
            <w:shd w:val="clear" w:color="auto" w:fill="auto"/>
            <w:vAlign w:val="center"/>
            <w:hideMark/>
          </w:tcPr>
          <w:p w14:paraId="1DE718BB" w14:textId="77777777" w:rsidR="008D2856" w:rsidRPr="00EB2A52" w:rsidRDefault="008D2856" w:rsidP="008D2856">
            <w:pPr>
              <w:spacing w:after="0" w:line="240" w:lineRule="auto"/>
              <w:jc w:val="both"/>
              <w:rPr>
                <w:rFonts w:ascii="Arial" w:hAnsi="Arial" w:cs="Arial"/>
                <w:color w:val="000000"/>
                <w:sz w:val="18"/>
                <w:szCs w:val="18"/>
                <w:lang w:eastAsia="ru-RU"/>
              </w:rPr>
            </w:pPr>
            <w:r w:rsidRPr="00EB2A52">
              <w:rPr>
                <w:rFonts w:ascii="Arial" w:hAnsi="Arial" w:cs="Arial"/>
                <w:color w:val="000000"/>
                <w:sz w:val="18"/>
                <w:szCs w:val="18"/>
                <w:lang w:eastAsia="ru-RU"/>
              </w:rPr>
              <w:t>Привлеченные средства</w:t>
            </w:r>
          </w:p>
        </w:tc>
        <w:tc>
          <w:tcPr>
            <w:tcW w:w="309" w:type="pct"/>
            <w:tcBorders>
              <w:top w:val="nil"/>
              <w:left w:val="nil"/>
              <w:bottom w:val="single" w:sz="4" w:space="0" w:color="auto"/>
              <w:right w:val="single" w:sz="4" w:space="0" w:color="auto"/>
            </w:tcBorders>
            <w:shd w:val="clear" w:color="auto" w:fill="auto"/>
            <w:vAlign w:val="center"/>
            <w:hideMark/>
          </w:tcPr>
          <w:p w14:paraId="45AC7408"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тыс. руб.</w:t>
            </w:r>
          </w:p>
        </w:tc>
        <w:tc>
          <w:tcPr>
            <w:tcW w:w="346" w:type="pct"/>
            <w:tcBorders>
              <w:top w:val="nil"/>
              <w:left w:val="nil"/>
              <w:bottom w:val="single" w:sz="4" w:space="0" w:color="auto"/>
              <w:right w:val="single" w:sz="4" w:space="0" w:color="auto"/>
            </w:tcBorders>
            <w:shd w:val="clear" w:color="auto" w:fill="auto"/>
            <w:vAlign w:val="center"/>
            <w:hideMark/>
          </w:tcPr>
          <w:p w14:paraId="03EC364B"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vAlign w:val="center"/>
            <w:hideMark/>
          </w:tcPr>
          <w:p w14:paraId="17EB977E"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vAlign w:val="center"/>
            <w:hideMark/>
          </w:tcPr>
          <w:p w14:paraId="441F71BF"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vAlign w:val="center"/>
            <w:hideMark/>
          </w:tcPr>
          <w:p w14:paraId="055B9657"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vAlign w:val="center"/>
            <w:hideMark/>
          </w:tcPr>
          <w:p w14:paraId="25A334F0"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vAlign w:val="center"/>
            <w:hideMark/>
          </w:tcPr>
          <w:p w14:paraId="0132B0E9"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vAlign w:val="center"/>
            <w:hideMark/>
          </w:tcPr>
          <w:p w14:paraId="10B98655"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vAlign w:val="center"/>
            <w:hideMark/>
          </w:tcPr>
          <w:p w14:paraId="38631A63"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vAlign w:val="center"/>
            <w:hideMark/>
          </w:tcPr>
          <w:p w14:paraId="4CF80D16"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vAlign w:val="center"/>
            <w:hideMark/>
          </w:tcPr>
          <w:p w14:paraId="631AE14D"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vAlign w:val="center"/>
            <w:hideMark/>
          </w:tcPr>
          <w:p w14:paraId="19423EC9"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r>
      <w:tr w:rsidR="008D2856" w:rsidRPr="00EB2A52" w14:paraId="33BB916D" w14:textId="77777777" w:rsidTr="00960AC5">
        <w:trPr>
          <w:trHeight w:val="312"/>
        </w:trPr>
        <w:tc>
          <w:tcPr>
            <w:tcW w:w="882" w:type="pct"/>
            <w:tcBorders>
              <w:top w:val="nil"/>
              <w:left w:val="single" w:sz="4" w:space="0" w:color="auto"/>
              <w:bottom w:val="single" w:sz="4" w:space="0" w:color="auto"/>
              <w:right w:val="single" w:sz="4" w:space="0" w:color="auto"/>
            </w:tcBorders>
            <w:shd w:val="clear" w:color="auto" w:fill="auto"/>
            <w:vAlign w:val="center"/>
            <w:hideMark/>
          </w:tcPr>
          <w:p w14:paraId="562F5473" w14:textId="77777777" w:rsidR="008D2856" w:rsidRPr="00EB2A52" w:rsidRDefault="008D2856" w:rsidP="008D2856">
            <w:pPr>
              <w:spacing w:after="0" w:line="240" w:lineRule="auto"/>
              <w:jc w:val="both"/>
              <w:rPr>
                <w:rFonts w:ascii="Arial" w:hAnsi="Arial" w:cs="Arial"/>
                <w:color w:val="000000"/>
                <w:sz w:val="18"/>
                <w:szCs w:val="18"/>
                <w:lang w:eastAsia="ru-RU"/>
              </w:rPr>
            </w:pPr>
            <w:r w:rsidRPr="00EB2A52">
              <w:rPr>
                <w:rFonts w:ascii="Arial" w:hAnsi="Arial" w:cs="Arial"/>
                <w:color w:val="000000"/>
                <w:sz w:val="18"/>
                <w:szCs w:val="18"/>
                <w:lang w:eastAsia="ru-RU"/>
              </w:rPr>
              <w:t>Прочие источники, в том числе:</w:t>
            </w:r>
          </w:p>
        </w:tc>
        <w:tc>
          <w:tcPr>
            <w:tcW w:w="309" w:type="pct"/>
            <w:tcBorders>
              <w:top w:val="nil"/>
              <w:left w:val="nil"/>
              <w:bottom w:val="single" w:sz="4" w:space="0" w:color="auto"/>
              <w:right w:val="single" w:sz="4" w:space="0" w:color="auto"/>
            </w:tcBorders>
            <w:shd w:val="clear" w:color="auto" w:fill="auto"/>
            <w:vAlign w:val="center"/>
            <w:hideMark/>
          </w:tcPr>
          <w:p w14:paraId="70C7B0C4"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тыс. руб.</w:t>
            </w:r>
          </w:p>
        </w:tc>
        <w:tc>
          <w:tcPr>
            <w:tcW w:w="346" w:type="pct"/>
            <w:tcBorders>
              <w:top w:val="nil"/>
              <w:left w:val="nil"/>
              <w:bottom w:val="single" w:sz="4" w:space="0" w:color="auto"/>
              <w:right w:val="single" w:sz="4" w:space="0" w:color="auto"/>
            </w:tcBorders>
            <w:shd w:val="clear" w:color="auto" w:fill="auto"/>
            <w:vAlign w:val="center"/>
            <w:hideMark/>
          </w:tcPr>
          <w:p w14:paraId="37D54C1C"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vAlign w:val="center"/>
            <w:hideMark/>
          </w:tcPr>
          <w:p w14:paraId="0CD5A039"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463,41</w:t>
            </w:r>
          </w:p>
        </w:tc>
        <w:tc>
          <w:tcPr>
            <w:tcW w:w="346" w:type="pct"/>
            <w:tcBorders>
              <w:top w:val="nil"/>
              <w:left w:val="nil"/>
              <w:bottom w:val="single" w:sz="4" w:space="0" w:color="auto"/>
              <w:right w:val="single" w:sz="4" w:space="0" w:color="auto"/>
            </w:tcBorders>
            <w:shd w:val="clear" w:color="auto" w:fill="auto"/>
            <w:vAlign w:val="center"/>
            <w:hideMark/>
          </w:tcPr>
          <w:p w14:paraId="7A705A35"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1 500,84</w:t>
            </w:r>
          </w:p>
        </w:tc>
        <w:tc>
          <w:tcPr>
            <w:tcW w:w="346" w:type="pct"/>
            <w:tcBorders>
              <w:top w:val="nil"/>
              <w:left w:val="nil"/>
              <w:bottom w:val="single" w:sz="4" w:space="0" w:color="auto"/>
              <w:right w:val="single" w:sz="4" w:space="0" w:color="auto"/>
            </w:tcBorders>
            <w:shd w:val="clear" w:color="auto" w:fill="auto"/>
            <w:vAlign w:val="center"/>
            <w:hideMark/>
          </w:tcPr>
          <w:p w14:paraId="4341A99A"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2 933,26</w:t>
            </w:r>
          </w:p>
        </w:tc>
        <w:tc>
          <w:tcPr>
            <w:tcW w:w="346" w:type="pct"/>
            <w:tcBorders>
              <w:top w:val="nil"/>
              <w:left w:val="nil"/>
              <w:bottom w:val="single" w:sz="4" w:space="0" w:color="auto"/>
              <w:right w:val="single" w:sz="4" w:space="0" w:color="auto"/>
            </w:tcBorders>
            <w:shd w:val="clear" w:color="auto" w:fill="auto"/>
            <w:vAlign w:val="center"/>
            <w:hideMark/>
          </w:tcPr>
          <w:p w14:paraId="491446A5"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vAlign w:val="center"/>
            <w:hideMark/>
          </w:tcPr>
          <w:p w14:paraId="29E70FA5"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vAlign w:val="center"/>
            <w:hideMark/>
          </w:tcPr>
          <w:p w14:paraId="204FEF68"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vAlign w:val="center"/>
            <w:hideMark/>
          </w:tcPr>
          <w:p w14:paraId="35A020AE"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vAlign w:val="center"/>
            <w:hideMark/>
          </w:tcPr>
          <w:p w14:paraId="5B127A04"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vAlign w:val="center"/>
            <w:hideMark/>
          </w:tcPr>
          <w:p w14:paraId="6EDFDE3E"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vAlign w:val="center"/>
            <w:hideMark/>
          </w:tcPr>
          <w:p w14:paraId="1D5DD4DB"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r>
      <w:tr w:rsidR="008D2856" w:rsidRPr="00EB2A52" w14:paraId="49C5D732" w14:textId="77777777" w:rsidTr="00960AC5">
        <w:trPr>
          <w:trHeight w:val="312"/>
        </w:trPr>
        <w:tc>
          <w:tcPr>
            <w:tcW w:w="882" w:type="pct"/>
            <w:tcBorders>
              <w:top w:val="nil"/>
              <w:left w:val="single" w:sz="4" w:space="0" w:color="auto"/>
              <w:bottom w:val="single" w:sz="4" w:space="0" w:color="auto"/>
              <w:right w:val="single" w:sz="4" w:space="0" w:color="auto"/>
            </w:tcBorders>
            <w:shd w:val="clear" w:color="auto" w:fill="auto"/>
            <w:vAlign w:val="center"/>
            <w:hideMark/>
          </w:tcPr>
          <w:p w14:paraId="3DC6E175" w14:textId="77777777" w:rsidR="008D2856" w:rsidRPr="00EB2A52" w:rsidRDefault="008D2856" w:rsidP="008D2856">
            <w:pPr>
              <w:spacing w:after="0" w:line="240" w:lineRule="auto"/>
              <w:jc w:val="both"/>
              <w:rPr>
                <w:rFonts w:ascii="Arial" w:hAnsi="Arial" w:cs="Arial"/>
                <w:color w:val="000000"/>
                <w:sz w:val="18"/>
                <w:szCs w:val="18"/>
                <w:lang w:eastAsia="ru-RU"/>
              </w:rPr>
            </w:pPr>
            <w:r w:rsidRPr="00EB2A52">
              <w:rPr>
                <w:rFonts w:ascii="Arial" w:hAnsi="Arial" w:cs="Arial"/>
                <w:color w:val="000000"/>
                <w:sz w:val="18"/>
                <w:szCs w:val="18"/>
                <w:lang w:eastAsia="ru-RU"/>
              </w:rPr>
              <w:t>НДС</w:t>
            </w:r>
          </w:p>
        </w:tc>
        <w:tc>
          <w:tcPr>
            <w:tcW w:w="309" w:type="pct"/>
            <w:tcBorders>
              <w:top w:val="nil"/>
              <w:left w:val="nil"/>
              <w:bottom w:val="single" w:sz="4" w:space="0" w:color="auto"/>
              <w:right w:val="single" w:sz="4" w:space="0" w:color="auto"/>
            </w:tcBorders>
            <w:shd w:val="clear" w:color="auto" w:fill="auto"/>
            <w:vAlign w:val="center"/>
            <w:hideMark/>
          </w:tcPr>
          <w:p w14:paraId="11C41DB3"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тыс. руб.</w:t>
            </w:r>
          </w:p>
        </w:tc>
        <w:tc>
          <w:tcPr>
            <w:tcW w:w="346" w:type="pct"/>
            <w:tcBorders>
              <w:top w:val="nil"/>
              <w:left w:val="nil"/>
              <w:bottom w:val="single" w:sz="4" w:space="0" w:color="auto"/>
              <w:right w:val="single" w:sz="4" w:space="0" w:color="auto"/>
            </w:tcBorders>
            <w:shd w:val="clear" w:color="auto" w:fill="auto"/>
            <w:vAlign w:val="center"/>
            <w:hideMark/>
          </w:tcPr>
          <w:p w14:paraId="2BB4077D"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vAlign w:val="center"/>
            <w:hideMark/>
          </w:tcPr>
          <w:p w14:paraId="34900760"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463,41</w:t>
            </w:r>
          </w:p>
        </w:tc>
        <w:tc>
          <w:tcPr>
            <w:tcW w:w="346" w:type="pct"/>
            <w:tcBorders>
              <w:top w:val="nil"/>
              <w:left w:val="nil"/>
              <w:bottom w:val="single" w:sz="4" w:space="0" w:color="auto"/>
              <w:right w:val="single" w:sz="4" w:space="0" w:color="auto"/>
            </w:tcBorders>
            <w:shd w:val="clear" w:color="auto" w:fill="auto"/>
            <w:vAlign w:val="center"/>
            <w:hideMark/>
          </w:tcPr>
          <w:p w14:paraId="1477B3DC"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1 500,84</w:t>
            </w:r>
          </w:p>
        </w:tc>
        <w:tc>
          <w:tcPr>
            <w:tcW w:w="346" w:type="pct"/>
            <w:tcBorders>
              <w:top w:val="nil"/>
              <w:left w:val="nil"/>
              <w:bottom w:val="single" w:sz="4" w:space="0" w:color="auto"/>
              <w:right w:val="single" w:sz="4" w:space="0" w:color="auto"/>
            </w:tcBorders>
            <w:shd w:val="clear" w:color="auto" w:fill="auto"/>
            <w:vAlign w:val="center"/>
            <w:hideMark/>
          </w:tcPr>
          <w:p w14:paraId="4F3BCB6C"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2 933,26</w:t>
            </w:r>
          </w:p>
        </w:tc>
        <w:tc>
          <w:tcPr>
            <w:tcW w:w="346" w:type="pct"/>
            <w:tcBorders>
              <w:top w:val="nil"/>
              <w:left w:val="nil"/>
              <w:bottom w:val="single" w:sz="4" w:space="0" w:color="auto"/>
              <w:right w:val="single" w:sz="4" w:space="0" w:color="auto"/>
            </w:tcBorders>
            <w:shd w:val="clear" w:color="auto" w:fill="auto"/>
            <w:vAlign w:val="center"/>
            <w:hideMark/>
          </w:tcPr>
          <w:p w14:paraId="43F7D988"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vAlign w:val="center"/>
            <w:hideMark/>
          </w:tcPr>
          <w:p w14:paraId="16611472"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vAlign w:val="center"/>
            <w:hideMark/>
          </w:tcPr>
          <w:p w14:paraId="255A0B51"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vAlign w:val="center"/>
            <w:hideMark/>
          </w:tcPr>
          <w:p w14:paraId="0A70FB38"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vAlign w:val="center"/>
            <w:hideMark/>
          </w:tcPr>
          <w:p w14:paraId="2B625030"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vAlign w:val="center"/>
            <w:hideMark/>
          </w:tcPr>
          <w:p w14:paraId="75AB07CB"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vAlign w:val="center"/>
            <w:hideMark/>
          </w:tcPr>
          <w:p w14:paraId="3D56E617"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r>
      <w:tr w:rsidR="008D2856" w:rsidRPr="00EB2A52" w14:paraId="5E913C81" w14:textId="77777777" w:rsidTr="00D557B9">
        <w:trPr>
          <w:trHeight w:val="312"/>
        </w:trPr>
        <w:tc>
          <w:tcPr>
            <w:tcW w:w="5000" w:type="pct"/>
            <w:gridSpan w:val="1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DD8702"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001.02.01.00.000. Группа проектов "Источники тепловой энергии"</w:t>
            </w:r>
          </w:p>
        </w:tc>
      </w:tr>
      <w:tr w:rsidR="005F6A09" w:rsidRPr="00EB2A52" w14:paraId="13D7CB10" w14:textId="77777777" w:rsidTr="00960AC5">
        <w:trPr>
          <w:trHeight w:val="312"/>
        </w:trPr>
        <w:tc>
          <w:tcPr>
            <w:tcW w:w="882" w:type="pct"/>
            <w:tcBorders>
              <w:top w:val="nil"/>
              <w:left w:val="single" w:sz="4" w:space="0" w:color="auto"/>
              <w:bottom w:val="single" w:sz="4" w:space="0" w:color="auto"/>
              <w:right w:val="single" w:sz="4" w:space="0" w:color="auto"/>
            </w:tcBorders>
            <w:shd w:val="clear" w:color="auto" w:fill="auto"/>
            <w:vAlign w:val="center"/>
            <w:hideMark/>
          </w:tcPr>
          <w:p w14:paraId="04CB0678" w14:textId="77777777" w:rsidR="005F6A09" w:rsidRPr="00EB2A52" w:rsidRDefault="005F6A09" w:rsidP="005F6A09">
            <w:pPr>
              <w:spacing w:after="0" w:line="240" w:lineRule="auto"/>
              <w:jc w:val="both"/>
              <w:rPr>
                <w:rFonts w:ascii="Arial" w:hAnsi="Arial" w:cs="Arial"/>
                <w:color w:val="000000"/>
                <w:sz w:val="18"/>
                <w:szCs w:val="18"/>
                <w:lang w:eastAsia="ru-RU"/>
              </w:rPr>
            </w:pPr>
            <w:r w:rsidRPr="00EB2A52">
              <w:rPr>
                <w:rFonts w:ascii="Arial" w:hAnsi="Arial" w:cs="Arial"/>
                <w:color w:val="000000"/>
                <w:sz w:val="18"/>
                <w:szCs w:val="18"/>
                <w:lang w:eastAsia="ru-RU"/>
              </w:rPr>
              <w:t>Всего стоимость группы проектов</w:t>
            </w:r>
          </w:p>
        </w:tc>
        <w:tc>
          <w:tcPr>
            <w:tcW w:w="309" w:type="pct"/>
            <w:tcBorders>
              <w:top w:val="nil"/>
              <w:left w:val="nil"/>
              <w:bottom w:val="single" w:sz="4" w:space="0" w:color="auto"/>
              <w:right w:val="single" w:sz="4" w:space="0" w:color="auto"/>
            </w:tcBorders>
            <w:shd w:val="clear" w:color="auto" w:fill="auto"/>
            <w:vAlign w:val="center"/>
            <w:hideMark/>
          </w:tcPr>
          <w:p w14:paraId="7BC3E8C1" w14:textId="77777777"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тыс. руб.</w:t>
            </w:r>
          </w:p>
        </w:tc>
        <w:tc>
          <w:tcPr>
            <w:tcW w:w="346" w:type="pct"/>
            <w:tcBorders>
              <w:top w:val="nil"/>
              <w:left w:val="nil"/>
              <w:bottom w:val="single" w:sz="4" w:space="0" w:color="auto"/>
              <w:right w:val="single" w:sz="4" w:space="0" w:color="auto"/>
            </w:tcBorders>
            <w:shd w:val="clear" w:color="auto" w:fill="auto"/>
            <w:vAlign w:val="center"/>
            <w:hideMark/>
          </w:tcPr>
          <w:p w14:paraId="25C5390A" w14:textId="77777777"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noWrap/>
            <w:vAlign w:val="center"/>
            <w:hideMark/>
          </w:tcPr>
          <w:p w14:paraId="1A29F11A" w14:textId="406FEE96"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b/>
                <w:bCs/>
                <w:color w:val="000000"/>
                <w:sz w:val="18"/>
                <w:szCs w:val="18"/>
              </w:rPr>
              <w:t>2 179,36</w:t>
            </w:r>
          </w:p>
        </w:tc>
        <w:tc>
          <w:tcPr>
            <w:tcW w:w="346" w:type="pct"/>
            <w:tcBorders>
              <w:top w:val="nil"/>
              <w:left w:val="nil"/>
              <w:bottom w:val="single" w:sz="4" w:space="0" w:color="auto"/>
              <w:right w:val="single" w:sz="4" w:space="0" w:color="auto"/>
            </w:tcBorders>
            <w:shd w:val="clear" w:color="auto" w:fill="auto"/>
            <w:noWrap/>
            <w:vAlign w:val="center"/>
            <w:hideMark/>
          </w:tcPr>
          <w:p w14:paraId="56133C53" w14:textId="00FF1C11"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b/>
                <w:bCs/>
                <w:color w:val="000000"/>
                <w:sz w:val="18"/>
                <w:szCs w:val="18"/>
              </w:rPr>
              <w:t>8 322,84</w:t>
            </w:r>
          </w:p>
        </w:tc>
        <w:tc>
          <w:tcPr>
            <w:tcW w:w="346" w:type="pct"/>
            <w:tcBorders>
              <w:top w:val="nil"/>
              <w:left w:val="nil"/>
              <w:bottom w:val="single" w:sz="4" w:space="0" w:color="auto"/>
              <w:right w:val="single" w:sz="4" w:space="0" w:color="auto"/>
            </w:tcBorders>
            <w:shd w:val="clear" w:color="auto" w:fill="auto"/>
            <w:noWrap/>
            <w:vAlign w:val="center"/>
            <w:hideMark/>
          </w:tcPr>
          <w:p w14:paraId="3AFE19BD" w14:textId="346AB537"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b/>
                <w:bCs/>
                <w:color w:val="000000"/>
                <w:sz w:val="18"/>
                <w:szCs w:val="18"/>
              </w:rPr>
              <w:t>16 266,26</w:t>
            </w:r>
          </w:p>
        </w:tc>
        <w:tc>
          <w:tcPr>
            <w:tcW w:w="346" w:type="pct"/>
            <w:tcBorders>
              <w:top w:val="nil"/>
              <w:left w:val="nil"/>
              <w:bottom w:val="single" w:sz="4" w:space="0" w:color="auto"/>
              <w:right w:val="single" w:sz="4" w:space="0" w:color="auto"/>
            </w:tcBorders>
            <w:shd w:val="clear" w:color="auto" w:fill="auto"/>
            <w:vAlign w:val="center"/>
            <w:hideMark/>
          </w:tcPr>
          <w:p w14:paraId="412E3C7B" w14:textId="0E3E3B3D"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rPr>
              <w:t>0</w:t>
            </w:r>
          </w:p>
        </w:tc>
        <w:tc>
          <w:tcPr>
            <w:tcW w:w="346" w:type="pct"/>
            <w:tcBorders>
              <w:top w:val="nil"/>
              <w:left w:val="nil"/>
              <w:bottom w:val="single" w:sz="4" w:space="0" w:color="auto"/>
              <w:right w:val="single" w:sz="4" w:space="0" w:color="auto"/>
            </w:tcBorders>
            <w:shd w:val="clear" w:color="auto" w:fill="auto"/>
            <w:vAlign w:val="center"/>
            <w:hideMark/>
          </w:tcPr>
          <w:p w14:paraId="25D305D7" w14:textId="57BF91FC"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rPr>
              <w:t>0</w:t>
            </w:r>
          </w:p>
        </w:tc>
        <w:tc>
          <w:tcPr>
            <w:tcW w:w="346" w:type="pct"/>
            <w:tcBorders>
              <w:top w:val="nil"/>
              <w:left w:val="nil"/>
              <w:bottom w:val="single" w:sz="4" w:space="0" w:color="auto"/>
              <w:right w:val="single" w:sz="4" w:space="0" w:color="auto"/>
            </w:tcBorders>
            <w:shd w:val="clear" w:color="auto" w:fill="auto"/>
            <w:vAlign w:val="center"/>
            <w:hideMark/>
          </w:tcPr>
          <w:p w14:paraId="2B93C3B3" w14:textId="05F71EF7"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rPr>
              <w:t>0</w:t>
            </w:r>
          </w:p>
        </w:tc>
        <w:tc>
          <w:tcPr>
            <w:tcW w:w="346" w:type="pct"/>
            <w:tcBorders>
              <w:top w:val="nil"/>
              <w:left w:val="nil"/>
              <w:bottom w:val="single" w:sz="4" w:space="0" w:color="auto"/>
              <w:right w:val="single" w:sz="4" w:space="0" w:color="auto"/>
            </w:tcBorders>
            <w:shd w:val="clear" w:color="auto" w:fill="auto"/>
            <w:vAlign w:val="center"/>
            <w:hideMark/>
          </w:tcPr>
          <w:p w14:paraId="5EC78583" w14:textId="5CD46A72"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rPr>
              <w:t>0</w:t>
            </w:r>
          </w:p>
        </w:tc>
        <w:tc>
          <w:tcPr>
            <w:tcW w:w="346" w:type="pct"/>
            <w:tcBorders>
              <w:top w:val="nil"/>
              <w:left w:val="nil"/>
              <w:bottom w:val="single" w:sz="4" w:space="0" w:color="auto"/>
              <w:right w:val="single" w:sz="4" w:space="0" w:color="auto"/>
            </w:tcBorders>
            <w:shd w:val="clear" w:color="auto" w:fill="auto"/>
            <w:vAlign w:val="center"/>
            <w:hideMark/>
          </w:tcPr>
          <w:p w14:paraId="2759EA7A" w14:textId="33738586"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rPr>
              <w:t>0</w:t>
            </w:r>
          </w:p>
        </w:tc>
        <w:tc>
          <w:tcPr>
            <w:tcW w:w="346" w:type="pct"/>
            <w:tcBorders>
              <w:top w:val="nil"/>
              <w:left w:val="nil"/>
              <w:bottom w:val="single" w:sz="4" w:space="0" w:color="auto"/>
              <w:right w:val="single" w:sz="4" w:space="0" w:color="auto"/>
            </w:tcBorders>
            <w:shd w:val="clear" w:color="auto" w:fill="auto"/>
            <w:vAlign w:val="center"/>
            <w:hideMark/>
          </w:tcPr>
          <w:p w14:paraId="3F8515C6" w14:textId="43C85D8F"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rPr>
              <w:t>0</w:t>
            </w:r>
          </w:p>
        </w:tc>
        <w:tc>
          <w:tcPr>
            <w:tcW w:w="346" w:type="pct"/>
            <w:tcBorders>
              <w:top w:val="nil"/>
              <w:left w:val="nil"/>
              <w:bottom w:val="single" w:sz="4" w:space="0" w:color="auto"/>
              <w:right w:val="single" w:sz="4" w:space="0" w:color="auto"/>
            </w:tcBorders>
            <w:shd w:val="clear" w:color="auto" w:fill="auto"/>
            <w:vAlign w:val="center"/>
            <w:hideMark/>
          </w:tcPr>
          <w:p w14:paraId="6FA12365" w14:textId="122089B8"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rPr>
              <w:t>0</w:t>
            </w:r>
          </w:p>
        </w:tc>
      </w:tr>
      <w:tr w:rsidR="005F6A09" w:rsidRPr="00EB2A52" w14:paraId="3FED49E5" w14:textId="77777777" w:rsidTr="00960AC5">
        <w:trPr>
          <w:trHeight w:val="312"/>
        </w:trPr>
        <w:tc>
          <w:tcPr>
            <w:tcW w:w="882" w:type="pct"/>
            <w:tcBorders>
              <w:top w:val="nil"/>
              <w:left w:val="single" w:sz="4" w:space="0" w:color="auto"/>
              <w:bottom w:val="single" w:sz="4" w:space="0" w:color="auto"/>
              <w:right w:val="single" w:sz="4" w:space="0" w:color="auto"/>
            </w:tcBorders>
            <w:shd w:val="clear" w:color="auto" w:fill="auto"/>
            <w:vAlign w:val="center"/>
            <w:hideMark/>
          </w:tcPr>
          <w:p w14:paraId="5895D18B" w14:textId="77777777" w:rsidR="005F6A09" w:rsidRPr="00EB2A52" w:rsidRDefault="005F6A09" w:rsidP="005F6A09">
            <w:pPr>
              <w:spacing w:after="0" w:line="240" w:lineRule="auto"/>
              <w:jc w:val="both"/>
              <w:rPr>
                <w:rFonts w:ascii="Arial" w:hAnsi="Arial" w:cs="Arial"/>
                <w:color w:val="000000"/>
                <w:sz w:val="18"/>
                <w:szCs w:val="18"/>
                <w:lang w:eastAsia="ru-RU"/>
              </w:rPr>
            </w:pPr>
            <w:r w:rsidRPr="00EB2A52">
              <w:rPr>
                <w:rFonts w:ascii="Arial" w:hAnsi="Arial" w:cs="Arial"/>
                <w:color w:val="000000"/>
                <w:sz w:val="18"/>
                <w:szCs w:val="18"/>
                <w:lang w:eastAsia="ru-RU"/>
              </w:rPr>
              <w:t>Всего стоимость группы проектов накопленным итогом</w:t>
            </w:r>
          </w:p>
        </w:tc>
        <w:tc>
          <w:tcPr>
            <w:tcW w:w="309" w:type="pct"/>
            <w:tcBorders>
              <w:top w:val="nil"/>
              <w:left w:val="nil"/>
              <w:bottom w:val="single" w:sz="4" w:space="0" w:color="auto"/>
              <w:right w:val="single" w:sz="4" w:space="0" w:color="auto"/>
            </w:tcBorders>
            <w:shd w:val="clear" w:color="auto" w:fill="auto"/>
            <w:vAlign w:val="center"/>
            <w:hideMark/>
          </w:tcPr>
          <w:p w14:paraId="0694AC33" w14:textId="77777777"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тыс. руб.</w:t>
            </w:r>
          </w:p>
        </w:tc>
        <w:tc>
          <w:tcPr>
            <w:tcW w:w="346" w:type="pct"/>
            <w:tcBorders>
              <w:top w:val="nil"/>
              <w:left w:val="nil"/>
              <w:bottom w:val="single" w:sz="4" w:space="0" w:color="auto"/>
              <w:right w:val="single" w:sz="4" w:space="0" w:color="auto"/>
            </w:tcBorders>
            <w:shd w:val="clear" w:color="auto" w:fill="auto"/>
            <w:vAlign w:val="center"/>
            <w:hideMark/>
          </w:tcPr>
          <w:p w14:paraId="109EC6D2" w14:textId="77777777"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noWrap/>
            <w:vAlign w:val="center"/>
            <w:hideMark/>
          </w:tcPr>
          <w:p w14:paraId="363E12CC" w14:textId="698D28F1"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rPr>
              <w:t>2 179,36</w:t>
            </w:r>
          </w:p>
        </w:tc>
        <w:tc>
          <w:tcPr>
            <w:tcW w:w="346" w:type="pct"/>
            <w:tcBorders>
              <w:top w:val="nil"/>
              <w:left w:val="nil"/>
              <w:bottom w:val="single" w:sz="4" w:space="0" w:color="auto"/>
              <w:right w:val="single" w:sz="4" w:space="0" w:color="auto"/>
            </w:tcBorders>
            <w:shd w:val="clear" w:color="auto" w:fill="auto"/>
            <w:noWrap/>
            <w:vAlign w:val="center"/>
            <w:hideMark/>
          </w:tcPr>
          <w:p w14:paraId="0663F1E8" w14:textId="34C86D7E"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rPr>
              <w:t>10 502,20</w:t>
            </w:r>
          </w:p>
        </w:tc>
        <w:tc>
          <w:tcPr>
            <w:tcW w:w="346" w:type="pct"/>
            <w:tcBorders>
              <w:top w:val="nil"/>
              <w:left w:val="nil"/>
              <w:bottom w:val="single" w:sz="4" w:space="0" w:color="auto"/>
              <w:right w:val="single" w:sz="4" w:space="0" w:color="auto"/>
            </w:tcBorders>
            <w:shd w:val="clear" w:color="auto" w:fill="auto"/>
            <w:noWrap/>
            <w:vAlign w:val="center"/>
            <w:hideMark/>
          </w:tcPr>
          <w:p w14:paraId="434403EF" w14:textId="67C56265"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rPr>
              <w:t>26 768,46</w:t>
            </w:r>
          </w:p>
        </w:tc>
        <w:tc>
          <w:tcPr>
            <w:tcW w:w="346" w:type="pct"/>
            <w:tcBorders>
              <w:top w:val="nil"/>
              <w:left w:val="nil"/>
              <w:bottom w:val="single" w:sz="4" w:space="0" w:color="auto"/>
              <w:right w:val="single" w:sz="4" w:space="0" w:color="auto"/>
            </w:tcBorders>
            <w:shd w:val="clear" w:color="auto" w:fill="auto"/>
            <w:noWrap/>
            <w:vAlign w:val="center"/>
            <w:hideMark/>
          </w:tcPr>
          <w:p w14:paraId="2357B993" w14:textId="7123C1BE"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rPr>
              <w:t>26 768,46</w:t>
            </w:r>
          </w:p>
        </w:tc>
        <w:tc>
          <w:tcPr>
            <w:tcW w:w="346" w:type="pct"/>
            <w:tcBorders>
              <w:top w:val="nil"/>
              <w:left w:val="nil"/>
              <w:bottom w:val="single" w:sz="4" w:space="0" w:color="auto"/>
              <w:right w:val="single" w:sz="4" w:space="0" w:color="auto"/>
            </w:tcBorders>
            <w:shd w:val="clear" w:color="auto" w:fill="auto"/>
            <w:noWrap/>
            <w:vAlign w:val="center"/>
            <w:hideMark/>
          </w:tcPr>
          <w:p w14:paraId="7776F665" w14:textId="58C9168B"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rPr>
              <w:t>26 768,46</w:t>
            </w:r>
          </w:p>
        </w:tc>
        <w:tc>
          <w:tcPr>
            <w:tcW w:w="346" w:type="pct"/>
            <w:tcBorders>
              <w:top w:val="nil"/>
              <w:left w:val="nil"/>
              <w:bottom w:val="single" w:sz="4" w:space="0" w:color="auto"/>
              <w:right w:val="single" w:sz="4" w:space="0" w:color="auto"/>
            </w:tcBorders>
            <w:shd w:val="clear" w:color="auto" w:fill="auto"/>
            <w:noWrap/>
            <w:vAlign w:val="center"/>
            <w:hideMark/>
          </w:tcPr>
          <w:p w14:paraId="29D77129" w14:textId="0C894290"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rPr>
              <w:t>26 768,46</w:t>
            </w:r>
          </w:p>
        </w:tc>
        <w:tc>
          <w:tcPr>
            <w:tcW w:w="346" w:type="pct"/>
            <w:tcBorders>
              <w:top w:val="nil"/>
              <w:left w:val="nil"/>
              <w:bottom w:val="single" w:sz="4" w:space="0" w:color="auto"/>
              <w:right w:val="single" w:sz="4" w:space="0" w:color="auto"/>
            </w:tcBorders>
            <w:shd w:val="clear" w:color="auto" w:fill="auto"/>
            <w:noWrap/>
            <w:vAlign w:val="center"/>
            <w:hideMark/>
          </w:tcPr>
          <w:p w14:paraId="491CFE19" w14:textId="79068FC9"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rPr>
              <w:t>26 768,46</w:t>
            </w:r>
          </w:p>
        </w:tc>
        <w:tc>
          <w:tcPr>
            <w:tcW w:w="346" w:type="pct"/>
            <w:tcBorders>
              <w:top w:val="nil"/>
              <w:left w:val="nil"/>
              <w:bottom w:val="single" w:sz="4" w:space="0" w:color="auto"/>
              <w:right w:val="single" w:sz="4" w:space="0" w:color="auto"/>
            </w:tcBorders>
            <w:shd w:val="clear" w:color="auto" w:fill="auto"/>
            <w:noWrap/>
            <w:vAlign w:val="center"/>
            <w:hideMark/>
          </w:tcPr>
          <w:p w14:paraId="784CD481" w14:textId="6BDFAB62"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rPr>
              <w:t>26 768,46</w:t>
            </w:r>
          </w:p>
        </w:tc>
        <w:tc>
          <w:tcPr>
            <w:tcW w:w="346" w:type="pct"/>
            <w:tcBorders>
              <w:top w:val="nil"/>
              <w:left w:val="nil"/>
              <w:bottom w:val="single" w:sz="4" w:space="0" w:color="auto"/>
              <w:right w:val="single" w:sz="4" w:space="0" w:color="auto"/>
            </w:tcBorders>
            <w:shd w:val="clear" w:color="auto" w:fill="auto"/>
            <w:noWrap/>
            <w:vAlign w:val="center"/>
            <w:hideMark/>
          </w:tcPr>
          <w:p w14:paraId="36814762" w14:textId="78DFA8DA"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rPr>
              <w:t>26 768,46</w:t>
            </w:r>
          </w:p>
        </w:tc>
        <w:tc>
          <w:tcPr>
            <w:tcW w:w="346" w:type="pct"/>
            <w:tcBorders>
              <w:top w:val="nil"/>
              <w:left w:val="nil"/>
              <w:bottom w:val="single" w:sz="4" w:space="0" w:color="auto"/>
              <w:right w:val="single" w:sz="4" w:space="0" w:color="auto"/>
            </w:tcBorders>
            <w:shd w:val="clear" w:color="auto" w:fill="auto"/>
            <w:noWrap/>
            <w:vAlign w:val="center"/>
            <w:hideMark/>
          </w:tcPr>
          <w:p w14:paraId="189C5172" w14:textId="21C095E8"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rPr>
              <w:t>26 768,46</w:t>
            </w:r>
          </w:p>
        </w:tc>
      </w:tr>
      <w:tr w:rsidR="005F6A09" w:rsidRPr="00EB2A52" w14:paraId="29B4FE71" w14:textId="77777777" w:rsidTr="00960AC5">
        <w:trPr>
          <w:trHeight w:val="312"/>
        </w:trPr>
        <w:tc>
          <w:tcPr>
            <w:tcW w:w="882" w:type="pct"/>
            <w:tcBorders>
              <w:top w:val="nil"/>
              <w:left w:val="single" w:sz="4" w:space="0" w:color="auto"/>
              <w:bottom w:val="single" w:sz="4" w:space="0" w:color="auto"/>
              <w:right w:val="single" w:sz="4" w:space="0" w:color="auto"/>
            </w:tcBorders>
            <w:shd w:val="clear" w:color="auto" w:fill="auto"/>
            <w:vAlign w:val="center"/>
            <w:hideMark/>
          </w:tcPr>
          <w:p w14:paraId="0D38BAF9" w14:textId="77777777" w:rsidR="005F6A09" w:rsidRPr="00EB2A52" w:rsidRDefault="005F6A09" w:rsidP="005F6A09">
            <w:pPr>
              <w:spacing w:after="0" w:line="240" w:lineRule="auto"/>
              <w:jc w:val="both"/>
              <w:rPr>
                <w:rFonts w:ascii="Arial" w:hAnsi="Arial" w:cs="Arial"/>
                <w:color w:val="000000"/>
                <w:sz w:val="18"/>
                <w:szCs w:val="18"/>
                <w:lang w:eastAsia="ru-RU"/>
              </w:rPr>
            </w:pPr>
            <w:r w:rsidRPr="00EB2A52">
              <w:rPr>
                <w:rFonts w:ascii="Arial" w:hAnsi="Arial" w:cs="Arial"/>
                <w:color w:val="000000"/>
                <w:sz w:val="18"/>
                <w:szCs w:val="18"/>
                <w:lang w:eastAsia="ru-RU"/>
              </w:rPr>
              <w:t>Источники инвестиций, в том числе:</w:t>
            </w:r>
          </w:p>
        </w:tc>
        <w:tc>
          <w:tcPr>
            <w:tcW w:w="309" w:type="pct"/>
            <w:tcBorders>
              <w:top w:val="nil"/>
              <w:left w:val="nil"/>
              <w:bottom w:val="single" w:sz="4" w:space="0" w:color="auto"/>
              <w:right w:val="single" w:sz="4" w:space="0" w:color="auto"/>
            </w:tcBorders>
            <w:shd w:val="clear" w:color="auto" w:fill="auto"/>
            <w:vAlign w:val="center"/>
            <w:hideMark/>
          </w:tcPr>
          <w:p w14:paraId="5469A1B2" w14:textId="77777777"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тыс. руб.</w:t>
            </w:r>
          </w:p>
        </w:tc>
        <w:tc>
          <w:tcPr>
            <w:tcW w:w="346" w:type="pct"/>
            <w:tcBorders>
              <w:top w:val="nil"/>
              <w:left w:val="nil"/>
              <w:bottom w:val="single" w:sz="4" w:space="0" w:color="auto"/>
              <w:right w:val="single" w:sz="4" w:space="0" w:color="auto"/>
            </w:tcBorders>
            <w:shd w:val="clear" w:color="auto" w:fill="auto"/>
            <w:vAlign w:val="center"/>
            <w:hideMark/>
          </w:tcPr>
          <w:p w14:paraId="736D0F30" w14:textId="77777777"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noWrap/>
            <w:vAlign w:val="center"/>
            <w:hideMark/>
          </w:tcPr>
          <w:p w14:paraId="39ECA95C" w14:textId="61EEA923"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b/>
                <w:bCs/>
                <w:color w:val="000000"/>
                <w:sz w:val="18"/>
                <w:szCs w:val="18"/>
              </w:rPr>
              <w:t>2 179,36</w:t>
            </w:r>
          </w:p>
        </w:tc>
        <w:tc>
          <w:tcPr>
            <w:tcW w:w="346" w:type="pct"/>
            <w:tcBorders>
              <w:top w:val="nil"/>
              <w:left w:val="nil"/>
              <w:bottom w:val="single" w:sz="4" w:space="0" w:color="auto"/>
              <w:right w:val="single" w:sz="4" w:space="0" w:color="auto"/>
            </w:tcBorders>
            <w:shd w:val="clear" w:color="auto" w:fill="auto"/>
            <w:noWrap/>
            <w:vAlign w:val="center"/>
            <w:hideMark/>
          </w:tcPr>
          <w:p w14:paraId="472A1141" w14:textId="4F91B511"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b/>
                <w:bCs/>
                <w:color w:val="000000"/>
                <w:sz w:val="18"/>
                <w:szCs w:val="18"/>
              </w:rPr>
              <w:t>8 322,84</w:t>
            </w:r>
          </w:p>
        </w:tc>
        <w:tc>
          <w:tcPr>
            <w:tcW w:w="346" w:type="pct"/>
            <w:tcBorders>
              <w:top w:val="nil"/>
              <w:left w:val="nil"/>
              <w:bottom w:val="single" w:sz="4" w:space="0" w:color="auto"/>
              <w:right w:val="single" w:sz="4" w:space="0" w:color="auto"/>
            </w:tcBorders>
            <w:shd w:val="clear" w:color="auto" w:fill="auto"/>
            <w:noWrap/>
            <w:vAlign w:val="center"/>
            <w:hideMark/>
          </w:tcPr>
          <w:p w14:paraId="33E4B47E" w14:textId="4FFF940E"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b/>
                <w:bCs/>
                <w:color w:val="000000"/>
                <w:sz w:val="18"/>
                <w:szCs w:val="18"/>
              </w:rPr>
              <w:t>16 266,26</w:t>
            </w:r>
          </w:p>
        </w:tc>
        <w:tc>
          <w:tcPr>
            <w:tcW w:w="346" w:type="pct"/>
            <w:tcBorders>
              <w:top w:val="nil"/>
              <w:left w:val="nil"/>
              <w:bottom w:val="single" w:sz="4" w:space="0" w:color="auto"/>
              <w:right w:val="single" w:sz="4" w:space="0" w:color="auto"/>
            </w:tcBorders>
            <w:shd w:val="clear" w:color="auto" w:fill="auto"/>
            <w:vAlign w:val="center"/>
            <w:hideMark/>
          </w:tcPr>
          <w:p w14:paraId="67ED235B" w14:textId="150621ED"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rPr>
              <w:t>0</w:t>
            </w:r>
          </w:p>
        </w:tc>
        <w:tc>
          <w:tcPr>
            <w:tcW w:w="346" w:type="pct"/>
            <w:tcBorders>
              <w:top w:val="nil"/>
              <w:left w:val="nil"/>
              <w:bottom w:val="single" w:sz="4" w:space="0" w:color="auto"/>
              <w:right w:val="single" w:sz="4" w:space="0" w:color="auto"/>
            </w:tcBorders>
            <w:shd w:val="clear" w:color="auto" w:fill="auto"/>
            <w:vAlign w:val="center"/>
            <w:hideMark/>
          </w:tcPr>
          <w:p w14:paraId="0F72553E" w14:textId="4BEF3236"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rPr>
              <w:t>0</w:t>
            </w:r>
          </w:p>
        </w:tc>
        <w:tc>
          <w:tcPr>
            <w:tcW w:w="346" w:type="pct"/>
            <w:tcBorders>
              <w:top w:val="nil"/>
              <w:left w:val="nil"/>
              <w:bottom w:val="single" w:sz="4" w:space="0" w:color="auto"/>
              <w:right w:val="single" w:sz="4" w:space="0" w:color="auto"/>
            </w:tcBorders>
            <w:shd w:val="clear" w:color="auto" w:fill="auto"/>
            <w:vAlign w:val="center"/>
            <w:hideMark/>
          </w:tcPr>
          <w:p w14:paraId="303CF6AE" w14:textId="12046B82"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rPr>
              <w:t>0</w:t>
            </w:r>
          </w:p>
        </w:tc>
        <w:tc>
          <w:tcPr>
            <w:tcW w:w="346" w:type="pct"/>
            <w:tcBorders>
              <w:top w:val="nil"/>
              <w:left w:val="nil"/>
              <w:bottom w:val="single" w:sz="4" w:space="0" w:color="auto"/>
              <w:right w:val="single" w:sz="4" w:space="0" w:color="auto"/>
            </w:tcBorders>
            <w:shd w:val="clear" w:color="auto" w:fill="auto"/>
            <w:vAlign w:val="center"/>
            <w:hideMark/>
          </w:tcPr>
          <w:p w14:paraId="2DD02BCE" w14:textId="79B0893B"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rPr>
              <w:t>0</w:t>
            </w:r>
          </w:p>
        </w:tc>
        <w:tc>
          <w:tcPr>
            <w:tcW w:w="346" w:type="pct"/>
            <w:tcBorders>
              <w:top w:val="nil"/>
              <w:left w:val="nil"/>
              <w:bottom w:val="single" w:sz="4" w:space="0" w:color="auto"/>
              <w:right w:val="single" w:sz="4" w:space="0" w:color="auto"/>
            </w:tcBorders>
            <w:shd w:val="clear" w:color="auto" w:fill="auto"/>
            <w:vAlign w:val="center"/>
            <w:hideMark/>
          </w:tcPr>
          <w:p w14:paraId="262D5953" w14:textId="49629814"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rPr>
              <w:t>0</w:t>
            </w:r>
          </w:p>
        </w:tc>
        <w:tc>
          <w:tcPr>
            <w:tcW w:w="346" w:type="pct"/>
            <w:tcBorders>
              <w:top w:val="nil"/>
              <w:left w:val="nil"/>
              <w:bottom w:val="single" w:sz="4" w:space="0" w:color="auto"/>
              <w:right w:val="single" w:sz="4" w:space="0" w:color="auto"/>
            </w:tcBorders>
            <w:shd w:val="clear" w:color="auto" w:fill="auto"/>
            <w:vAlign w:val="center"/>
            <w:hideMark/>
          </w:tcPr>
          <w:p w14:paraId="34C896AD" w14:textId="1D75CA48"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rPr>
              <w:t>0</w:t>
            </w:r>
          </w:p>
        </w:tc>
        <w:tc>
          <w:tcPr>
            <w:tcW w:w="346" w:type="pct"/>
            <w:tcBorders>
              <w:top w:val="nil"/>
              <w:left w:val="nil"/>
              <w:bottom w:val="single" w:sz="4" w:space="0" w:color="auto"/>
              <w:right w:val="single" w:sz="4" w:space="0" w:color="auto"/>
            </w:tcBorders>
            <w:shd w:val="clear" w:color="auto" w:fill="auto"/>
            <w:vAlign w:val="center"/>
            <w:hideMark/>
          </w:tcPr>
          <w:p w14:paraId="0E49364E" w14:textId="3E3AAB9E"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rPr>
              <w:t>0</w:t>
            </w:r>
          </w:p>
        </w:tc>
      </w:tr>
      <w:tr w:rsidR="005F6A09" w:rsidRPr="00EB2A52" w14:paraId="62494639" w14:textId="77777777" w:rsidTr="00960AC5">
        <w:trPr>
          <w:trHeight w:val="312"/>
        </w:trPr>
        <w:tc>
          <w:tcPr>
            <w:tcW w:w="882" w:type="pct"/>
            <w:tcBorders>
              <w:top w:val="nil"/>
              <w:left w:val="single" w:sz="4" w:space="0" w:color="auto"/>
              <w:bottom w:val="single" w:sz="4" w:space="0" w:color="auto"/>
              <w:right w:val="single" w:sz="4" w:space="0" w:color="auto"/>
            </w:tcBorders>
            <w:shd w:val="clear" w:color="auto" w:fill="auto"/>
            <w:vAlign w:val="center"/>
            <w:hideMark/>
          </w:tcPr>
          <w:p w14:paraId="1F92000E" w14:textId="77777777" w:rsidR="005F6A09" w:rsidRPr="00EB2A52" w:rsidRDefault="005F6A09" w:rsidP="005F6A09">
            <w:pPr>
              <w:spacing w:after="0" w:line="240" w:lineRule="auto"/>
              <w:jc w:val="both"/>
              <w:rPr>
                <w:rFonts w:ascii="Arial" w:hAnsi="Arial" w:cs="Arial"/>
                <w:color w:val="000000"/>
                <w:sz w:val="18"/>
                <w:szCs w:val="18"/>
                <w:lang w:eastAsia="ru-RU"/>
              </w:rPr>
            </w:pPr>
            <w:r w:rsidRPr="00EB2A52">
              <w:rPr>
                <w:rFonts w:ascii="Arial" w:hAnsi="Arial" w:cs="Arial"/>
                <w:color w:val="000000"/>
                <w:sz w:val="18"/>
                <w:szCs w:val="18"/>
                <w:lang w:eastAsia="ru-RU"/>
              </w:rPr>
              <w:t>Собственные средства, в том числе:</w:t>
            </w:r>
          </w:p>
        </w:tc>
        <w:tc>
          <w:tcPr>
            <w:tcW w:w="309" w:type="pct"/>
            <w:tcBorders>
              <w:top w:val="nil"/>
              <w:left w:val="nil"/>
              <w:bottom w:val="single" w:sz="4" w:space="0" w:color="auto"/>
              <w:right w:val="single" w:sz="4" w:space="0" w:color="auto"/>
            </w:tcBorders>
            <w:shd w:val="clear" w:color="auto" w:fill="auto"/>
            <w:vAlign w:val="center"/>
            <w:hideMark/>
          </w:tcPr>
          <w:p w14:paraId="3F18EC1B" w14:textId="77777777"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тыс. руб.</w:t>
            </w:r>
          </w:p>
        </w:tc>
        <w:tc>
          <w:tcPr>
            <w:tcW w:w="346" w:type="pct"/>
            <w:tcBorders>
              <w:top w:val="nil"/>
              <w:left w:val="nil"/>
              <w:bottom w:val="single" w:sz="4" w:space="0" w:color="auto"/>
              <w:right w:val="single" w:sz="4" w:space="0" w:color="auto"/>
            </w:tcBorders>
            <w:shd w:val="clear" w:color="auto" w:fill="auto"/>
            <w:vAlign w:val="center"/>
            <w:hideMark/>
          </w:tcPr>
          <w:p w14:paraId="3A26AB8A" w14:textId="77777777"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noWrap/>
            <w:vAlign w:val="center"/>
            <w:hideMark/>
          </w:tcPr>
          <w:p w14:paraId="788F9DE7" w14:textId="2369B2B5"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b/>
                <w:bCs/>
                <w:color w:val="000000"/>
                <w:sz w:val="18"/>
                <w:szCs w:val="18"/>
              </w:rPr>
              <w:t>2 179,36</w:t>
            </w:r>
          </w:p>
        </w:tc>
        <w:tc>
          <w:tcPr>
            <w:tcW w:w="346" w:type="pct"/>
            <w:tcBorders>
              <w:top w:val="nil"/>
              <w:left w:val="nil"/>
              <w:bottom w:val="single" w:sz="4" w:space="0" w:color="auto"/>
              <w:right w:val="single" w:sz="4" w:space="0" w:color="auto"/>
            </w:tcBorders>
            <w:shd w:val="clear" w:color="auto" w:fill="auto"/>
            <w:noWrap/>
            <w:vAlign w:val="center"/>
            <w:hideMark/>
          </w:tcPr>
          <w:p w14:paraId="38A99FC7" w14:textId="083FFB59"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b/>
                <w:bCs/>
                <w:color w:val="000000"/>
                <w:sz w:val="18"/>
                <w:szCs w:val="18"/>
              </w:rPr>
              <w:t>8 322,84</w:t>
            </w:r>
          </w:p>
        </w:tc>
        <w:tc>
          <w:tcPr>
            <w:tcW w:w="346" w:type="pct"/>
            <w:tcBorders>
              <w:top w:val="nil"/>
              <w:left w:val="nil"/>
              <w:bottom w:val="single" w:sz="4" w:space="0" w:color="auto"/>
              <w:right w:val="single" w:sz="4" w:space="0" w:color="auto"/>
            </w:tcBorders>
            <w:shd w:val="clear" w:color="auto" w:fill="auto"/>
            <w:noWrap/>
            <w:vAlign w:val="center"/>
            <w:hideMark/>
          </w:tcPr>
          <w:p w14:paraId="5E636EAE" w14:textId="4CFAE970"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b/>
                <w:bCs/>
                <w:color w:val="000000"/>
                <w:sz w:val="18"/>
                <w:szCs w:val="18"/>
              </w:rPr>
              <w:t>16 266,26</w:t>
            </w:r>
          </w:p>
        </w:tc>
        <w:tc>
          <w:tcPr>
            <w:tcW w:w="346" w:type="pct"/>
            <w:tcBorders>
              <w:top w:val="nil"/>
              <w:left w:val="nil"/>
              <w:bottom w:val="single" w:sz="4" w:space="0" w:color="auto"/>
              <w:right w:val="single" w:sz="4" w:space="0" w:color="auto"/>
            </w:tcBorders>
            <w:shd w:val="clear" w:color="auto" w:fill="auto"/>
            <w:vAlign w:val="center"/>
            <w:hideMark/>
          </w:tcPr>
          <w:p w14:paraId="2799FDCD" w14:textId="63B43828"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rPr>
              <w:t>0</w:t>
            </w:r>
          </w:p>
        </w:tc>
        <w:tc>
          <w:tcPr>
            <w:tcW w:w="346" w:type="pct"/>
            <w:tcBorders>
              <w:top w:val="nil"/>
              <w:left w:val="nil"/>
              <w:bottom w:val="single" w:sz="4" w:space="0" w:color="auto"/>
              <w:right w:val="single" w:sz="4" w:space="0" w:color="auto"/>
            </w:tcBorders>
            <w:shd w:val="clear" w:color="auto" w:fill="auto"/>
            <w:vAlign w:val="center"/>
            <w:hideMark/>
          </w:tcPr>
          <w:p w14:paraId="59AA6D39" w14:textId="5F538AB6"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rPr>
              <w:t>0</w:t>
            </w:r>
          </w:p>
        </w:tc>
        <w:tc>
          <w:tcPr>
            <w:tcW w:w="346" w:type="pct"/>
            <w:tcBorders>
              <w:top w:val="nil"/>
              <w:left w:val="nil"/>
              <w:bottom w:val="single" w:sz="4" w:space="0" w:color="auto"/>
              <w:right w:val="single" w:sz="4" w:space="0" w:color="auto"/>
            </w:tcBorders>
            <w:shd w:val="clear" w:color="auto" w:fill="auto"/>
            <w:vAlign w:val="center"/>
            <w:hideMark/>
          </w:tcPr>
          <w:p w14:paraId="7A2D160B" w14:textId="6A311628"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rPr>
              <w:t>0</w:t>
            </w:r>
          </w:p>
        </w:tc>
        <w:tc>
          <w:tcPr>
            <w:tcW w:w="346" w:type="pct"/>
            <w:tcBorders>
              <w:top w:val="nil"/>
              <w:left w:val="nil"/>
              <w:bottom w:val="single" w:sz="4" w:space="0" w:color="auto"/>
              <w:right w:val="single" w:sz="4" w:space="0" w:color="auto"/>
            </w:tcBorders>
            <w:shd w:val="clear" w:color="auto" w:fill="auto"/>
            <w:vAlign w:val="center"/>
            <w:hideMark/>
          </w:tcPr>
          <w:p w14:paraId="2EB3AB3E" w14:textId="455B85B8"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rPr>
              <w:t>0</w:t>
            </w:r>
          </w:p>
        </w:tc>
        <w:tc>
          <w:tcPr>
            <w:tcW w:w="346" w:type="pct"/>
            <w:tcBorders>
              <w:top w:val="nil"/>
              <w:left w:val="nil"/>
              <w:bottom w:val="single" w:sz="4" w:space="0" w:color="auto"/>
              <w:right w:val="single" w:sz="4" w:space="0" w:color="auto"/>
            </w:tcBorders>
            <w:shd w:val="clear" w:color="auto" w:fill="auto"/>
            <w:vAlign w:val="center"/>
            <w:hideMark/>
          </w:tcPr>
          <w:p w14:paraId="3DBD3E1E" w14:textId="37B74D98"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rPr>
              <w:t>0</w:t>
            </w:r>
          </w:p>
        </w:tc>
        <w:tc>
          <w:tcPr>
            <w:tcW w:w="346" w:type="pct"/>
            <w:tcBorders>
              <w:top w:val="nil"/>
              <w:left w:val="nil"/>
              <w:bottom w:val="single" w:sz="4" w:space="0" w:color="auto"/>
              <w:right w:val="single" w:sz="4" w:space="0" w:color="auto"/>
            </w:tcBorders>
            <w:shd w:val="clear" w:color="auto" w:fill="auto"/>
            <w:vAlign w:val="center"/>
            <w:hideMark/>
          </w:tcPr>
          <w:p w14:paraId="2004E183" w14:textId="46EA4047"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rPr>
              <w:t>0</w:t>
            </w:r>
          </w:p>
        </w:tc>
        <w:tc>
          <w:tcPr>
            <w:tcW w:w="346" w:type="pct"/>
            <w:tcBorders>
              <w:top w:val="nil"/>
              <w:left w:val="nil"/>
              <w:bottom w:val="single" w:sz="4" w:space="0" w:color="auto"/>
              <w:right w:val="single" w:sz="4" w:space="0" w:color="auto"/>
            </w:tcBorders>
            <w:shd w:val="clear" w:color="auto" w:fill="auto"/>
            <w:vAlign w:val="center"/>
            <w:hideMark/>
          </w:tcPr>
          <w:p w14:paraId="764C258B" w14:textId="4C3FDA5B"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rPr>
              <w:t>0</w:t>
            </w:r>
          </w:p>
        </w:tc>
      </w:tr>
      <w:tr w:rsidR="005F6A09" w:rsidRPr="00EB2A52" w14:paraId="2D075855" w14:textId="77777777" w:rsidTr="00960AC5">
        <w:trPr>
          <w:trHeight w:val="312"/>
        </w:trPr>
        <w:tc>
          <w:tcPr>
            <w:tcW w:w="882" w:type="pct"/>
            <w:tcBorders>
              <w:top w:val="nil"/>
              <w:left w:val="single" w:sz="4" w:space="0" w:color="auto"/>
              <w:bottom w:val="single" w:sz="4" w:space="0" w:color="auto"/>
              <w:right w:val="single" w:sz="4" w:space="0" w:color="auto"/>
            </w:tcBorders>
            <w:shd w:val="clear" w:color="auto" w:fill="auto"/>
            <w:vAlign w:val="center"/>
            <w:hideMark/>
          </w:tcPr>
          <w:p w14:paraId="3017D4F2" w14:textId="77777777" w:rsidR="005F6A09" w:rsidRPr="00EB2A52" w:rsidRDefault="005F6A09" w:rsidP="005F6A09">
            <w:pPr>
              <w:spacing w:after="0" w:line="240" w:lineRule="auto"/>
              <w:jc w:val="both"/>
              <w:rPr>
                <w:rFonts w:ascii="Arial" w:hAnsi="Arial" w:cs="Arial"/>
                <w:color w:val="000000"/>
                <w:sz w:val="18"/>
                <w:szCs w:val="18"/>
                <w:lang w:eastAsia="ru-RU"/>
              </w:rPr>
            </w:pPr>
            <w:r w:rsidRPr="00EB2A52">
              <w:rPr>
                <w:rFonts w:ascii="Arial" w:hAnsi="Arial" w:cs="Arial"/>
                <w:color w:val="000000"/>
                <w:sz w:val="18"/>
                <w:szCs w:val="18"/>
                <w:lang w:eastAsia="ru-RU"/>
              </w:rPr>
              <w:t>Амортизация</w:t>
            </w:r>
          </w:p>
        </w:tc>
        <w:tc>
          <w:tcPr>
            <w:tcW w:w="309" w:type="pct"/>
            <w:tcBorders>
              <w:top w:val="nil"/>
              <w:left w:val="nil"/>
              <w:bottom w:val="single" w:sz="4" w:space="0" w:color="auto"/>
              <w:right w:val="single" w:sz="4" w:space="0" w:color="auto"/>
            </w:tcBorders>
            <w:shd w:val="clear" w:color="auto" w:fill="auto"/>
            <w:vAlign w:val="center"/>
            <w:hideMark/>
          </w:tcPr>
          <w:p w14:paraId="1D511265" w14:textId="77777777"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тыс. руб.</w:t>
            </w:r>
          </w:p>
        </w:tc>
        <w:tc>
          <w:tcPr>
            <w:tcW w:w="346" w:type="pct"/>
            <w:tcBorders>
              <w:top w:val="nil"/>
              <w:left w:val="nil"/>
              <w:bottom w:val="single" w:sz="4" w:space="0" w:color="auto"/>
              <w:right w:val="single" w:sz="4" w:space="0" w:color="auto"/>
            </w:tcBorders>
            <w:shd w:val="clear" w:color="auto" w:fill="auto"/>
            <w:vAlign w:val="center"/>
            <w:hideMark/>
          </w:tcPr>
          <w:p w14:paraId="4A3B754C" w14:textId="77777777"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noWrap/>
            <w:vAlign w:val="center"/>
            <w:hideMark/>
          </w:tcPr>
          <w:p w14:paraId="660FBED2" w14:textId="081158D6"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rPr>
              <w:t>1 786,36</w:t>
            </w:r>
          </w:p>
        </w:tc>
        <w:tc>
          <w:tcPr>
            <w:tcW w:w="346" w:type="pct"/>
            <w:tcBorders>
              <w:top w:val="nil"/>
              <w:left w:val="nil"/>
              <w:bottom w:val="single" w:sz="4" w:space="0" w:color="auto"/>
              <w:right w:val="single" w:sz="4" w:space="0" w:color="auto"/>
            </w:tcBorders>
            <w:shd w:val="clear" w:color="auto" w:fill="auto"/>
            <w:noWrap/>
            <w:vAlign w:val="center"/>
            <w:hideMark/>
          </w:tcPr>
          <w:p w14:paraId="051872CE" w14:textId="6CA84DF1"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rPr>
              <w:t>6 822,00</w:t>
            </w:r>
          </w:p>
        </w:tc>
        <w:tc>
          <w:tcPr>
            <w:tcW w:w="346" w:type="pct"/>
            <w:tcBorders>
              <w:top w:val="nil"/>
              <w:left w:val="nil"/>
              <w:bottom w:val="single" w:sz="4" w:space="0" w:color="auto"/>
              <w:right w:val="single" w:sz="4" w:space="0" w:color="auto"/>
            </w:tcBorders>
            <w:shd w:val="clear" w:color="auto" w:fill="auto"/>
            <w:noWrap/>
            <w:vAlign w:val="center"/>
            <w:hideMark/>
          </w:tcPr>
          <w:p w14:paraId="15F90D9F" w14:textId="49330889"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rPr>
              <w:t>13 333,00</w:t>
            </w:r>
          </w:p>
        </w:tc>
        <w:tc>
          <w:tcPr>
            <w:tcW w:w="346" w:type="pct"/>
            <w:tcBorders>
              <w:top w:val="nil"/>
              <w:left w:val="nil"/>
              <w:bottom w:val="single" w:sz="4" w:space="0" w:color="auto"/>
              <w:right w:val="single" w:sz="4" w:space="0" w:color="auto"/>
            </w:tcBorders>
            <w:shd w:val="clear" w:color="auto" w:fill="auto"/>
            <w:noWrap/>
            <w:vAlign w:val="center"/>
            <w:hideMark/>
          </w:tcPr>
          <w:p w14:paraId="0E8C5CDD" w14:textId="06E62B65"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rPr>
              <w:t>0</w:t>
            </w:r>
          </w:p>
        </w:tc>
        <w:tc>
          <w:tcPr>
            <w:tcW w:w="346" w:type="pct"/>
            <w:tcBorders>
              <w:top w:val="nil"/>
              <w:left w:val="nil"/>
              <w:bottom w:val="single" w:sz="4" w:space="0" w:color="auto"/>
              <w:right w:val="single" w:sz="4" w:space="0" w:color="auto"/>
            </w:tcBorders>
            <w:shd w:val="clear" w:color="auto" w:fill="auto"/>
            <w:noWrap/>
            <w:vAlign w:val="center"/>
            <w:hideMark/>
          </w:tcPr>
          <w:p w14:paraId="39D3446E" w14:textId="0156FC39"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rPr>
              <w:t>0</w:t>
            </w:r>
          </w:p>
        </w:tc>
        <w:tc>
          <w:tcPr>
            <w:tcW w:w="346" w:type="pct"/>
            <w:tcBorders>
              <w:top w:val="nil"/>
              <w:left w:val="nil"/>
              <w:bottom w:val="single" w:sz="4" w:space="0" w:color="auto"/>
              <w:right w:val="single" w:sz="4" w:space="0" w:color="auto"/>
            </w:tcBorders>
            <w:shd w:val="clear" w:color="auto" w:fill="auto"/>
            <w:noWrap/>
            <w:vAlign w:val="center"/>
            <w:hideMark/>
          </w:tcPr>
          <w:p w14:paraId="78F50800" w14:textId="618B27ED"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rPr>
              <w:t>0</w:t>
            </w:r>
          </w:p>
        </w:tc>
        <w:tc>
          <w:tcPr>
            <w:tcW w:w="346" w:type="pct"/>
            <w:tcBorders>
              <w:top w:val="nil"/>
              <w:left w:val="nil"/>
              <w:bottom w:val="single" w:sz="4" w:space="0" w:color="auto"/>
              <w:right w:val="single" w:sz="4" w:space="0" w:color="auto"/>
            </w:tcBorders>
            <w:shd w:val="clear" w:color="auto" w:fill="auto"/>
            <w:noWrap/>
            <w:vAlign w:val="center"/>
            <w:hideMark/>
          </w:tcPr>
          <w:p w14:paraId="6B40D23F" w14:textId="19DFCD4F"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rPr>
              <w:t>0</w:t>
            </w:r>
          </w:p>
        </w:tc>
        <w:tc>
          <w:tcPr>
            <w:tcW w:w="346" w:type="pct"/>
            <w:tcBorders>
              <w:top w:val="nil"/>
              <w:left w:val="nil"/>
              <w:bottom w:val="single" w:sz="4" w:space="0" w:color="auto"/>
              <w:right w:val="single" w:sz="4" w:space="0" w:color="auto"/>
            </w:tcBorders>
            <w:shd w:val="clear" w:color="auto" w:fill="auto"/>
            <w:noWrap/>
            <w:vAlign w:val="center"/>
            <w:hideMark/>
          </w:tcPr>
          <w:p w14:paraId="30CEAA9B" w14:textId="157967CC"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rPr>
              <w:t>0</w:t>
            </w:r>
          </w:p>
        </w:tc>
        <w:tc>
          <w:tcPr>
            <w:tcW w:w="346" w:type="pct"/>
            <w:tcBorders>
              <w:top w:val="nil"/>
              <w:left w:val="nil"/>
              <w:bottom w:val="single" w:sz="4" w:space="0" w:color="auto"/>
              <w:right w:val="single" w:sz="4" w:space="0" w:color="auto"/>
            </w:tcBorders>
            <w:shd w:val="clear" w:color="auto" w:fill="auto"/>
            <w:noWrap/>
            <w:vAlign w:val="center"/>
            <w:hideMark/>
          </w:tcPr>
          <w:p w14:paraId="0373CF8F" w14:textId="40199243"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rPr>
              <w:t>0</w:t>
            </w:r>
          </w:p>
        </w:tc>
        <w:tc>
          <w:tcPr>
            <w:tcW w:w="346" w:type="pct"/>
            <w:tcBorders>
              <w:top w:val="nil"/>
              <w:left w:val="nil"/>
              <w:bottom w:val="single" w:sz="4" w:space="0" w:color="auto"/>
              <w:right w:val="single" w:sz="4" w:space="0" w:color="auto"/>
            </w:tcBorders>
            <w:shd w:val="clear" w:color="auto" w:fill="auto"/>
            <w:noWrap/>
            <w:vAlign w:val="center"/>
            <w:hideMark/>
          </w:tcPr>
          <w:p w14:paraId="0CEE4CDC" w14:textId="7C2E1FF7"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rPr>
              <w:t>0</w:t>
            </w:r>
          </w:p>
        </w:tc>
      </w:tr>
      <w:tr w:rsidR="005F6A09" w:rsidRPr="00EB2A52" w14:paraId="308F6B7F" w14:textId="77777777" w:rsidTr="00960AC5">
        <w:trPr>
          <w:trHeight w:val="312"/>
        </w:trPr>
        <w:tc>
          <w:tcPr>
            <w:tcW w:w="882" w:type="pct"/>
            <w:tcBorders>
              <w:top w:val="nil"/>
              <w:left w:val="single" w:sz="4" w:space="0" w:color="auto"/>
              <w:bottom w:val="single" w:sz="4" w:space="0" w:color="auto"/>
              <w:right w:val="single" w:sz="4" w:space="0" w:color="auto"/>
            </w:tcBorders>
            <w:shd w:val="clear" w:color="auto" w:fill="auto"/>
            <w:vAlign w:val="center"/>
            <w:hideMark/>
          </w:tcPr>
          <w:p w14:paraId="0DD48881" w14:textId="77777777" w:rsidR="005F6A09" w:rsidRPr="00EB2A52" w:rsidRDefault="005F6A09" w:rsidP="005F6A09">
            <w:pPr>
              <w:spacing w:after="0" w:line="240" w:lineRule="auto"/>
              <w:jc w:val="both"/>
              <w:rPr>
                <w:rFonts w:ascii="Arial" w:hAnsi="Arial" w:cs="Arial"/>
                <w:color w:val="000000"/>
                <w:sz w:val="18"/>
                <w:szCs w:val="18"/>
                <w:lang w:eastAsia="ru-RU"/>
              </w:rPr>
            </w:pPr>
            <w:r w:rsidRPr="00EB2A52">
              <w:rPr>
                <w:rFonts w:ascii="Arial" w:hAnsi="Arial" w:cs="Arial"/>
                <w:color w:val="000000"/>
                <w:sz w:val="18"/>
                <w:szCs w:val="18"/>
                <w:lang w:eastAsia="ru-RU"/>
              </w:rPr>
              <w:t>Средства из прибыли</w:t>
            </w:r>
          </w:p>
        </w:tc>
        <w:tc>
          <w:tcPr>
            <w:tcW w:w="309" w:type="pct"/>
            <w:tcBorders>
              <w:top w:val="nil"/>
              <w:left w:val="nil"/>
              <w:bottom w:val="single" w:sz="4" w:space="0" w:color="auto"/>
              <w:right w:val="single" w:sz="4" w:space="0" w:color="auto"/>
            </w:tcBorders>
            <w:shd w:val="clear" w:color="auto" w:fill="auto"/>
            <w:vAlign w:val="center"/>
            <w:hideMark/>
          </w:tcPr>
          <w:p w14:paraId="2D856540" w14:textId="77777777"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тыс. руб.</w:t>
            </w:r>
          </w:p>
        </w:tc>
        <w:tc>
          <w:tcPr>
            <w:tcW w:w="346" w:type="pct"/>
            <w:tcBorders>
              <w:top w:val="nil"/>
              <w:left w:val="nil"/>
              <w:bottom w:val="single" w:sz="4" w:space="0" w:color="auto"/>
              <w:right w:val="single" w:sz="4" w:space="0" w:color="auto"/>
            </w:tcBorders>
            <w:shd w:val="clear" w:color="auto" w:fill="auto"/>
            <w:vAlign w:val="center"/>
            <w:hideMark/>
          </w:tcPr>
          <w:p w14:paraId="718A1E6A" w14:textId="77777777"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noWrap/>
            <w:vAlign w:val="center"/>
            <w:hideMark/>
          </w:tcPr>
          <w:p w14:paraId="5ABDC45D" w14:textId="1509E60B"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rPr>
              <w:t>0</w:t>
            </w:r>
          </w:p>
        </w:tc>
        <w:tc>
          <w:tcPr>
            <w:tcW w:w="346" w:type="pct"/>
            <w:tcBorders>
              <w:top w:val="nil"/>
              <w:left w:val="nil"/>
              <w:bottom w:val="single" w:sz="4" w:space="0" w:color="auto"/>
              <w:right w:val="single" w:sz="4" w:space="0" w:color="auto"/>
            </w:tcBorders>
            <w:shd w:val="clear" w:color="auto" w:fill="auto"/>
            <w:noWrap/>
            <w:vAlign w:val="center"/>
            <w:hideMark/>
          </w:tcPr>
          <w:p w14:paraId="3D23075E" w14:textId="7E21BE7F"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rPr>
              <w:t>0</w:t>
            </w:r>
          </w:p>
        </w:tc>
        <w:tc>
          <w:tcPr>
            <w:tcW w:w="346" w:type="pct"/>
            <w:tcBorders>
              <w:top w:val="nil"/>
              <w:left w:val="nil"/>
              <w:bottom w:val="single" w:sz="4" w:space="0" w:color="auto"/>
              <w:right w:val="single" w:sz="4" w:space="0" w:color="auto"/>
            </w:tcBorders>
            <w:shd w:val="clear" w:color="auto" w:fill="auto"/>
            <w:noWrap/>
            <w:vAlign w:val="center"/>
            <w:hideMark/>
          </w:tcPr>
          <w:p w14:paraId="03DE63FD" w14:textId="6A019950"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rPr>
              <w:t>0</w:t>
            </w:r>
          </w:p>
        </w:tc>
        <w:tc>
          <w:tcPr>
            <w:tcW w:w="346" w:type="pct"/>
            <w:tcBorders>
              <w:top w:val="nil"/>
              <w:left w:val="nil"/>
              <w:bottom w:val="single" w:sz="4" w:space="0" w:color="auto"/>
              <w:right w:val="single" w:sz="4" w:space="0" w:color="auto"/>
            </w:tcBorders>
            <w:shd w:val="clear" w:color="auto" w:fill="auto"/>
            <w:noWrap/>
            <w:vAlign w:val="center"/>
            <w:hideMark/>
          </w:tcPr>
          <w:p w14:paraId="05AE954A" w14:textId="38651295"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rPr>
              <w:t>0</w:t>
            </w:r>
          </w:p>
        </w:tc>
        <w:tc>
          <w:tcPr>
            <w:tcW w:w="346" w:type="pct"/>
            <w:tcBorders>
              <w:top w:val="nil"/>
              <w:left w:val="nil"/>
              <w:bottom w:val="single" w:sz="4" w:space="0" w:color="auto"/>
              <w:right w:val="single" w:sz="4" w:space="0" w:color="auto"/>
            </w:tcBorders>
            <w:shd w:val="clear" w:color="auto" w:fill="auto"/>
            <w:noWrap/>
            <w:vAlign w:val="center"/>
            <w:hideMark/>
          </w:tcPr>
          <w:p w14:paraId="15A1EA16" w14:textId="04212D33"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rPr>
              <w:t>0</w:t>
            </w:r>
          </w:p>
        </w:tc>
        <w:tc>
          <w:tcPr>
            <w:tcW w:w="346" w:type="pct"/>
            <w:tcBorders>
              <w:top w:val="nil"/>
              <w:left w:val="nil"/>
              <w:bottom w:val="single" w:sz="4" w:space="0" w:color="auto"/>
              <w:right w:val="single" w:sz="4" w:space="0" w:color="auto"/>
            </w:tcBorders>
            <w:shd w:val="clear" w:color="auto" w:fill="auto"/>
            <w:noWrap/>
            <w:vAlign w:val="center"/>
            <w:hideMark/>
          </w:tcPr>
          <w:p w14:paraId="7F9E1C4A" w14:textId="45FFC273"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rPr>
              <w:t>0</w:t>
            </w:r>
          </w:p>
        </w:tc>
        <w:tc>
          <w:tcPr>
            <w:tcW w:w="346" w:type="pct"/>
            <w:tcBorders>
              <w:top w:val="nil"/>
              <w:left w:val="nil"/>
              <w:bottom w:val="single" w:sz="4" w:space="0" w:color="auto"/>
              <w:right w:val="single" w:sz="4" w:space="0" w:color="auto"/>
            </w:tcBorders>
            <w:shd w:val="clear" w:color="auto" w:fill="auto"/>
            <w:noWrap/>
            <w:vAlign w:val="center"/>
            <w:hideMark/>
          </w:tcPr>
          <w:p w14:paraId="6FB03BF7" w14:textId="714DBCAC"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rPr>
              <w:t>0</w:t>
            </w:r>
          </w:p>
        </w:tc>
        <w:tc>
          <w:tcPr>
            <w:tcW w:w="346" w:type="pct"/>
            <w:tcBorders>
              <w:top w:val="nil"/>
              <w:left w:val="nil"/>
              <w:bottom w:val="single" w:sz="4" w:space="0" w:color="auto"/>
              <w:right w:val="single" w:sz="4" w:space="0" w:color="auto"/>
            </w:tcBorders>
            <w:shd w:val="clear" w:color="auto" w:fill="auto"/>
            <w:noWrap/>
            <w:vAlign w:val="center"/>
            <w:hideMark/>
          </w:tcPr>
          <w:p w14:paraId="56F960F3" w14:textId="564AC922"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rPr>
              <w:t>0</w:t>
            </w:r>
          </w:p>
        </w:tc>
        <w:tc>
          <w:tcPr>
            <w:tcW w:w="346" w:type="pct"/>
            <w:tcBorders>
              <w:top w:val="nil"/>
              <w:left w:val="nil"/>
              <w:bottom w:val="single" w:sz="4" w:space="0" w:color="auto"/>
              <w:right w:val="single" w:sz="4" w:space="0" w:color="auto"/>
            </w:tcBorders>
            <w:shd w:val="clear" w:color="auto" w:fill="auto"/>
            <w:noWrap/>
            <w:vAlign w:val="center"/>
            <w:hideMark/>
          </w:tcPr>
          <w:p w14:paraId="38092B9C" w14:textId="0A98EDD8"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rPr>
              <w:t>0</w:t>
            </w:r>
          </w:p>
        </w:tc>
        <w:tc>
          <w:tcPr>
            <w:tcW w:w="346" w:type="pct"/>
            <w:tcBorders>
              <w:top w:val="nil"/>
              <w:left w:val="nil"/>
              <w:bottom w:val="single" w:sz="4" w:space="0" w:color="auto"/>
              <w:right w:val="single" w:sz="4" w:space="0" w:color="auto"/>
            </w:tcBorders>
            <w:shd w:val="clear" w:color="auto" w:fill="auto"/>
            <w:noWrap/>
            <w:vAlign w:val="center"/>
            <w:hideMark/>
          </w:tcPr>
          <w:p w14:paraId="52DAD7A3" w14:textId="38382B0B"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rPr>
              <w:t>0</w:t>
            </w:r>
          </w:p>
        </w:tc>
      </w:tr>
      <w:tr w:rsidR="005F6A09" w:rsidRPr="00813B34" w14:paraId="543A36C3" w14:textId="77777777" w:rsidTr="00960AC5">
        <w:trPr>
          <w:trHeight w:val="312"/>
        </w:trPr>
        <w:tc>
          <w:tcPr>
            <w:tcW w:w="882" w:type="pct"/>
            <w:tcBorders>
              <w:top w:val="nil"/>
              <w:left w:val="single" w:sz="4" w:space="0" w:color="auto"/>
              <w:bottom w:val="single" w:sz="4" w:space="0" w:color="auto"/>
              <w:right w:val="single" w:sz="4" w:space="0" w:color="auto"/>
            </w:tcBorders>
            <w:shd w:val="clear" w:color="auto" w:fill="auto"/>
            <w:vAlign w:val="center"/>
            <w:hideMark/>
          </w:tcPr>
          <w:p w14:paraId="091BB477" w14:textId="77777777" w:rsidR="005F6A09" w:rsidRPr="00EB2A52" w:rsidRDefault="005F6A09" w:rsidP="005F6A09">
            <w:pPr>
              <w:spacing w:after="0" w:line="240" w:lineRule="auto"/>
              <w:jc w:val="both"/>
              <w:rPr>
                <w:rFonts w:ascii="Arial" w:hAnsi="Arial" w:cs="Arial"/>
                <w:color w:val="000000"/>
                <w:sz w:val="18"/>
                <w:szCs w:val="18"/>
                <w:lang w:eastAsia="ru-RU"/>
              </w:rPr>
            </w:pPr>
            <w:r w:rsidRPr="00EB2A52">
              <w:rPr>
                <w:rFonts w:ascii="Arial" w:hAnsi="Arial" w:cs="Arial"/>
                <w:color w:val="000000"/>
                <w:sz w:val="18"/>
                <w:szCs w:val="18"/>
                <w:lang w:eastAsia="ru-RU"/>
              </w:rPr>
              <w:t>Средства за присоединение потребителей</w:t>
            </w:r>
          </w:p>
        </w:tc>
        <w:tc>
          <w:tcPr>
            <w:tcW w:w="309" w:type="pct"/>
            <w:tcBorders>
              <w:top w:val="nil"/>
              <w:left w:val="nil"/>
              <w:bottom w:val="single" w:sz="4" w:space="0" w:color="auto"/>
              <w:right w:val="single" w:sz="4" w:space="0" w:color="auto"/>
            </w:tcBorders>
            <w:shd w:val="clear" w:color="auto" w:fill="auto"/>
            <w:vAlign w:val="center"/>
            <w:hideMark/>
          </w:tcPr>
          <w:p w14:paraId="06E6FE18" w14:textId="77777777"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тыс. руб.</w:t>
            </w:r>
          </w:p>
        </w:tc>
        <w:tc>
          <w:tcPr>
            <w:tcW w:w="346" w:type="pct"/>
            <w:tcBorders>
              <w:top w:val="nil"/>
              <w:left w:val="nil"/>
              <w:bottom w:val="single" w:sz="4" w:space="0" w:color="auto"/>
              <w:right w:val="single" w:sz="4" w:space="0" w:color="auto"/>
            </w:tcBorders>
            <w:shd w:val="clear" w:color="auto" w:fill="auto"/>
            <w:vAlign w:val="center"/>
            <w:hideMark/>
          </w:tcPr>
          <w:p w14:paraId="66AE8F6C" w14:textId="77777777"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noWrap/>
            <w:vAlign w:val="center"/>
            <w:hideMark/>
          </w:tcPr>
          <w:p w14:paraId="51C0FE9F" w14:textId="44A885FF"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rPr>
              <w:t>0</w:t>
            </w:r>
          </w:p>
        </w:tc>
        <w:tc>
          <w:tcPr>
            <w:tcW w:w="346" w:type="pct"/>
            <w:tcBorders>
              <w:top w:val="nil"/>
              <w:left w:val="nil"/>
              <w:bottom w:val="single" w:sz="4" w:space="0" w:color="auto"/>
              <w:right w:val="single" w:sz="4" w:space="0" w:color="auto"/>
            </w:tcBorders>
            <w:shd w:val="clear" w:color="auto" w:fill="auto"/>
            <w:noWrap/>
            <w:vAlign w:val="center"/>
            <w:hideMark/>
          </w:tcPr>
          <w:p w14:paraId="73F4F22D" w14:textId="1CFDC8F9"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rPr>
              <w:t>0</w:t>
            </w:r>
          </w:p>
        </w:tc>
        <w:tc>
          <w:tcPr>
            <w:tcW w:w="346" w:type="pct"/>
            <w:tcBorders>
              <w:top w:val="nil"/>
              <w:left w:val="nil"/>
              <w:bottom w:val="single" w:sz="4" w:space="0" w:color="auto"/>
              <w:right w:val="single" w:sz="4" w:space="0" w:color="auto"/>
            </w:tcBorders>
            <w:shd w:val="clear" w:color="auto" w:fill="auto"/>
            <w:noWrap/>
            <w:vAlign w:val="center"/>
            <w:hideMark/>
          </w:tcPr>
          <w:p w14:paraId="16FB8F14" w14:textId="4041E6CC"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rPr>
              <w:t>0</w:t>
            </w:r>
          </w:p>
        </w:tc>
        <w:tc>
          <w:tcPr>
            <w:tcW w:w="346" w:type="pct"/>
            <w:tcBorders>
              <w:top w:val="nil"/>
              <w:left w:val="nil"/>
              <w:bottom w:val="single" w:sz="4" w:space="0" w:color="auto"/>
              <w:right w:val="single" w:sz="4" w:space="0" w:color="auto"/>
            </w:tcBorders>
            <w:shd w:val="clear" w:color="auto" w:fill="auto"/>
            <w:noWrap/>
            <w:vAlign w:val="center"/>
            <w:hideMark/>
          </w:tcPr>
          <w:p w14:paraId="4BACA6F1" w14:textId="22A676F5"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rPr>
              <w:t>0</w:t>
            </w:r>
          </w:p>
        </w:tc>
        <w:tc>
          <w:tcPr>
            <w:tcW w:w="346" w:type="pct"/>
            <w:tcBorders>
              <w:top w:val="nil"/>
              <w:left w:val="nil"/>
              <w:bottom w:val="single" w:sz="4" w:space="0" w:color="auto"/>
              <w:right w:val="single" w:sz="4" w:space="0" w:color="auto"/>
            </w:tcBorders>
            <w:shd w:val="clear" w:color="auto" w:fill="auto"/>
            <w:noWrap/>
            <w:vAlign w:val="center"/>
            <w:hideMark/>
          </w:tcPr>
          <w:p w14:paraId="398D39A0" w14:textId="77E6EE19"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rPr>
              <w:t>0</w:t>
            </w:r>
          </w:p>
        </w:tc>
        <w:tc>
          <w:tcPr>
            <w:tcW w:w="346" w:type="pct"/>
            <w:tcBorders>
              <w:top w:val="nil"/>
              <w:left w:val="nil"/>
              <w:bottom w:val="single" w:sz="4" w:space="0" w:color="auto"/>
              <w:right w:val="single" w:sz="4" w:space="0" w:color="auto"/>
            </w:tcBorders>
            <w:shd w:val="clear" w:color="auto" w:fill="auto"/>
            <w:noWrap/>
            <w:vAlign w:val="center"/>
            <w:hideMark/>
          </w:tcPr>
          <w:p w14:paraId="79E8934D" w14:textId="2199572B"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rPr>
              <w:t>0</w:t>
            </w:r>
          </w:p>
        </w:tc>
        <w:tc>
          <w:tcPr>
            <w:tcW w:w="346" w:type="pct"/>
            <w:tcBorders>
              <w:top w:val="nil"/>
              <w:left w:val="nil"/>
              <w:bottom w:val="single" w:sz="4" w:space="0" w:color="auto"/>
              <w:right w:val="single" w:sz="4" w:space="0" w:color="auto"/>
            </w:tcBorders>
            <w:shd w:val="clear" w:color="auto" w:fill="auto"/>
            <w:noWrap/>
            <w:vAlign w:val="center"/>
            <w:hideMark/>
          </w:tcPr>
          <w:p w14:paraId="6A67EB8E" w14:textId="482350C1"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rPr>
              <w:t>0</w:t>
            </w:r>
          </w:p>
        </w:tc>
        <w:tc>
          <w:tcPr>
            <w:tcW w:w="346" w:type="pct"/>
            <w:tcBorders>
              <w:top w:val="nil"/>
              <w:left w:val="nil"/>
              <w:bottom w:val="single" w:sz="4" w:space="0" w:color="auto"/>
              <w:right w:val="single" w:sz="4" w:space="0" w:color="auto"/>
            </w:tcBorders>
            <w:shd w:val="clear" w:color="auto" w:fill="auto"/>
            <w:noWrap/>
            <w:vAlign w:val="center"/>
            <w:hideMark/>
          </w:tcPr>
          <w:p w14:paraId="2FC486B8" w14:textId="12548417"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rPr>
              <w:t>0</w:t>
            </w:r>
          </w:p>
        </w:tc>
        <w:tc>
          <w:tcPr>
            <w:tcW w:w="346" w:type="pct"/>
            <w:tcBorders>
              <w:top w:val="nil"/>
              <w:left w:val="nil"/>
              <w:bottom w:val="single" w:sz="4" w:space="0" w:color="auto"/>
              <w:right w:val="single" w:sz="4" w:space="0" w:color="auto"/>
            </w:tcBorders>
            <w:shd w:val="clear" w:color="auto" w:fill="auto"/>
            <w:noWrap/>
            <w:vAlign w:val="center"/>
            <w:hideMark/>
          </w:tcPr>
          <w:p w14:paraId="21711C69" w14:textId="1EFB2827"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rPr>
              <w:t>0</w:t>
            </w:r>
          </w:p>
        </w:tc>
        <w:tc>
          <w:tcPr>
            <w:tcW w:w="346" w:type="pct"/>
            <w:tcBorders>
              <w:top w:val="nil"/>
              <w:left w:val="nil"/>
              <w:bottom w:val="single" w:sz="4" w:space="0" w:color="auto"/>
              <w:right w:val="single" w:sz="4" w:space="0" w:color="auto"/>
            </w:tcBorders>
            <w:shd w:val="clear" w:color="auto" w:fill="auto"/>
            <w:noWrap/>
            <w:vAlign w:val="center"/>
            <w:hideMark/>
          </w:tcPr>
          <w:p w14:paraId="0B5B9A46" w14:textId="4A4CA675"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rPr>
              <w:t>0</w:t>
            </w:r>
          </w:p>
        </w:tc>
      </w:tr>
      <w:tr w:rsidR="005F6A09" w:rsidRPr="00EB2A52" w14:paraId="6E741734" w14:textId="77777777" w:rsidTr="00960AC5">
        <w:trPr>
          <w:trHeight w:val="312"/>
        </w:trPr>
        <w:tc>
          <w:tcPr>
            <w:tcW w:w="882" w:type="pct"/>
            <w:tcBorders>
              <w:top w:val="nil"/>
              <w:left w:val="single" w:sz="4" w:space="0" w:color="auto"/>
              <w:bottom w:val="single" w:sz="4" w:space="0" w:color="auto"/>
              <w:right w:val="single" w:sz="4" w:space="0" w:color="auto"/>
            </w:tcBorders>
            <w:shd w:val="clear" w:color="auto" w:fill="auto"/>
            <w:vAlign w:val="center"/>
            <w:hideMark/>
          </w:tcPr>
          <w:p w14:paraId="5853ADAE" w14:textId="77777777" w:rsidR="005F6A09" w:rsidRPr="00EB2A52" w:rsidRDefault="005F6A09" w:rsidP="005F6A09">
            <w:pPr>
              <w:spacing w:after="0" w:line="240" w:lineRule="auto"/>
              <w:jc w:val="both"/>
              <w:rPr>
                <w:rFonts w:ascii="Arial" w:hAnsi="Arial" w:cs="Arial"/>
                <w:color w:val="000000"/>
                <w:sz w:val="18"/>
                <w:szCs w:val="18"/>
                <w:lang w:eastAsia="ru-RU"/>
              </w:rPr>
            </w:pPr>
            <w:r w:rsidRPr="00EB2A52">
              <w:rPr>
                <w:rFonts w:ascii="Arial" w:hAnsi="Arial" w:cs="Arial"/>
                <w:color w:val="000000"/>
                <w:sz w:val="18"/>
                <w:szCs w:val="18"/>
                <w:lang w:eastAsia="ru-RU"/>
              </w:rPr>
              <w:t>Прочие собственные средства</w:t>
            </w:r>
          </w:p>
        </w:tc>
        <w:tc>
          <w:tcPr>
            <w:tcW w:w="309" w:type="pct"/>
            <w:tcBorders>
              <w:top w:val="nil"/>
              <w:left w:val="nil"/>
              <w:bottom w:val="single" w:sz="4" w:space="0" w:color="auto"/>
              <w:right w:val="single" w:sz="4" w:space="0" w:color="auto"/>
            </w:tcBorders>
            <w:shd w:val="clear" w:color="auto" w:fill="auto"/>
            <w:vAlign w:val="center"/>
            <w:hideMark/>
          </w:tcPr>
          <w:p w14:paraId="1D3ADA0F" w14:textId="77777777"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тыс. руб.</w:t>
            </w:r>
          </w:p>
        </w:tc>
        <w:tc>
          <w:tcPr>
            <w:tcW w:w="346" w:type="pct"/>
            <w:tcBorders>
              <w:top w:val="nil"/>
              <w:left w:val="nil"/>
              <w:bottom w:val="single" w:sz="4" w:space="0" w:color="auto"/>
              <w:right w:val="single" w:sz="4" w:space="0" w:color="auto"/>
            </w:tcBorders>
            <w:shd w:val="clear" w:color="auto" w:fill="auto"/>
            <w:vAlign w:val="center"/>
            <w:hideMark/>
          </w:tcPr>
          <w:p w14:paraId="75CC2FDD" w14:textId="77777777"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noWrap/>
            <w:vAlign w:val="center"/>
            <w:hideMark/>
          </w:tcPr>
          <w:p w14:paraId="355516E4" w14:textId="3DCAF8E2"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rPr>
              <w:t>0</w:t>
            </w:r>
          </w:p>
        </w:tc>
        <w:tc>
          <w:tcPr>
            <w:tcW w:w="346" w:type="pct"/>
            <w:tcBorders>
              <w:top w:val="nil"/>
              <w:left w:val="nil"/>
              <w:bottom w:val="single" w:sz="4" w:space="0" w:color="auto"/>
              <w:right w:val="single" w:sz="4" w:space="0" w:color="auto"/>
            </w:tcBorders>
            <w:shd w:val="clear" w:color="auto" w:fill="auto"/>
            <w:noWrap/>
            <w:vAlign w:val="center"/>
            <w:hideMark/>
          </w:tcPr>
          <w:p w14:paraId="1C5BE7FF" w14:textId="4FD3A1B4"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rPr>
              <w:t>0</w:t>
            </w:r>
          </w:p>
        </w:tc>
        <w:tc>
          <w:tcPr>
            <w:tcW w:w="346" w:type="pct"/>
            <w:tcBorders>
              <w:top w:val="nil"/>
              <w:left w:val="nil"/>
              <w:bottom w:val="single" w:sz="4" w:space="0" w:color="auto"/>
              <w:right w:val="single" w:sz="4" w:space="0" w:color="auto"/>
            </w:tcBorders>
            <w:shd w:val="clear" w:color="auto" w:fill="auto"/>
            <w:noWrap/>
            <w:vAlign w:val="center"/>
            <w:hideMark/>
          </w:tcPr>
          <w:p w14:paraId="0CDFD9D6" w14:textId="6F1BD41E"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rPr>
              <w:t>0</w:t>
            </w:r>
          </w:p>
        </w:tc>
        <w:tc>
          <w:tcPr>
            <w:tcW w:w="346" w:type="pct"/>
            <w:tcBorders>
              <w:top w:val="nil"/>
              <w:left w:val="nil"/>
              <w:bottom w:val="single" w:sz="4" w:space="0" w:color="auto"/>
              <w:right w:val="single" w:sz="4" w:space="0" w:color="auto"/>
            </w:tcBorders>
            <w:shd w:val="clear" w:color="auto" w:fill="auto"/>
            <w:noWrap/>
            <w:vAlign w:val="center"/>
            <w:hideMark/>
          </w:tcPr>
          <w:p w14:paraId="02B4A310" w14:textId="796A7ED1"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rPr>
              <w:t>0</w:t>
            </w:r>
          </w:p>
        </w:tc>
        <w:tc>
          <w:tcPr>
            <w:tcW w:w="346" w:type="pct"/>
            <w:tcBorders>
              <w:top w:val="nil"/>
              <w:left w:val="nil"/>
              <w:bottom w:val="single" w:sz="4" w:space="0" w:color="auto"/>
              <w:right w:val="single" w:sz="4" w:space="0" w:color="auto"/>
            </w:tcBorders>
            <w:shd w:val="clear" w:color="auto" w:fill="auto"/>
            <w:noWrap/>
            <w:vAlign w:val="center"/>
            <w:hideMark/>
          </w:tcPr>
          <w:p w14:paraId="66E058C1" w14:textId="0173B8EA"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rPr>
              <w:t>0</w:t>
            </w:r>
          </w:p>
        </w:tc>
        <w:tc>
          <w:tcPr>
            <w:tcW w:w="346" w:type="pct"/>
            <w:tcBorders>
              <w:top w:val="nil"/>
              <w:left w:val="nil"/>
              <w:bottom w:val="single" w:sz="4" w:space="0" w:color="auto"/>
              <w:right w:val="single" w:sz="4" w:space="0" w:color="auto"/>
            </w:tcBorders>
            <w:shd w:val="clear" w:color="auto" w:fill="auto"/>
            <w:noWrap/>
            <w:vAlign w:val="center"/>
            <w:hideMark/>
          </w:tcPr>
          <w:p w14:paraId="47B9C9F1" w14:textId="6A84D267"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rPr>
              <w:t>0</w:t>
            </w:r>
          </w:p>
        </w:tc>
        <w:tc>
          <w:tcPr>
            <w:tcW w:w="346" w:type="pct"/>
            <w:tcBorders>
              <w:top w:val="nil"/>
              <w:left w:val="nil"/>
              <w:bottom w:val="single" w:sz="4" w:space="0" w:color="auto"/>
              <w:right w:val="single" w:sz="4" w:space="0" w:color="auto"/>
            </w:tcBorders>
            <w:shd w:val="clear" w:color="auto" w:fill="auto"/>
            <w:noWrap/>
            <w:vAlign w:val="center"/>
            <w:hideMark/>
          </w:tcPr>
          <w:p w14:paraId="3D850DA0" w14:textId="0A013490"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rPr>
              <w:t>0</w:t>
            </w:r>
          </w:p>
        </w:tc>
        <w:tc>
          <w:tcPr>
            <w:tcW w:w="346" w:type="pct"/>
            <w:tcBorders>
              <w:top w:val="nil"/>
              <w:left w:val="nil"/>
              <w:bottom w:val="single" w:sz="4" w:space="0" w:color="auto"/>
              <w:right w:val="single" w:sz="4" w:space="0" w:color="auto"/>
            </w:tcBorders>
            <w:shd w:val="clear" w:color="auto" w:fill="auto"/>
            <w:noWrap/>
            <w:vAlign w:val="center"/>
            <w:hideMark/>
          </w:tcPr>
          <w:p w14:paraId="34687C42" w14:textId="15B2CAC0"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rPr>
              <w:t>0</w:t>
            </w:r>
          </w:p>
        </w:tc>
        <w:tc>
          <w:tcPr>
            <w:tcW w:w="346" w:type="pct"/>
            <w:tcBorders>
              <w:top w:val="nil"/>
              <w:left w:val="nil"/>
              <w:bottom w:val="single" w:sz="4" w:space="0" w:color="auto"/>
              <w:right w:val="single" w:sz="4" w:space="0" w:color="auto"/>
            </w:tcBorders>
            <w:shd w:val="clear" w:color="auto" w:fill="auto"/>
            <w:noWrap/>
            <w:vAlign w:val="center"/>
            <w:hideMark/>
          </w:tcPr>
          <w:p w14:paraId="2773AE3E" w14:textId="60A785D8"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rPr>
              <w:t>0</w:t>
            </w:r>
          </w:p>
        </w:tc>
        <w:tc>
          <w:tcPr>
            <w:tcW w:w="346" w:type="pct"/>
            <w:tcBorders>
              <w:top w:val="nil"/>
              <w:left w:val="nil"/>
              <w:bottom w:val="single" w:sz="4" w:space="0" w:color="auto"/>
              <w:right w:val="single" w:sz="4" w:space="0" w:color="auto"/>
            </w:tcBorders>
            <w:shd w:val="clear" w:color="auto" w:fill="auto"/>
            <w:noWrap/>
            <w:vAlign w:val="center"/>
            <w:hideMark/>
          </w:tcPr>
          <w:p w14:paraId="1BF05831" w14:textId="7D29A662"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rPr>
              <w:t>0</w:t>
            </w:r>
          </w:p>
        </w:tc>
      </w:tr>
      <w:tr w:rsidR="005F6A09" w:rsidRPr="00EB2A52" w14:paraId="1159644B" w14:textId="77777777" w:rsidTr="00960AC5">
        <w:trPr>
          <w:trHeight w:val="312"/>
        </w:trPr>
        <w:tc>
          <w:tcPr>
            <w:tcW w:w="882" w:type="pct"/>
            <w:tcBorders>
              <w:top w:val="nil"/>
              <w:left w:val="single" w:sz="4" w:space="0" w:color="auto"/>
              <w:bottom w:val="single" w:sz="4" w:space="0" w:color="auto"/>
              <w:right w:val="single" w:sz="4" w:space="0" w:color="auto"/>
            </w:tcBorders>
            <w:shd w:val="clear" w:color="auto" w:fill="auto"/>
            <w:vAlign w:val="center"/>
            <w:hideMark/>
          </w:tcPr>
          <w:p w14:paraId="76AB2A10" w14:textId="77777777" w:rsidR="005F6A09" w:rsidRPr="00EB2A52" w:rsidRDefault="005F6A09" w:rsidP="005F6A09">
            <w:pPr>
              <w:spacing w:after="0" w:line="240" w:lineRule="auto"/>
              <w:jc w:val="both"/>
              <w:rPr>
                <w:rFonts w:ascii="Arial" w:hAnsi="Arial" w:cs="Arial"/>
                <w:color w:val="000000"/>
                <w:sz w:val="18"/>
                <w:szCs w:val="18"/>
                <w:lang w:eastAsia="ru-RU"/>
              </w:rPr>
            </w:pPr>
            <w:r w:rsidRPr="00EB2A52">
              <w:rPr>
                <w:rFonts w:ascii="Arial" w:hAnsi="Arial" w:cs="Arial"/>
                <w:color w:val="000000"/>
                <w:sz w:val="18"/>
                <w:szCs w:val="18"/>
                <w:lang w:eastAsia="ru-RU"/>
              </w:rPr>
              <w:t>Привлеченные средства</w:t>
            </w:r>
          </w:p>
        </w:tc>
        <w:tc>
          <w:tcPr>
            <w:tcW w:w="309" w:type="pct"/>
            <w:tcBorders>
              <w:top w:val="nil"/>
              <w:left w:val="nil"/>
              <w:bottom w:val="single" w:sz="4" w:space="0" w:color="auto"/>
              <w:right w:val="single" w:sz="4" w:space="0" w:color="auto"/>
            </w:tcBorders>
            <w:shd w:val="clear" w:color="auto" w:fill="auto"/>
            <w:vAlign w:val="center"/>
            <w:hideMark/>
          </w:tcPr>
          <w:p w14:paraId="1F79918A" w14:textId="77777777"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тыс. руб.</w:t>
            </w:r>
          </w:p>
        </w:tc>
        <w:tc>
          <w:tcPr>
            <w:tcW w:w="346" w:type="pct"/>
            <w:tcBorders>
              <w:top w:val="nil"/>
              <w:left w:val="nil"/>
              <w:bottom w:val="single" w:sz="4" w:space="0" w:color="auto"/>
              <w:right w:val="single" w:sz="4" w:space="0" w:color="auto"/>
            </w:tcBorders>
            <w:shd w:val="clear" w:color="auto" w:fill="auto"/>
            <w:vAlign w:val="center"/>
            <w:hideMark/>
          </w:tcPr>
          <w:p w14:paraId="15D11A00" w14:textId="77777777"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noWrap/>
            <w:vAlign w:val="center"/>
            <w:hideMark/>
          </w:tcPr>
          <w:p w14:paraId="11DF34B0" w14:textId="70898D2A"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rPr>
              <w:t>0</w:t>
            </w:r>
          </w:p>
        </w:tc>
        <w:tc>
          <w:tcPr>
            <w:tcW w:w="346" w:type="pct"/>
            <w:tcBorders>
              <w:top w:val="nil"/>
              <w:left w:val="nil"/>
              <w:bottom w:val="single" w:sz="4" w:space="0" w:color="auto"/>
              <w:right w:val="single" w:sz="4" w:space="0" w:color="auto"/>
            </w:tcBorders>
            <w:shd w:val="clear" w:color="auto" w:fill="auto"/>
            <w:noWrap/>
            <w:vAlign w:val="center"/>
            <w:hideMark/>
          </w:tcPr>
          <w:p w14:paraId="3AF510BD" w14:textId="69899E21"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rPr>
              <w:t>0</w:t>
            </w:r>
          </w:p>
        </w:tc>
        <w:tc>
          <w:tcPr>
            <w:tcW w:w="346" w:type="pct"/>
            <w:tcBorders>
              <w:top w:val="nil"/>
              <w:left w:val="nil"/>
              <w:bottom w:val="single" w:sz="4" w:space="0" w:color="auto"/>
              <w:right w:val="single" w:sz="4" w:space="0" w:color="auto"/>
            </w:tcBorders>
            <w:shd w:val="clear" w:color="auto" w:fill="auto"/>
            <w:noWrap/>
            <w:vAlign w:val="center"/>
            <w:hideMark/>
          </w:tcPr>
          <w:p w14:paraId="66900377" w14:textId="6E94F6E2"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rPr>
              <w:t>0</w:t>
            </w:r>
          </w:p>
        </w:tc>
        <w:tc>
          <w:tcPr>
            <w:tcW w:w="346" w:type="pct"/>
            <w:tcBorders>
              <w:top w:val="nil"/>
              <w:left w:val="nil"/>
              <w:bottom w:val="single" w:sz="4" w:space="0" w:color="auto"/>
              <w:right w:val="single" w:sz="4" w:space="0" w:color="auto"/>
            </w:tcBorders>
            <w:shd w:val="clear" w:color="auto" w:fill="auto"/>
            <w:noWrap/>
            <w:vAlign w:val="center"/>
            <w:hideMark/>
          </w:tcPr>
          <w:p w14:paraId="3DE1E025" w14:textId="42EED8D1"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rPr>
              <w:t>0</w:t>
            </w:r>
          </w:p>
        </w:tc>
        <w:tc>
          <w:tcPr>
            <w:tcW w:w="346" w:type="pct"/>
            <w:tcBorders>
              <w:top w:val="nil"/>
              <w:left w:val="nil"/>
              <w:bottom w:val="single" w:sz="4" w:space="0" w:color="auto"/>
              <w:right w:val="single" w:sz="4" w:space="0" w:color="auto"/>
            </w:tcBorders>
            <w:shd w:val="clear" w:color="auto" w:fill="auto"/>
            <w:noWrap/>
            <w:vAlign w:val="center"/>
            <w:hideMark/>
          </w:tcPr>
          <w:p w14:paraId="1D60C535" w14:textId="10F9A603"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rPr>
              <w:t>0</w:t>
            </w:r>
          </w:p>
        </w:tc>
        <w:tc>
          <w:tcPr>
            <w:tcW w:w="346" w:type="pct"/>
            <w:tcBorders>
              <w:top w:val="nil"/>
              <w:left w:val="nil"/>
              <w:bottom w:val="single" w:sz="4" w:space="0" w:color="auto"/>
              <w:right w:val="single" w:sz="4" w:space="0" w:color="auto"/>
            </w:tcBorders>
            <w:shd w:val="clear" w:color="auto" w:fill="auto"/>
            <w:noWrap/>
            <w:vAlign w:val="center"/>
            <w:hideMark/>
          </w:tcPr>
          <w:p w14:paraId="247A4CF6" w14:textId="60388F2F"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rPr>
              <w:t>0</w:t>
            </w:r>
          </w:p>
        </w:tc>
        <w:tc>
          <w:tcPr>
            <w:tcW w:w="346" w:type="pct"/>
            <w:tcBorders>
              <w:top w:val="nil"/>
              <w:left w:val="nil"/>
              <w:bottom w:val="single" w:sz="4" w:space="0" w:color="auto"/>
              <w:right w:val="single" w:sz="4" w:space="0" w:color="auto"/>
            </w:tcBorders>
            <w:shd w:val="clear" w:color="auto" w:fill="auto"/>
            <w:noWrap/>
            <w:vAlign w:val="center"/>
            <w:hideMark/>
          </w:tcPr>
          <w:p w14:paraId="02E73085" w14:textId="645C9C41"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rPr>
              <w:t>0</w:t>
            </w:r>
          </w:p>
        </w:tc>
        <w:tc>
          <w:tcPr>
            <w:tcW w:w="346" w:type="pct"/>
            <w:tcBorders>
              <w:top w:val="nil"/>
              <w:left w:val="nil"/>
              <w:bottom w:val="single" w:sz="4" w:space="0" w:color="auto"/>
              <w:right w:val="single" w:sz="4" w:space="0" w:color="auto"/>
            </w:tcBorders>
            <w:shd w:val="clear" w:color="auto" w:fill="auto"/>
            <w:noWrap/>
            <w:vAlign w:val="center"/>
            <w:hideMark/>
          </w:tcPr>
          <w:p w14:paraId="7A3D05CD" w14:textId="61459545"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rPr>
              <w:t>0</w:t>
            </w:r>
          </w:p>
        </w:tc>
        <w:tc>
          <w:tcPr>
            <w:tcW w:w="346" w:type="pct"/>
            <w:tcBorders>
              <w:top w:val="nil"/>
              <w:left w:val="nil"/>
              <w:bottom w:val="single" w:sz="4" w:space="0" w:color="auto"/>
              <w:right w:val="single" w:sz="4" w:space="0" w:color="auto"/>
            </w:tcBorders>
            <w:shd w:val="clear" w:color="auto" w:fill="auto"/>
            <w:noWrap/>
            <w:vAlign w:val="center"/>
            <w:hideMark/>
          </w:tcPr>
          <w:p w14:paraId="12147F1E" w14:textId="5055E0CF"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rPr>
              <w:t>0</w:t>
            </w:r>
          </w:p>
        </w:tc>
        <w:tc>
          <w:tcPr>
            <w:tcW w:w="346" w:type="pct"/>
            <w:tcBorders>
              <w:top w:val="nil"/>
              <w:left w:val="nil"/>
              <w:bottom w:val="single" w:sz="4" w:space="0" w:color="auto"/>
              <w:right w:val="single" w:sz="4" w:space="0" w:color="auto"/>
            </w:tcBorders>
            <w:shd w:val="clear" w:color="auto" w:fill="auto"/>
            <w:noWrap/>
            <w:vAlign w:val="center"/>
            <w:hideMark/>
          </w:tcPr>
          <w:p w14:paraId="375D4CD5" w14:textId="1A82CAAA"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rPr>
              <w:t>0</w:t>
            </w:r>
          </w:p>
        </w:tc>
      </w:tr>
      <w:tr w:rsidR="005F6A09" w:rsidRPr="00EB2A52" w14:paraId="0EC0358F" w14:textId="77777777" w:rsidTr="00960AC5">
        <w:trPr>
          <w:trHeight w:val="312"/>
        </w:trPr>
        <w:tc>
          <w:tcPr>
            <w:tcW w:w="882" w:type="pct"/>
            <w:tcBorders>
              <w:top w:val="nil"/>
              <w:left w:val="single" w:sz="4" w:space="0" w:color="auto"/>
              <w:bottom w:val="single" w:sz="4" w:space="0" w:color="auto"/>
              <w:right w:val="single" w:sz="4" w:space="0" w:color="auto"/>
            </w:tcBorders>
            <w:shd w:val="clear" w:color="auto" w:fill="auto"/>
            <w:vAlign w:val="center"/>
            <w:hideMark/>
          </w:tcPr>
          <w:p w14:paraId="2D694DB7" w14:textId="77777777" w:rsidR="005F6A09" w:rsidRPr="00EB2A52" w:rsidRDefault="005F6A09" w:rsidP="005F6A09">
            <w:pPr>
              <w:spacing w:after="0" w:line="240" w:lineRule="auto"/>
              <w:jc w:val="both"/>
              <w:rPr>
                <w:rFonts w:ascii="Arial" w:hAnsi="Arial" w:cs="Arial"/>
                <w:color w:val="000000"/>
                <w:sz w:val="18"/>
                <w:szCs w:val="18"/>
                <w:lang w:eastAsia="ru-RU"/>
              </w:rPr>
            </w:pPr>
            <w:r w:rsidRPr="00EB2A52">
              <w:rPr>
                <w:rFonts w:ascii="Arial" w:hAnsi="Arial" w:cs="Arial"/>
                <w:color w:val="000000"/>
                <w:sz w:val="18"/>
                <w:szCs w:val="18"/>
                <w:lang w:eastAsia="ru-RU"/>
              </w:rPr>
              <w:t>Прочие источники, в том числе:</w:t>
            </w:r>
          </w:p>
        </w:tc>
        <w:tc>
          <w:tcPr>
            <w:tcW w:w="309" w:type="pct"/>
            <w:tcBorders>
              <w:top w:val="nil"/>
              <w:left w:val="nil"/>
              <w:bottom w:val="single" w:sz="4" w:space="0" w:color="auto"/>
              <w:right w:val="single" w:sz="4" w:space="0" w:color="auto"/>
            </w:tcBorders>
            <w:shd w:val="clear" w:color="auto" w:fill="auto"/>
            <w:vAlign w:val="center"/>
            <w:hideMark/>
          </w:tcPr>
          <w:p w14:paraId="3BD72F5C" w14:textId="77777777"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тыс. руб.</w:t>
            </w:r>
          </w:p>
        </w:tc>
        <w:tc>
          <w:tcPr>
            <w:tcW w:w="346" w:type="pct"/>
            <w:tcBorders>
              <w:top w:val="nil"/>
              <w:left w:val="nil"/>
              <w:bottom w:val="single" w:sz="4" w:space="0" w:color="auto"/>
              <w:right w:val="single" w:sz="4" w:space="0" w:color="auto"/>
            </w:tcBorders>
            <w:shd w:val="clear" w:color="auto" w:fill="auto"/>
            <w:vAlign w:val="center"/>
            <w:hideMark/>
          </w:tcPr>
          <w:p w14:paraId="4940BA02" w14:textId="77777777"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noWrap/>
            <w:vAlign w:val="center"/>
            <w:hideMark/>
          </w:tcPr>
          <w:p w14:paraId="532CB38B" w14:textId="3ABF2816"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rPr>
              <w:t>393,00</w:t>
            </w:r>
          </w:p>
        </w:tc>
        <w:tc>
          <w:tcPr>
            <w:tcW w:w="346" w:type="pct"/>
            <w:tcBorders>
              <w:top w:val="nil"/>
              <w:left w:val="nil"/>
              <w:bottom w:val="single" w:sz="4" w:space="0" w:color="auto"/>
              <w:right w:val="single" w:sz="4" w:space="0" w:color="auto"/>
            </w:tcBorders>
            <w:shd w:val="clear" w:color="auto" w:fill="auto"/>
            <w:noWrap/>
            <w:vAlign w:val="center"/>
            <w:hideMark/>
          </w:tcPr>
          <w:p w14:paraId="74F0CD02" w14:textId="6E93D122"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rPr>
              <w:t>1 500,84</w:t>
            </w:r>
          </w:p>
        </w:tc>
        <w:tc>
          <w:tcPr>
            <w:tcW w:w="346" w:type="pct"/>
            <w:tcBorders>
              <w:top w:val="nil"/>
              <w:left w:val="nil"/>
              <w:bottom w:val="single" w:sz="4" w:space="0" w:color="auto"/>
              <w:right w:val="single" w:sz="4" w:space="0" w:color="auto"/>
            </w:tcBorders>
            <w:shd w:val="clear" w:color="auto" w:fill="auto"/>
            <w:noWrap/>
            <w:vAlign w:val="center"/>
            <w:hideMark/>
          </w:tcPr>
          <w:p w14:paraId="54F5CD0C" w14:textId="0216F08B"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rPr>
              <w:t>2 933,26</w:t>
            </w:r>
          </w:p>
        </w:tc>
        <w:tc>
          <w:tcPr>
            <w:tcW w:w="346" w:type="pct"/>
            <w:tcBorders>
              <w:top w:val="nil"/>
              <w:left w:val="nil"/>
              <w:bottom w:val="single" w:sz="4" w:space="0" w:color="auto"/>
              <w:right w:val="single" w:sz="4" w:space="0" w:color="auto"/>
            </w:tcBorders>
            <w:shd w:val="clear" w:color="auto" w:fill="auto"/>
            <w:vAlign w:val="center"/>
            <w:hideMark/>
          </w:tcPr>
          <w:p w14:paraId="74C820FE" w14:textId="157CA789"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rPr>
              <w:t>0</w:t>
            </w:r>
          </w:p>
        </w:tc>
        <w:tc>
          <w:tcPr>
            <w:tcW w:w="346" w:type="pct"/>
            <w:tcBorders>
              <w:top w:val="nil"/>
              <w:left w:val="nil"/>
              <w:bottom w:val="single" w:sz="4" w:space="0" w:color="auto"/>
              <w:right w:val="single" w:sz="4" w:space="0" w:color="auto"/>
            </w:tcBorders>
            <w:shd w:val="clear" w:color="auto" w:fill="auto"/>
            <w:vAlign w:val="center"/>
            <w:hideMark/>
          </w:tcPr>
          <w:p w14:paraId="3CA6B619" w14:textId="67CF259F"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rPr>
              <w:t>0</w:t>
            </w:r>
          </w:p>
        </w:tc>
        <w:tc>
          <w:tcPr>
            <w:tcW w:w="346" w:type="pct"/>
            <w:tcBorders>
              <w:top w:val="nil"/>
              <w:left w:val="nil"/>
              <w:bottom w:val="single" w:sz="4" w:space="0" w:color="auto"/>
              <w:right w:val="single" w:sz="4" w:space="0" w:color="auto"/>
            </w:tcBorders>
            <w:shd w:val="clear" w:color="auto" w:fill="auto"/>
            <w:vAlign w:val="center"/>
            <w:hideMark/>
          </w:tcPr>
          <w:p w14:paraId="62A4A071" w14:textId="75F6F625"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rPr>
              <w:t>0</w:t>
            </w:r>
          </w:p>
        </w:tc>
        <w:tc>
          <w:tcPr>
            <w:tcW w:w="346" w:type="pct"/>
            <w:tcBorders>
              <w:top w:val="nil"/>
              <w:left w:val="nil"/>
              <w:bottom w:val="single" w:sz="4" w:space="0" w:color="auto"/>
              <w:right w:val="single" w:sz="4" w:space="0" w:color="auto"/>
            </w:tcBorders>
            <w:shd w:val="clear" w:color="auto" w:fill="auto"/>
            <w:vAlign w:val="center"/>
            <w:hideMark/>
          </w:tcPr>
          <w:p w14:paraId="60ABF434" w14:textId="2EEF2658"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rPr>
              <w:t>0</w:t>
            </w:r>
          </w:p>
        </w:tc>
        <w:tc>
          <w:tcPr>
            <w:tcW w:w="346" w:type="pct"/>
            <w:tcBorders>
              <w:top w:val="nil"/>
              <w:left w:val="nil"/>
              <w:bottom w:val="single" w:sz="4" w:space="0" w:color="auto"/>
              <w:right w:val="single" w:sz="4" w:space="0" w:color="auto"/>
            </w:tcBorders>
            <w:shd w:val="clear" w:color="auto" w:fill="auto"/>
            <w:vAlign w:val="center"/>
            <w:hideMark/>
          </w:tcPr>
          <w:p w14:paraId="3FC450F9" w14:textId="115A2DF0"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rPr>
              <w:t>0</w:t>
            </w:r>
          </w:p>
        </w:tc>
        <w:tc>
          <w:tcPr>
            <w:tcW w:w="346" w:type="pct"/>
            <w:tcBorders>
              <w:top w:val="nil"/>
              <w:left w:val="nil"/>
              <w:bottom w:val="single" w:sz="4" w:space="0" w:color="auto"/>
              <w:right w:val="single" w:sz="4" w:space="0" w:color="auto"/>
            </w:tcBorders>
            <w:shd w:val="clear" w:color="auto" w:fill="auto"/>
            <w:vAlign w:val="center"/>
            <w:hideMark/>
          </w:tcPr>
          <w:p w14:paraId="69633161" w14:textId="7CCE2EA4"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rPr>
              <w:t>0</w:t>
            </w:r>
          </w:p>
        </w:tc>
        <w:tc>
          <w:tcPr>
            <w:tcW w:w="346" w:type="pct"/>
            <w:tcBorders>
              <w:top w:val="nil"/>
              <w:left w:val="nil"/>
              <w:bottom w:val="single" w:sz="4" w:space="0" w:color="auto"/>
              <w:right w:val="single" w:sz="4" w:space="0" w:color="auto"/>
            </w:tcBorders>
            <w:shd w:val="clear" w:color="auto" w:fill="auto"/>
            <w:vAlign w:val="center"/>
            <w:hideMark/>
          </w:tcPr>
          <w:p w14:paraId="1D6A36AC" w14:textId="10E90D19"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rPr>
              <w:t>0</w:t>
            </w:r>
          </w:p>
        </w:tc>
      </w:tr>
      <w:tr w:rsidR="005F6A09" w:rsidRPr="00EB2A52" w14:paraId="303B1712" w14:textId="77777777" w:rsidTr="00960AC5">
        <w:trPr>
          <w:trHeight w:val="312"/>
        </w:trPr>
        <w:tc>
          <w:tcPr>
            <w:tcW w:w="882" w:type="pct"/>
            <w:tcBorders>
              <w:top w:val="nil"/>
              <w:left w:val="single" w:sz="4" w:space="0" w:color="auto"/>
              <w:bottom w:val="single" w:sz="4" w:space="0" w:color="auto"/>
              <w:right w:val="single" w:sz="4" w:space="0" w:color="auto"/>
            </w:tcBorders>
            <w:shd w:val="clear" w:color="auto" w:fill="auto"/>
            <w:vAlign w:val="center"/>
            <w:hideMark/>
          </w:tcPr>
          <w:p w14:paraId="7ED376F4" w14:textId="77777777" w:rsidR="005F6A09" w:rsidRPr="00EB2A52" w:rsidRDefault="005F6A09" w:rsidP="005F6A09">
            <w:pPr>
              <w:spacing w:after="0" w:line="240" w:lineRule="auto"/>
              <w:jc w:val="both"/>
              <w:rPr>
                <w:rFonts w:ascii="Arial" w:hAnsi="Arial" w:cs="Arial"/>
                <w:color w:val="000000"/>
                <w:sz w:val="18"/>
                <w:szCs w:val="18"/>
                <w:lang w:eastAsia="ru-RU"/>
              </w:rPr>
            </w:pPr>
            <w:r w:rsidRPr="00EB2A52">
              <w:rPr>
                <w:rFonts w:ascii="Arial" w:hAnsi="Arial" w:cs="Arial"/>
                <w:color w:val="000000"/>
                <w:sz w:val="18"/>
                <w:szCs w:val="18"/>
                <w:lang w:eastAsia="ru-RU"/>
              </w:rPr>
              <w:t>НДС</w:t>
            </w:r>
          </w:p>
        </w:tc>
        <w:tc>
          <w:tcPr>
            <w:tcW w:w="309" w:type="pct"/>
            <w:tcBorders>
              <w:top w:val="nil"/>
              <w:left w:val="nil"/>
              <w:bottom w:val="single" w:sz="4" w:space="0" w:color="auto"/>
              <w:right w:val="single" w:sz="4" w:space="0" w:color="auto"/>
            </w:tcBorders>
            <w:shd w:val="clear" w:color="auto" w:fill="auto"/>
            <w:vAlign w:val="center"/>
            <w:hideMark/>
          </w:tcPr>
          <w:p w14:paraId="11875DD6" w14:textId="77777777"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тыс. руб.</w:t>
            </w:r>
          </w:p>
        </w:tc>
        <w:tc>
          <w:tcPr>
            <w:tcW w:w="346" w:type="pct"/>
            <w:tcBorders>
              <w:top w:val="nil"/>
              <w:left w:val="nil"/>
              <w:bottom w:val="single" w:sz="4" w:space="0" w:color="auto"/>
              <w:right w:val="single" w:sz="4" w:space="0" w:color="auto"/>
            </w:tcBorders>
            <w:shd w:val="clear" w:color="auto" w:fill="auto"/>
            <w:vAlign w:val="center"/>
            <w:hideMark/>
          </w:tcPr>
          <w:p w14:paraId="1127A380" w14:textId="77777777"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noWrap/>
            <w:vAlign w:val="center"/>
            <w:hideMark/>
          </w:tcPr>
          <w:p w14:paraId="38B8274A" w14:textId="695401DA"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rPr>
              <w:t>393,00</w:t>
            </w:r>
          </w:p>
        </w:tc>
        <w:tc>
          <w:tcPr>
            <w:tcW w:w="346" w:type="pct"/>
            <w:tcBorders>
              <w:top w:val="nil"/>
              <w:left w:val="nil"/>
              <w:bottom w:val="single" w:sz="4" w:space="0" w:color="auto"/>
              <w:right w:val="single" w:sz="4" w:space="0" w:color="auto"/>
            </w:tcBorders>
            <w:shd w:val="clear" w:color="auto" w:fill="auto"/>
            <w:noWrap/>
            <w:vAlign w:val="center"/>
            <w:hideMark/>
          </w:tcPr>
          <w:p w14:paraId="0BC807CB" w14:textId="36E6F853"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rPr>
              <w:t>1 500,84</w:t>
            </w:r>
          </w:p>
        </w:tc>
        <w:tc>
          <w:tcPr>
            <w:tcW w:w="346" w:type="pct"/>
            <w:tcBorders>
              <w:top w:val="nil"/>
              <w:left w:val="nil"/>
              <w:bottom w:val="single" w:sz="4" w:space="0" w:color="auto"/>
              <w:right w:val="single" w:sz="4" w:space="0" w:color="auto"/>
            </w:tcBorders>
            <w:shd w:val="clear" w:color="auto" w:fill="auto"/>
            <w:noWrap/>
            <w:vAlign w:val="center"/>
            <w:hideMark/>
          </w:tcPr>
          <w:p w14:paraId="13DFBC48" w14:textId="5C3EC3BB"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rPr>
              <w:t>2 933,26</w:t>
            </w:r>
          </w:p>
        </w:tc>
        <w:tc>
          <w:tcPr>
            <w:tcW w:w="346" w:type="pct"/>
            <w:tcBorders>
              <w:top w:val="nil"/>
              <w:left w:val="nil"/>
              <w:bottom w:val="single" w:sz="4" w:space="0" w:color="auto"/>
              <w:right w:val="single" w:sz="4" w:space="0" w:color="auto"/>
            </w:tcBorders>
            <w:shd w:val="clear" w:color="auto" w:fill="auto"/>
            <w:vAlign w:val="center"/>
            <w:hideMark/>
          </w:tcPr>
          <w:p w14:paraId="0946DF37" w14:textId="4A24FE0F"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rPr>
              <w:t>0</w:t>
            </w:r>
          </w:p>
        </w:tc>
        <w:tc>
          <w:tcPr>
            <w:tcW w:w="346" w:type="pct"/>
            <w:tcBorders>
              <w:top w:val="nil"/>
              <w:left w:val="nil"/>
              <w:bottom w:val="single" w:sz="4" w:space="0" w:color="auto"/>
              <w:right w:val="single" w:sz="4" w:space="0" w:color="auto"/>
            </w:tcBorders>
            <w:shd w:val="clear" w:color="auto" w:fill="auto"/>
            <w:vAlign w:val="center"/>
            <w:hideMark/>
          </w:tcPr>
          <w:p w14:paraId="7EEDF846" w14:textId="3609697D"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rPr>
              <w:t>0</w:t>
            </w:r>
          </w:p>
        </w:tc>
        <w:tc>
          <w:tcPr>
            <w:tcW w:w="346" w:type="pct"/>
            <w:tcBorders>
              <w:top w:val="nil"/>
              <w:left w:val="nil"/>
              <w:bottom w:val="single" w:sz="4" w:space="0" w:color="auto"/>
              <w:right w:val="single" w:sz="4" w:space="0" w:color="auto"/>
            </w:tcBorders>
            <w:shd w:val="clear" w:color="auto" w:fill="auto"/>
            <w:vAlign w:val="center"/>
            <w:hideMark/>
          </w:tcPr>
          <w:p w14:paraId="0A5A9795" w14:textId="5862EB4A"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rPr>
              <w:t>0</w:t>
            </w:r>
          </w:p>
        </w:tc>
        <w:tc>
          <w:tcPr>
            <w:tcW w:w="346" w:type="pct"/>
            <w:tcBorders>
              <w:top w:val="nil"/>
              <w:left w:val="nil"/>
              <w:bottom w:val="single" w:sz="4" w:space="0" w:color="auto"/>
              <w:right w:val="single" w:sz="4" w:space="0" w:color="auto"/>
            </w:tcBorders>
            <w:shd w:val="clear" w:color="auto" w:fill="auto"/>
            <w:vAlign w:val="center"/>
            <w:hideMark/>
          </w:tcPr>
          <w:p w14:paraId="5075F63C" w14:textId="4395B304"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rPr>
              <w:t>0</w:t>
            </w:r>
          </w:p>
        </w:tc>
        <w:tc>
          <w:tcPr>
            <w:tcW w:w="346" w:type="pct"/>
            <w:tcBorders>
              <w:top w:val="nil"/>
              <w:left w:val="nil"/>
              <w:bottom w:val="single" w:sz="4" w:space="0" w:color="auto"/>
              <w:right w:val="single" w:sz="4" w:space="0" w:color="auto"/>
            </w:tcBorders>
            <w:shd w:val="clear" w:color="auto" w:fill="auto"/>
            <w:vAlign w:val="center"/>
            <w:hideMark/>
          </w:tcPr>
          <w:p w14:paraId="58744419" w14:textId="1089A340"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rPr>
              <w:t>0</w:t>
            </w:r>
          </w:p>
        </w:tc>
        <w:tc>
          <w:tcPr>
            <w:tcW w:w="346" w:type="pct"/>
            <w:tcBorders>
              <w:top w:val="nil"/>
              <w:left w:val="nil"/>
              <w:bottom w:val="single" w:sz="4" w:space="0" w:color="auto"/>
              <w:right w:val="single" w:sz="4" w:space="0" w:color="auto"/>
            </w:tcBorders>
            <w:shd w:val="clear" w:color="auto" w:fill="auto"/>
            <w:vAlign w:val="center"/>
            <w:hideMark/>
          </w:tcPr>
          <w:p w14:paraId="7F6546EC" w14:textId="7732936A"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rPr>
              <w:t>0</w:t>
            </w:r>
          </w:p>
        </w:tc>
        <w:tc>
          <w:tcPr>
            <w:tcW w:w="346" w:type="pct"/>
            <w:tcBorders>
              <w:top w:val="nil"/>
              <w:left w:val="nil"/>
              <w:bottom w:val="single" w:sz="4" w:space="0" w:color="auto"/>
              <w:right w:val="single" w:sz="4" w:space="0" w:color="auto"/>
            </w:tcBorders>
            <w:shd w:val="clear" w:color="auto" w:fill="auto"/>
            <w:vAlign w:val="center"/>
            <w:hideMark/>
          </w:tcPr>
          <w:p w14:paraId="6B5ED5C0" w14:textId="54528C32" w:rsidR="005F6A09" w:rsidRPr="00EB2A52" w:rsidRDefault="005F6A09" w:rsidP="005F6A09">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rPr>
              <w:t>0</w:t>
            </w:r>
          </w:p>
        </w:tc>
      </w:tr>
      <w:tr w:rsidR="008D2856" w:rsidRPr="00EB2A52" w14:paraId="61C77580" w14:textId="77777777" w:rsidTr="00D557B9">
        <w:trPr>
          <w:trHeight w:val="340"/>
        </w:trPr>
        <w:tc>
          <w:tcPr>
            <w:tcW w:w="5000" w:type="pct"/>
            <w:gridSpan w:val="13"/>
            <w:tcBorders>
              <w:top w:val="single" w:sz="4" w:space="0" w:color="auto"/>
              <w:left w:val="single" w:sz="4" w:space="0" w:color="auto"/>
              <w:bottom w:val="single" w:sz="4" w:space="0" w:color="auto"/>
              <w:right w:val="single" w:sz="4" w:space="0" w:color="auto"/>
            </w:tcBorders>
            <w:shd w:val="clear" w:color="auto" w:fill="auto"/>
            <w:vAlign w:val="center"/>
            <w:hideMark/>
          </w:tcPr>
          <w:p w14:paraId="65F0CBCD"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001.02.02.00.000. Группа проектов "Тепловые сети и сооружения на них"</w:t>
            </w:r>
          </w:p>
        </w:tc>
      </w:tr>
      <w:tr w:rsidR="008D2856" w:rsidRPr="00EB2A52" w14:paraId="72BB3EC0" w14:textId="77777777" w:rsidTr="00960AC5">
        <w:trPr>
          <w:trHeight w:val="340"/>
        </w:trPr>
        <w:tc>
          <w:tcPr>
            <w:tcW w:w="882" w:type="pct"/>
            <w:tcBorders>
              <w:top w:val="nil"/>
              <w:left w:val="single" w:sz="4" w:space="0" w:color="auto"/>
              <w:bottom w:val="single" w:sz="4" w:space="0" w:color="auto"/>
              <w:right w:val="single" w:sz="4" w:space="0" w:color="auto"/>
            </w:tcBorders>
            <w:shd w:val="clear" w:color="auto" w:fill="auto"/>
            <w:vAlign w:val="center"/>
            <w:hideMark/>
          </w:tcPr>
          <w:p w14:paraId="3BF39D45" w14:textId="77777777" w:rsidR="008D2856" w:rsidRPr="00EB2A52" w:rsidRDefault="008D2856" w:rsidP="008D2856">
            <w:pPr>
              <w:spacing w:after="0" w:line="240" w:lineRule="auto"/>
              <w:jc w:val="both"/>
              <w:rPr>
                <w:rFonts w:ascii="Arial" w:hAnsi="Arial" w:cs="Arial"/>
                <w:color w:val="000000"/>
                <w:sz w:val="18"/>
                <w:szCs w:val="18"/>
                <w:lang w:eastAsia="ru-RU"/>
              </w:rPr>
            </w:pPr>
            <w:r w:rsidRPr="00EB2A52">
              <w:rPr>
                <w:rFonts w:ascii="Arial" w:hAnsi="Arial" w:cs="Arial"/>
                <w:color w:val="000000"/>
                <w:sz w:val="18"/>
                <w:szCs w:val="18"/>
                <w:lang w:eastAsia="ru-RU"/>
              </w:rPr>
              <w:t>Всего стоимость проектов</w:t>
            </w:r>
          </w:p>
        </w:tc>
        <w:tc>
          <w:tcPr>
            <w:tcW w:w="309" w:type="pct"/>
            <w:tcBorders>
              <w:top w:val="nil"/>
              <w:left w:val="nil"/>
              <w:bottom w:val="single" w:sz="4" w:space="0" w:color="auto"/>
              <w:right w:val="single" w:sz="4" w:space="0" w:color="auto"/>
            </w:tcBorders>
            <w:shd w:val="clear" w:color="auto" w:fill="auto"/>
            <w:vAlign w:val="center"/>
            <w:hideMark/>
          </w:tcPr>
          <w:p w14:paraId="0BE53DE1"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тыс. руб.</w:t>
            </w:r>
          </w:p>
        </w:tc>
        <w:tc>
          <w:tcPr>
            <w:tcW w:w="346" w:type="pct"/>
            <w:tcBorders>
              <w:top w:val="nil"/>
              <w:left w:val="nil"/>
              <w:bottom w:val="single" w:sz="4" w:space="0" w:color="auto"/>
              <w:right w:val="single" w:sz="4" w:space="0" w:color="auto"/>
            </w:tcBorders>
            <w:shd w:val="clear" w:color="auto" w:fill="auto"/>
            <w:noWrap/>
            <w:vAlign w:val="center"/>
            <w:hideMark/>
          </w:tcPr>
          <w:p w14:paraId="7483A419"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noWrap/>
            <w:vAlign w:val="center"/>
            <w:hideMark/>
          </w:tcPr>
          <w:p w14:paraId="793B383B"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390,44</w:t>
            </w:r>
          </w:p>
        </w:tc>
        <w:tc>
          <w:tcPr>
            <w:tcW w:w="346" w:type="pct"/>
            <w:tcBorders>
              <w:top w:val="nil"/>
              <w:left w:val="nil"/>
              <w:bottom w:val="single" w:sz="4" w:space="0" w:color="auto"/>
              <w:right w:val="single" w:sz="4" w:space="0" w:color="auto"/>
            </w:tcBorders>
            <w:shd w:val="clear" w:color="auto" w:fill="auto"/>
            <w:noWrap/>
            <w:vAlign w:val="center"/>
            <w:hideMark/>
          </w:tcPr>
          <w:p w14:paraId="6FE93806"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noWrap/>
            <w:vAlign w:val="center"/>
            <w:hideMark/>
          </w:tcPr>
          <w:p w14:paraId="6117437A"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noWrap/>
            <w:vAlign w:val="center"/>
            <w:hideMark/>
          </w:tcPr>
          <w:p w14:paraId="54847E8E"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noWrap/>
            <w:vAlign w:val="center"/>
            <w:hideMark/>
          </w:tcPr>
          <w:p w14:paraId="79F7E240"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noWrap/>
            <w:vAlign w:val="center"/>
            <w:hideMark/>
          </w:tcPr>
          <w:p w14:paraId="35AFBB32"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noWrap/>
            <w:vAlign w:val="center"/>
            <w:hideMark/>
          </w:tcPr>
          <w:p w14:paraId="31AD3014"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noWrap/>
            <w:vAlign w:val="center"/>
            <w:hideMark/>
          </w:tcPr>
          <w:p w14:paraId="5C1A2A9C"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noWrap/>
            <w:vAlign w:val="center"/>
            <w:hideMark/>
          </w:tcPr>
          <w:p w14:paraId="72E1771D"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noWrap/>
            <w:vAlign w:val="center"/>
            <w:hideMark/>
          </w:tcPr>
          <w:p w14:paraId="4EA38893"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r>
      <w:tr w:rsidR="008D2856" w:rsidRPr="00EB2A52" w14:paraId="6CAAC8F0" w14:textId="77777777" w:rsidTr="00960AC5">
        <w:trPr>
          <w:trHeight w:val="340"/>
        </w:trPr>
        <w:tc>
          <w:tcPr>
            <w:tcW w:w="882" w:type="pct"/>
            <w:tcBorders>
              <w:top w:val="nil"/>
              <w:left w:val="single" w:sz="4" w:space="0" w:color="auto"/>
              <w:bottom w:val="single" w:sz="4" w:space="0" w:color="auto"/>
              <w:right w:val="single" w:sz="4" w:space="0" w:color="auto"/>
            </w:tcBorders>
            <w:shd w:val="clear" w:color="auto" w:fill="auto"/>
            <w:vAlign w:val="center"/>
            <w:hideMark/>
          </w:tcPr>
          <w:p w14:paraId="1463334E" w14:textId="77777777" w:rsidR="008D2856" w:rsidRPr="00EB2A52" w:rsidRDefault="008D2856" w:rsidP="008D2856">
            <w:pPr>
              <w:spacing w:after="0" w:line="240" w:lineRule="auto"/>
              <w:jc w:val="both"/>
              <w:rPr>
                <w:rFonts w:ascii="Arial" w:hAnsi="Arial" w:cs="Arial"/>
                <w:color w:val="000000"/>
                <w:sz w:val="18"/>
                <w:szCs w:val="18"/>
                <w:lang w:eastAsia="ru-RU"/>
              </w:rPr>
            </w:pPr>
            <w:r w:rsidRPr="00EB2A52">
              <w:rPr>
                <w:rFonts w:ascii="Arial" w:hAnsi="Arial" w:cs="Arial"/>
                <w:color w:val="000000"/>
                <w:sz w:val="18"/>
                <w:szCs w:val="18"/>
                <w:lang w:eastAsia="ru-RU"/>
              </w:rPr>
              <w:t>Всего смета проектов нарастающим итогом</w:t>
            </w:r>
          </w:p>
        </w:tc>
        <w:tc>
          <w:tcPr>
            <w:tcW w:w="309" w:type="pct"/>
            <w:tcBorders>
              <w:top w:val="nil"/>
              <w:left w:val="nil"/>
              <w:bottom w:val="single" w:sz="4" w:space="0" w:color="auto"/>
              <w:right w:val="single" w:sz="4" w:space="0" w:color="auto"/>
            </w:tcBorders>
            <w:shd w:val="clear" w:color="auto" w:fill="auto"/>
            <w:vAlign w:val="center"/>
            <w:hideMark/>
          </w:tcPr>
          <w:p w14:paraId="3CB3EC03"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тыс. руб.</w:t>
            </w:r>
          </w:p>
        </w:tc>
        <w:tc>
          <w:tcPr>
            <w:tcW w:w="346" w:type="pct"/>
            <w:tcBorders>
              <w:top w:val="nil"/>
              <w:left w:val="nil"/>
              <w:bottom w:val="single" w:sz="4" w:space="0" w:color="auto"/>
              <w:right w:val="single" w:sz="4" w:space="0" w:color="auto"/>
            </w:tcBorders>
            <w:shd w:val="clear" w:color="auto" w:fill="auto"/>
            <w:noWrap/>
            <w:vAlign w:val="center"/>
            <w:hideMark/>
          </w:tcPr>
          <w:p w14:paraId="5D71FD2A"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noWrap/>
            <w:vAlign w:val="center"/>
            <w:hideMark/>
          </w:tcPr>
          <w:p w14:paraId="790A186F"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390,44</w:t>
            </w:r>
          </w:p>
        </w:tc>
        <w:tc>
          <w:tcPr>
            <w:tcW w:w="346" w:type="pct"/>
            <w:tcBorders>
              <w:top w:val="nil"/>
              <w:left w:val="nil"/>
              <w:bottom w:val="single" w:sz="4" w:space="0" w:color="auto"/>
              <w:right w:val="single" w:sz="4" w:space="0" w:color="auto"/>
            </w:tcBorders>
            <w:shd w:val="clear" w:color="auto" w:fill="auto"/>
            <w:noWrap/>
            <w:vAlign w:val="center"/>
            <w:hideMark/>
          </w:tcPr>
          <w:p w14:paraId="135854E9"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390,44</w:t>
            </w:r>
          </w:p>
        </w:tc>
        <w:tc>
          <w:tcPr>
            <w:tcW w:w="346" w:type="pct"/>
            <w:tcBorders>
              <w:top w:val="nil"/>
              <w:left w:val="nil"/>
              <w:bottom w:val="single" w:sz="4" w:space="0" w:color="auto"/>
              <w:right w:val="single" w:sz="4" w:space="0" w:color="auto"/>
            </w:tcBorders>
            <w:shd w:val="clear" w:color="auto" w:fill="auto"/>
            <w:noWrap/>
            <w:vAlign w:val="center"/>
            <w:hideMark/>
          </w:tcPr>
          <w:p w14:paraId="3EBE286A"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390,44</w:t>
            </w:r>
          </w:p>
        </w:tc>
        <w:tc>
          <w:tcPr>
            <w:tcW w:w="346" w:type="pct"/>
            <w:tcBorders>
              <w:top w:val="nil"/>
              <w:left w:val="nil"/>
              <w:bottom w:val="single" w:sz="4" w:space="0" w:color="auto"/>
              <w:right w:val="single" w:sz="4" w:space="0" w:color="auto"/>
            </w:tcBorders>
            <w:shd w:val="clear" w:color="auto" w:fill="auto"/>
            <w:noWrap/>
            <w:vAlign w:val="center"/>
            <w:hideMark/>
          </w:tcPr>
          <w:p w14:paraId="20214613"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390,44</w:t>
            </w:r>
          </w:p>
        </w:tc>
        <w:tc>
          <w:tcPr>
            <w:tcW w:w="346" w:type="pct"/>
            <w:tcBorders>
              <w:top w:val="nil"/>
              <w:left w:val="nil"/>
              <w:bottom w:val="single" w:sz="4" w:space="0" w:color="auto"/>
              <w:right w:val="single" w:sz="4" w:space="0" w:color="auto"/>
            </w:tcBorders>
            <w:shd w:val="clear" w:color="auto" w:fill="auto"/>
            <w:noWrap/>
            <w:vAlign w:val="center"/>
            <w:hideMark/>
          </w:tcPr>
          <w:p w14:paraId="3789F908"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390,44</w:t>
            </w:r>
          </w:p>
        </w:tc>
        <w:tc>
          <w:tcPr>
            <w:tcW w:w="346" w:type="pct"/>
            <w:tcBorders>
              <w:top w:val="nil"/>
              <w:left w:val="nil"/>
              <w:bottom w:val="single" w:sz="4" w:space="0" w:color="auto"/>
              <w:right w:val="single" w:sz="4" w:space="0" w:color="auto"/>
            </w:tcBorders>
            <w:shd w:val="clear" w:color="auto" w:fill="auto"/>
            <w:noWrap/>
            <w:vAlign w:val="center"/>
            <w:hideMark/>
          </w:tcPr>
          <w:p w14:paraId="43236F3D"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390,44</w:t>
            </w:r>
          </w:p>
        </w:tc>
        <w:tc>
          <w:tcPr>
            <w:tcW w:w="346" w:type="pct"/>
            <w:tcBorders>
              <w:top w:val="nil"/>
              <w:left w:val="nil"/>
              <w:bottom w:val="single" w:sz="4" w:space="0" w:color="auto"/>
              <w:right w:val="single" w:sz="4" w:space="0" w:color="auto"/>
            </w:tcBorders>
            <w:shd w:val="clear" w:color="auto" w:fill="auto"/>
            <w:noWrap/>
            <w:vAlign w:val="center"/>
            <w:hideMark/>
          </w:tcPr>
          <w:p w14:paraId="416F4E01"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390,44</w:t>
            </w:r>
          </w:p>
        </w:tc>
        <w:tc>
          <w:tcPr>
            <w:tcW w:w="346" w:type="pct"/>
            <w:tcBorders>
              <w:top w:val="nil"/>
              <w:left w:val="nil"/>
              <w:bottom w:val="single" w:sz="4" w:space="0" w:color="auto"/>
              <w:right w:val="single" w:sz="4" w:space="0" w:color="auto"/>
            </w:tcBorders>
            <w:shd w:val="clear" w:color="auto" w:fill="auto"/>
            <w:noWrap/>
            <w:vAlign w:val="center"/>
            <w:hideMark/>
          </w:tcPr>
          <w:p w14:paraId="661043D8"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390,44</w:t>
            </w:r>
          </w:p>
        </w:tc>
        <w:tc>
          <w:tcPr>
            <w:tcW w:w="346" w:type="pct"/>
            <w:tcBorders>
              <w:top w:val="nil"/>
              <w:left w:val="nil"/>
              <w:bottom w:val="single" w:sz="4" w:space="0" w:color="auto"/>
              <w:right w:val="single" w:sz="4" w:space="0" w:color="auto"/>
            </w:tcBorders>
            <w:shd w:val="clear" w:color="auto" w:fill="auto"/>
            <w:noWrap/>
            <w:vAlign w:val="center"/>
            <w:hideMark/>
          </w:tcPr>
          <w:p w14:paraId="19079A40"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390,44</w:t>
            </w:r>
          </w:p>
        </w:tc>
        <w:tc>
          <w:tcPr>
            <w:tcW w:w="346" w:type="pct"/>
            <w:tcBorders>
              <w:top w:val="nil"/>
              <w:left w:val="nil"/>
              <w:bottom w:val="single" w:sz="4" w:space="0" w:color="auto"/>
              <w:right w:val="single" w:sz="4" w:space="0" w:color="auto"/>
            </w:tcBorders>
            <w:shd w:val="clear" w:color="auto" w:fill="auto"/>
            <w:noWrap/>
            <w:vAlign w:val="center"/>
            <w:hideMark/>
          </w:tcPr>
          <w:p w14:paraId="53B5487D"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390,44</w:t>
            </w:r>
          </w:p>
        </w:tc>
      </w:tr>
      <w:tr w:rsidR="008D2856" w:rsidRPr="00EB2A52" w14:paraId="38CA9867" w14:textId="77777777" w:rsidTr="00960AC5">
        <w:trPr>
          <w:trHeight w:val="340"/>
        </w:trPr>
        <w:tc>
          <w:tcPr>
            <w:tcW w:w="882" w:type="pct"/>
            <w:tcBorders>
              <w:top w:val="nil"/>
              <w:left w:val="single" w:sz="4" w:space="0" w:color="auto"/>
              <w:bottom w:val="single" w:sz="4" w:space="0" w:color="auto"/>
              <w:right w:val="single" w:sz="4" w:space="0" w:color="auto"/>
            </w:tcBorders>
            <w:shd w:val="clear" w:color="auto" w:fill="auto"/>
            <w:vAlign w:val="center"/>
            <w:hideMark/>
          </w:tcPr>
          <w:p w14:paraId="6EEB7DBF" w14:textId="77777777" w:rsidR="008D2856" w:rsidRPr="00EB2A52" w:rsidRDefault="008D2856" w:rsidP="008D2856">
            <w:pPr>
              <w:spacing w:after="0" w:line="240" w:lineRule="auto"/>
              <w:jc w:val="both"/>
              <w:rPr>
                <w:rFonts w:ascii="Arial" w:hAnsi="Arial" w:cs="Arial"/>
                <w:color w:val="000000"/>
                <w:sz w:val="18"/>
                <w:szCs w:val="18"/>
                <w:lang w:eastAsia="ru-RU"/>
              </w:rPr>
            </w:pPr>
            <w:r w:rsidRPr="00EB2A52">
              <w:rPr>
                <w:rFonts w:ascii="Arial" w:hAnsi="Arial" w:cs="Arial"/>
                <w:color w:val="000000"/>
                <w:sz w:val="18"/>
                <w:szCs w:val="18"/>
                <w:lang w:eastAsia="ru-RU"/>
              </w:rPr>
              <w:t>Источники инвестиций, в том числе:</w:t>
            </w:r>
          </w:p>
        </w:tc>
        <w:tc>
          <w:tcPr>
            <w:tcW w:w="309" w:type="pct"/>
            <w:tcBorders>
              <w:top w:val="nil"/>
              <w:left w:val="nil"/>
              <w:bottom w:val="single" w:sz="4" w:space="0" w:color="auto"/>
              <w:right w:val="single" w:sz="4" w:space="0" w:color="auto"/>
            </w:tcBorders>
            <w:shd w:val="clear" w:color="auto" w:fill="auto"/>
            <w:vAlign w:val="center"/>
            <w:hideMark/>
          </w:tcPr>
          <w:p w14:paraId="5B43EB37"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тыс. руб.</w:t>
            </w:r>
          </w:p>
        </w:tc>
        <w:tc>
          <w:tcPr>
            <w:tcW w:w="346" w:type="pct"/>
            <w:tcBorders>
              <w:top w:val="nil"/>
              <w:left w:val="nil"/>
              <w:bottom w:val="single" w:sz="4" w:space="0" w:color="auto"/>
              <w:right w:val="single" w:sz="4" w:space="0" w:color="auto"/>
            </w:tcBorders>
            <w:shd w:val="clear" w:color="auto" w:fill="auto"/>
            <w:noWrap/>
            <w:vAlign w:val="center"/>
            <w:hideMark/>
          </w:tcPr>
          <w:p w14:paraId="57A38D4C"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noWrap/>
            <w:vAlign w:val="center"/>
            <w:hideMark/>
          </w:tcPr>
          <w:p w14:paraId="3870812A"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390,44</w:t>
            </w:r>
          </w:p>
        </w:tc>
        <w:tc>
          <w:tcPr>
            <w:tcW w:w="346" w:type="pct"/>
            <w:tcBorders>
              <w:top w:val="nil"/>
              <w:left w:val="nil"/>
              <w:bottom w:val="single" w:sz="4" w:space="0" w:color="auto"/>
              <w:right w:val="single" w:sz="4" w:space="0" w:color="auto"/>
            </w:tcBorders>
            <w:shd w:val="clear" w:color="auto" w:fill="auto"/>
            <w:noWrap/>
            <w:vAlign w:val="center"/>
            <w:hideMark/>
          </w:tcPr>
          <w:p w14:paraId="4F17F8F4"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noWrap/>
            <w:vAlign w:val="center"/>
            <w:hideMark/>
          </w:tcPr>
          <w:p w14:paraId="65B69A88"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noWrap/>
            <w:vAlign w:val="center"/>
            <w:hideMark/>
          </w:tcPr>
          <w:p w14:paraId="295330D8"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noWrap/>
            <w:vAlign w:val="center"/>
            <w:hideMark/>
          </w:tcPr>
          <w:p w14:paraId="77859559"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noWrap/>
            <w:vAlign w:val="center"/>
            <w:hideMark/>
          </w:tcPr>
          <w:p w14:paraId="5ABF7117"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noWrap/>
            <w:vAlign w:val="center"/>
            <w:hideMark/>
          </w:tcPr>
          <w:p w14:paraId="7D625FA3"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noWrap/>
            <w:vAlign w:val="center"/>
            <w:hideMark/>
          </w:tcPr>
          <w:p w14:paraId="41FBD9B7"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noWrap/>
            <w:vAlign w:val="center"/>
            <w:hideMark/>
          </w:tcPr>
          <w:p w14:paraId="75DC11BA"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noWrap/>
            <w:vAlign w:val="center"/>
            <w:hideMark/>
          </w:tcPr>
          <w:p w14:paraId="16A0FB04"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r>
      <w:tr w:rsidR="008D2856" w:rsidRPr="00EB2A52" w14:paraId="50142145" w14:textId="77777777" w:rsidTr="00960AC5">
        <w:trPr>
          <w:trHeight w:val="340"/>
        </w:trPr>
        <w:tc>
          <w:tcPr>
            <w:tcW w:w="882" w:type="pct"/>
            <w:tcBorders>
              <w:top w:val="nil"/>
              <w:left w:val="single" w:sz="4" w:space="0" w:color="auto"/>
              <w:bottom w:val="single" w:sz="4" w:space="0" w:color="auto"/>
              <w:right w:val="single" w:sz="4" w:space="0" w:color="auto"/>
            </w:tcBorders>
            <w:shd w:val="clear" w:color="auto" w:fill="auto"/>
            <w:vAlign w:val="center"/>
            <w:hideMark/>
          </w:tcPr>
          <w:p w14:paraId="4F4579FD" w14:textId="77777777" w:rsidR="008D2856" w:rsidRPr="00EB2A52" w:rsidRDefault="008D2856" w:rsidP="008D2856">
            <w:pPr>
              <w:spacing w:after="0" w:line="240" w:lineRule="auto"/>
              <w:jc w:val="both"/>
              <w:rPr>
                <w:rFonts w:ascii="Arial" w:hAnsi="Arial" w:cs="Arial"/>
                <w:color w:val="000000"/>
                <w:sz w:val="18"/>
                <w:szCs w:val="18"/>
                <w:lang w:eastAsia="ru-RU"/>
              </w:rPr>
            </w:pPr>
            <w:r w:rsidRPr="00EB2A52">
              <w:rPr>
                <w:rFonts w:ascii="Arial" w:hAnsi="Arial" w:cs="Arial"/>
                <w:color w:val="000000"/>
                <w:sz w:val="18"/>
                <w:szCs w:val="18"/>
                <w:lang w:eastAsia="ru-RU"/>
              </w:rPr>
              <w:t>Собственные средства, в том числе:</w:t>
            </w:r>
          </w:p>
        </w:tc>
        <w:tc>
          <w:tcPr>
            <w:tcW w:w="309" w:type="pct"/>
            <w:tcBorders>
              <w:top w:val="nil"/>
              <w:left w:val="nil"/>
              <w:bottom w:val="single" w:sz="4" w:space="0" w:color="auto"/>
              <w:right w:val="single" w:sz="4" w:space="0" w:color="auto"/>
            </w:tcBorders>
            <w:shd w:val="clear" w:color="auto" w:fill="auto"/>
            <w:vAlign w:val="center"/>
            <w:hideMark/>
          </w:tcPr>
          <w:p w14:paraId="3765BF32"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тыс. руб.</w:t>
            </w:r>
          </w:p>
        </w:tc>
        <w:tc>
          <w:tcPr>
            <w:tcW w:w="346" w:type="pct"/>
            <w:tcBorders>
              <w:top w:val="nil"/>
              <w:left w:val="nil"/>
              <w:bottom w:val="single" w:sz="4" w:space="0" w:color="auto"/>
              <w:right w:val="single" w:sz="4" w:space="0" w:color="auto"/>
            </w:tcBorders>
            <w:shd w:val="clear" w:color="auto" w:fill="auto"/>
            <w:vAlign w:val="center"/>
            <w:hideMark/>
          </w:tcPr>
          <w:p w14:paraId="5564A44D"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noWrap/>
            <w:vAlign w:val="center"/>
            <w:hideMark/>
          </w:tcPr>
          <w:p w14:paraId="10FFEE39"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320,03</w:t>
            </w:r>
          </w:p>
        </w:tc>
        <w:tc>
          <w:tcPr>
            <w:tcW w:w="346" w:type="pct"/>
            <w:tcBorders>
              <w:top w:val="nil"/>
              <w:left w:val="nil"/>
              <w:bottom w:val="single" w:sz="4" w:space="0" w:color="auto"/>
              <w:right w:val="single" w:sz="4" w:space="0" w:color="auto"/>
            </w:tcBorders>
            <w:shd w:val="clear" w:color="auto" w:fill="auto"/>
            <w:noWrap/>
            <w:vAlign w:val="center"/>
            <w:hideMark/>
          </w:tcPr>
          <w:p w14:paraId="4562C8CA"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noWrap/>
            <w:vAlign w:val="center"/>
            <w:hideMark/>
          </w:tcPr>
          <w:p w14:paraId="79BDBD2E"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noWrap/>
            <w:vAlign w:val="center"/>
            <w:hideMark/>
          </w:tcPr>
          <w:p w14:paraId="7F0F78B4"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noWrap/>
            <w:vAlign w:val="center"/>
            <w:hideMark/>
          </w:tcPr>
          <w:p w14:paraId="0F96A048"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noWrap/>
            <w:vAlign w:val="center"/>
            <w:hideMark/>
          </w:tcPr>
          <w:p w14:paraId="208FAC9F"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noWrap/>
            <w:vAlign w:val="center"/>
            <w:hideMark/>
          </w:tcPr>
          <w:p w14:paraId="42DE07A9"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noWrap/>
            <w:vAlign w:val="center"/>
            <w:hideMark/>
          </w:tcPr>
          <w:p w14:paraId="5AD8A533"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noWrap/>
            <w:vAlign w:val="center"/>
            <w:hideMark/>
          </w:tcPr>
          <w:p w14:paraId="44468851"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noWrap/>
            <w:vAlign w:val="center"/>
            <w:hideMark/>
          </w:tcPr>
          <w:p w14:paraId="60E86FC1"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r>
      <w:tr w:rsidR="008D2856" w:rsidRPr="00EB2A52" w14:paraId="099F2D0E" w14:textId="77777777" w:rsidTr="00960AC5">
        <w:trPr>
          <w:trHeight w:val="340"/>
        </w:trPr>
        <w:tc>
          <w:tcPr>
            <w:tcW w:w="882" w:type="pct"/>
            <w:tcBorders>
              <w:top w:val="nil"/>
              <w:left w:val="single" w:sz="4" w:space="0" w:color="auto"/>
              <w:bottom w:val="single" w:sz="4" w:space="0" w:color="auto"/>
              <w:right w:val="single" w:sz="4" w:space="0" w:color="auto"/>
            </w:tcBorders>
            <w:shd w:val="clear" w:color="auto" w:fill="auto"/>
            <w:vAlign w:val="center"/>
            <w:hideMark/>
          </w:tcPr>
          <w:p w14:paraId="2F4D2BF5" w14:textId="77777777" w:rsidR="008D2856" w:rsidRPr="00EB2A52" w:rsidRDefault="008D2856" w:rsidP="008D2856">
            <w:pPr>
              <w:spacing w:after="0" w:line="240" w:lineRule="auto"/>
              <w:jc w:val="both"/>
              <w:rPr>
                <w:rFonts w:ascii="Arial" w:hAnsi="Arial" w:cs="Arial"/>
                <w:color w:val="000000"/>
                <w:sz w:val="18"/>
                <w:szCs w:val="18"/>
                <w:lang w:eastAsia="ru-RU"/>
              </w:rPr>
            </w:pPr>
            <w:r w:rsidRPr="00EB2A52">
              <w:rPr>
                <w:rFonts w:ascii="Arial" w:hAnsi="Arial" w:cs="Arial"/>
                <w:color w:val="000000"/>
                <w:sz w:val="18"/>
                <w:szCs w:val="18"/>
                <w:lang w:eastAsia="ru-RU"/>
              </w:rPr>
              <w:t>Амортизация</w:t>
            </w:r>
          </w:p>
        </w:tc>
        <w:tc>
          <w:tcPr>
            <w:tcW w:w="309" w:type="pct"/>
            <w:tcBorders>
              <w:top w:val="nil"/>
              <w:left w:val="nil"/>
              <w:bottom w:val="single" w:sz="4" w:space="0" w:color="auto"/>
              <w:right w:val="single" w:sz="4" w:space="0" w:color="auto"/>
            </w:tcBorders>
            <w:shd w:val="clear" w:color="auto" w:fill="auto"/>
            <w:vAlign w:val="center"/>
            <w:hideMark/>
          </w:tcPr>
          <w:p w14:paraId="3E9C3251"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тыс. руб.</w:t>
            </w:r>
          </w:p>
        </w:tc>
        <w:tc>
          <w:tcPr>
            <w:tcW w:w="346" w:type="pct"/>
            <w:tcBorders>
              <w:top w:val="nil"/>
              <w:left w:val="nil"/>
              <w:bottom w:val="single" w:sz="4" w:space="0" w:color="auto"/>
              <w:right w:val="single" w:sz="4" w:space="0" w:color="auto"/>
            </w:tcBorders>
            <w:shd w:val="clear" w:color="auto" w:fill="auto"/>
            <w:noWrap/>
            <w:vAlign w:val="center"/>
            <w:hideMark/>
          </w:tcPr>
          <w:p w14:paraId="09431EE0"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noWrap/>
            <w:vAlign w:val="center"/>
            <w:hideMark/>
          </w:tcPr>
          <w:p w14:paraId="6F043BDB"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320,03</w:t>
            </w:r>
          </w:p>
        </w:tc>
        <w:tc>
          <w:tcPr>
            <w:tcW w:w="346" w:type="pct"/>
            <w:tcBorders>
              <w:top w:val="nil"/>
              <w:left w:val="nil"/>
              <w:bottom w:val="single" w:sz="4" w:space="0" w:color="auto"/>
              <w:right w:val="single" w:sz="4" w:space="0" w:color="auto"/>
            </w:tcBorders>
            <w:shd w:val="clear" w:color="auto" w:fill="auto"/>
            <w:noWrap/>
            <w:vAlign w:val="center"/>
            <w:hideMark/>
          </w:tcPr>
          <w:p w14:paraId="10794183"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noWrap/>
            <w:vAlign w:val="center"/>
            <w:hideMark/>
          </w:tcPr>
          <w:p w14:paraId="16D3094C"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noWrap/>
            <w:vAlign w:val="center"/>
            <w:hideMark/>
          </w:tcPr>
          <w:p w14:paraId="39185FC2"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noWrap/>
            <w:vAlign w:val="center"/>
            <w:hideMark/>
          </w:tcPr>
          <w:p w14:paraId="771E6353"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noWrap/>
            <w:vAlign w:val="center"/>
            <w:hideMark/>
          </w:tcPr>
          <w:p w14:paraId="63D55CCA"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noWrap/>
            <w:vAlign w:val="center"/>
            <w:hideMark/>
          </w:tcPr>
          <w:p w14:paraId="0B55921E"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noWrap/>
            <w:vAlign w:val="center"/>
            <w:hideMark/>
          </w:tcPr>
          <w:p w14:paraId="6CD34F7A"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noWrap/>
            <w:vAlign w:val="center"/>
            <w:hideMark/>
          </w:tcPr>
          <w:p w14:paraId="019CFF93"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noWrap/>
            <w:vAlign w:val="center"/>
            <w:hideMark/>
          </w:tcPr>
          <w:p w14:paraId="7F054E70"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r>
      <w:tr w:rsidR="008D2856" w:rsidRPr="00EB2A52" w14:paraId="127AC04D" w14:textId="77777777" w:rsidTr="00960AC5">
        <w:trPr>
          <w:trHeight w:val="340"/>
        </w:trPr>
        <w:tc>
          <w:tcPr>
            <w:tcW w:w="882" w:type="pct"/>
            <w:tcBorders>
              <w:top w:val="nil"/>
              <w:left w:val="single" w:sz="4" w:space="0" w:color="auto"/>
              <w:bottom w:val="single" w:sz="4" w:space="0" w:color="auto"/>
              <w:right w:val="single" w:sz="4" w:space="0" w:color="auto"/>
            </w:tcBorders>
            <w:shd w:val="clear" w:color="auto" w:fill="auto"/>
            <w:vAlign w:val="center"/>
            <w:hideMark/>
          </w:tcPr>
          <w:p w14:paraId="3A903599" w14:textId="77777777" w:rsidR="008D2856" w:rsidRPr="00EB2A52" w:rsidRDefault="008D2856" w:rsidP="008D2856">
            <w:pPr>
              <w:spacing w:after="0" w:line="240" w:lineRule="auto"/>
              <w:jc w:val="both"/>
              <w:rPr>
                <w:rFonts w:ascii="Arial" w:hAnsi="Arial" w:cs="Arial"/>
                <w:color w:val="000000"/>
                <w:sz w:val="18"/>
                <w:szCs w:val="18"/>
                <w:lang w:eastAsia="ru-RU"/>
              </w:rPr>
            </w:pPr>
            <w:r w:rsidRPr="00EB2A52">
              <w:rPr>
                <w:rFonts w:ascii="Arial" w:hAnsi="Arial" w:cs="Arial"/>
                <w:color w:val="000000"/>
                <w:sz w:val="18"/>
                <w:szCs w:val="18"/>
                <w:lang w:eastAsia="ru-RU"/>
              </w:rPr>
              <w:t>Средства из прибыли</w:t>
            </w:r>
          </w:p>
        </w:tc>
        <w:tc>
          <w:tcPr>
            <w:tcW w:w="309" w:type="pct"/>
            <w:tcBorders>
              <w:top w:val="nil"/>
              <w:left w:val="nil"/>
              <w:bottom w:val="single" w:sz="4" w:space="0" w:color="auto"/>
              <w:right w:val="single" w:sz="4" w:space="0" w:color="auto"/>
            </w:tcBorders>
            <w:shd w:val="clear" w:color="auto" w:fill="auto"/>
            <w:vAlign w:val="center"/>
            <w:hideMark/>
          </w:tcPr>
          <w:p w14:paraId="4964FB4F"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тыс. руб.</w:t>
            </w:r>
          </w:p>
        </w:tc>
        <w:tc>
          <w:tcPr>
            <w:tcW w:w="346" w:type="pct"/>
            <w:tcBorders>
              <w:top w:val="nil"/>
              <w:left w:val="nil"/>
              <w:bottom w:val="single" w:sz="4" w:space="0" w:color="auto"/>
              <w:right w:val="single" w:sz="4" w:space="0" w:color="auto"/>
            </w:tcBorders>
            <w:shd w:val="clear" w:color="auto" w:fill="auto"/>
            <w:noWrap/>
            <w:vAlign w:val="center"/>
            <w:hideMark/>
          </w:tcPr>
          <w:p w14:paraId="4209DF8A"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noWrap/>
            <w:vAlign w:val="center"/>
            <w:hideMark/>
          </w:tcPr>
          <w:p w14:paraId="0FD182CF"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noWrap/>
            <w:vAlign w:val="center"/>
            <w:hideMark/>
          </w:tcPr>
          <w:p w14:paraId="7393F239"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noWrap/>
            <w:vAlign w:val="center"/>
            <w:hideMark/>
          </w:tcPr>
          <w:p w14:paraId="0DC0694D"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noWrap/>
            <w:vAlign w:val="center"/>
            <w:hideMark/>
          </w:tcPr>
          <w:p w14:paraId="2994545D"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noWrap/>
            <w:vAlign w:val="center"/>
            <w:hideMark/>
          </w:tcPr>
          <w:p w14:paraId="3A753FC3"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noWrap/>
            <w:vAlign w:val="center"/>
            <w:hideMark/>
          </w:tcPr>
          <w:p w14:paraId="3F1BFCB9"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noWrap/>
            <w:vAlign w:val="center"/>
            <w:hideMark/>
          </w:tcPr>
          <w:p w14:paraId="2FBB19BA"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noWrap/>
            <w:vAlign w:val="center"/>
            <w:hideMark/>
          </w:tcPr>
          <w:p w14:paraId="37D6CA37"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noWrap/>
            <w:vAlign w:val="center"/>
            <w:hideMark/>
          </w:tcPr>
          <w:p w14:paraId="46186B0F"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noWrap/>
            <w:vAlign w:val="center"/>
            <w:hideMark/>
          </w:tcPr>
          <w:p w14:paraId="31CFF870"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r>
      <w:tr w:rsidR="008D2856" w:rsidRPr="00EB2A52" w14:paraId="4F6C80FA" w14:textId="77777777" w:rsidTr="00960AC5">
        <w:trPr>
          <w:trHeight w:val="340"/>
        </w:trPr>
        <w:tc>
          <w:tcPr>
            <w:tcW w:w="882" w:type="pct"/>
            <w:tcBorders>
              <w:top w:val="nil"/>
              <w:left w:val="single" w:sz="4" w:space="0" w:color="auto"/>
              <w:bottom w:val="single" w:sz="4" w:space="0" w:color="auto"/>
              <w:right w:val="single" w:sz="4" w:space="0" w:color="auto"/>
            </w:tcBorders>
            <w:shd w:val="clear" w:color="auto" w:fill="auto"/>
            <w:vAlign w:val="center"/>
            <w:hideMark/>
          </w:tcPr>
          <w:p w14:paraId="0A2FF4C3" w14:textId="77777777" w:rsidR="008D2856" w:rsidRPr="00EB2A52" w:rsidRDefault="008D2856" w:rsidP="008D2856">
            <w:pPr>
              <w:spacing w:after="0" w:line="240" w:lineRule="auto"/>
              <w:jc w:val="both"/>
              <w:rPr>
                <w:rFonts w:ascii="Arial" w:hAnsi="Arial" w:cs="Arial"/>
                <w:color w:val="000000"/>
                <w:sz w:val="18"/>
                <w:szCs w:val="18"/>
                <w:lang w:eastAsia="ru-RU"/>
              </w:rPr>
            </w:pPr>
            <w:r w:rsidRPr="00EB2A52">
              <w:rPr>
                <w:rFonts w:ascii="Arial" w:hAnsi="Arial" w:cs="Arial"/>
                <w:color w:val="000000"/>
                <w:sz w:val="18"/>
                <w:szCs w:val="18"/>
                <w:lang w:eastAsia="ru-RU"/>
              </w:rPr>
              <w:t>Средства за присоединение потребителей</w:t>
            </w:r>
          </w:p>
        </w:tc>
        <w:tc>
          <w:tcPr>
            <w:tcW w:w="309" w:type="pct"/>
            <w:tcBorders>
              <w:top w:val="nil"/>
              <w:left w:val="nil"/>
              <w:bottom w:val="single" w:sz="4" w:space="0" w:color="auto"/>
              <w:right w:val="single" w:sz="4" w:space="0" w:color="auto"/>
            </w:tcBorders>
            <w:shd w:val="clear" w:color="auto" w:fill="auto"/>
            <w:vAlign w:val="center"/>
            <w:hideMark/>
          </w:tcPr>
          <w:p w14:paraId="6CCD8573"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тыс. руб.</w:t>
            </w:r>
          </w:p>
        </w:tc>
        <w:tc>
          <w:tcPr>
            <w:tcW w:w="346" w:type="pct"/>
            <w:tcBorders>
              <w:top w:val="nil"/>
              <w:left w:val="nil"/>
              <w:bottom w:val="single" w:sz="4" w:space="0" w:color="auto"/>
              <w:right w:val="single" w:sz="4" w:space="0" w:color="auto"/>
            </w:tcBorders>
            <w:shd w:val="clear" w:color="auto" w:fill="auto"/>
            <w:noWrap/>
            <w:vAlign w:val="center"/>
            <w:hideMark/>
          </w:tcPr>
          <w:p w14:paraId="238577DA"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noWrap/>
            <w:vAlign w:val="center"/>
            <w:hideMark/>
          </w:tcPr>
          <w:p w14:paraId="5253AF66"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noWrap/>
            <w:vAlign w:val="center"/>
            <w:hideMark/>
          </w:tcPr>
          <w:p w14:paraId="6F7CC7A6"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noWrap/>
            <w:vAlign w:val="center"/>
            <w:hideMark/>
          </w:tcPr>
          <w:p w14:paraId="21042537"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noWrap/>
            <w:vAlign w:val="center"/>
            <w:hideMark/>
          </w:tcPr>
          <w:p w14:paraId="371476D6"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noWrap/>
            <w:vAlign w:val="center"/>
            <w:hideMark/>
          </w:tcPr>
          <w:p w14:paraId="271FD100"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noWrap/>
            <w:vAlign w:val="center"/>
            <w:hideMark/>
          </w:tcPr>
          <w:p w14:paraId="0AA1BE00"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noWrap/>
            <w:vAlign w:val="center"/>
            <w:hideMark/>
          </w:tcPr>
          <w:p w14:paraId="7A02C709"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noWrap/>
            <w:vAlign w:val="center"/>
            <w:hideMark/>
          </w:tcPr>
          <w:p w14:paraId="579A9795"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noWrap/>
            <w:vAlign w:val="center"/>
            <w:hideMark/>
          </w:tcPr>
          <w:p w14:paraId="60B61DF2"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noWrap/>
            <w:vAlign w:val="center"/>
            <w:hideMark/>
          </w:tcPr>
          <w:p w14:paraId="45A7BF8E"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r>
      <w:tr w:rsidR="008D2856" w:rsidRPr="00EB2A52" w14:paraId="09D0AC69" w14:textId="77777777" w:rsidTr="00960AC5">
        <w:trPr>
          <w:trHeight w:val="340"/>
        </w:trPr>
        <w:tc>
          <w:tcPr>
            <w:tcW w:w="882" w:type="pct"/>
            <w:tcBorders>
              <w:top w:val="nil"/>
              <w:left w:val="single" w:sz="4" w:space="0" w:color="auto"/>
              <w:bottom w:val="single" w:sz="4" w:space="0" w:color="auto"/>
              <w:right w:val="single" w:sz="4" w:space="0" w:color="auto"/>
            </w:tcBorders>
            <w:shd w:val="clear" w:color="auto" w:fill="auto"/>
            <w:vAlign w:val="center"/>
            <w:hideMark/>
          </w:tcPr>
          <w:p w14:paraId="109CE139" w14:textId="77777777" w:rsidR="008D2856" w:rsidRPr="00EB2A52" w:rsidRDefault="008D2856" w:rsidP="008D2856">
            <w:pPr>
              <w:spacing w:after="0" w:line="240" w:lineRule="auto"/>
              <w:jc w:val="both"/>
              <w:rPr>
                <w:rFonts w:ascii="Arial" w:hAnsi="Arial" w:cs="Arial"/>
                <w:color w:val="000000"/>
                <w:sz w:val="18"/>
                <w:szCs w:val="18"/>
                <w:lang w:eastAsia="ru-RU"/>
              </w:rPr>
            </w:pPr>
            <w:r w:rsidRPr="00EB2A52">
              <w:rPr>
                <w:rFonts w:ascii="Arial" w:hAnsi="Arial" w:cs="Arial"/>
                <w:color w:val="000000"/>
                <w:sz w:val="18"/>
                <w:szCs w:val="18"/>
                <w:lang w:eastAsia="ru-RU"/>
              </w:rPr>
              <w:t>Прочие собственные средства</w:t>
            </w:r>
          </w:p>
        </w:tc>
        <w:tc>
          <w:tcPr>
            <w:tcW w:w="309" w:type="pct"/>
            <w:tcBorders>
              <w:top w:val="nil"/>
              <w:left w:val="nil"/>
              <w:bottom w:val="single" w:sz="4" w:space="0" w:color="auto"/>
              <w:right w:val="single" w:sz="4" w:space="0" w:color="auto"/>
            </w:tcBorders>
            <w:shd w:val="clear" w:color="auto" w:fill="auto"/>
            <w:vAlign w:val="center"/>
            <w:hideMark/>
          </w:tcPr>
          <w:p w14:paraId="6D78F87C"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тыс. руб.</w:t>
            </w:r>
          </w:p>
        </w:tc>
        <w:tc>
          <w:tcPr>
            <w:tcW w:w="346" w:type="pct"/>
            <w:tcBorders>
              <w:top w:val="nil"/>
              <w:left w:val="nil"/>
              <w:bottom w:val="single" w:sz="4" w:space="0" w:color="auto"/>
              <w:right w:val="single" w:sz="4" w:space="0" w:color="auto"/>
            </w:tcBorders>
            <w:shd w:val="clear" w:color="auto" w:fill="auto"/>
            <w:noWrap/>
            <w:vAlign w:val="center"/>
            <w:hideMark/>
          </w:tcPr>
          <w:p w14:paraId="54E19067"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noWrap/>
            <w:vAlign w:val="center"/>
            <w:hideMark/>
          </w:tcPr>
          <w:p w14:paraId="6C6D93DC"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noWrap/>
            <w:vAlign w:val="center"/>
            <w:hideMark/>
          </w:tcPr>
          <w:p w14:paraId="42CE53F6"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noWrap/>
            <w:vAlign w:val="center"/>
            <w:hideMark/>
          </w:tcPr>
          <w:p w14:paraId="0077D3B8"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noWrap/>
            <w:vAlign w:val="center"/>
            <w:hideMark/>
          </w:tcPr>
          <w:p w14:paraId="1001FB09"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noWrap/>
            <w:vAlign w:val="center"/>
            <w:hideMark/>
          </w:tcPr>
          <w:p w14:paraId="37083CCC"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noWrap/>
            <w:vAlign w:val="center"/>
            <w:hideMark/>
          </w:tcPr>
          <w:p w14:paraId="521129C0"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noWrap/>
            <w:vAlign w:val="center"/>
            <w:hideMark/>
          </w:tcPr>
          <w:p w14:paraId="777B7F6A"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noWrap/>
            <w:vAlign w:val="center"/>
            <w:hideMark/>
          </w:tcPr>
          <w:p w14:paraId="57D40F73"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noWrap/>
            <w:vAlign w:val="center"/>
            <w:hideMark/>
          </w:tcPr>
          <w:p w14:paraId="7D61980C"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noWrap/>
            <w:vAlign w:val="center"/>
            <w:hideMark/>
          </w:tcPr>
          <w:p w14:paraId="24130C6E"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r>
      <w:tr w:rsidR="008D2856" w:rsidRPr="00EB2A52" w14:paraId="70D91DDD" w14:textId="77777777" w:rsidTr="00960AC5">
        <w:trPr>
          <w:trHeight w:val="340"/>
        </w:trPr>
        <w:tc>
          <w:tcPr>
            <w:tcW w:w="882" w:type="pct"/>
            <w:tcBorders>
              <w:top w:val="nil"/>
              <w:left w:val="single" w:sz="4" w:space="0" w:color="auto"/>
              <w:bottom w:val="single" w:sz="4" w:space="0" w:color="auto"/>
              <w:right w:val="single" w:sz="4" w:space="0" w:color="auto"/>
            </w:tcBorders>
            <w:shd w:val="clear" w:color="auto" w:fill="auto"/>
            <w:vAlign w:val="center"/>
            <w:hideMark/>
          </w:tcPr>
          <w:p w14:paraId="2572E075" w14:textId="77777777" w:rsidR="008D2856" w:rsidRPr="00EB2A52" w:rsidRDefault="008D2856" w:rsidP="008D2856">
            <w:pPr>
              <w:spacing w:after="0" w:line="240" w:lineRule="auto"/>
              <w:jc w:val="both"/>
              <w:rPr>
                <w:rFonts w:ascii="Arial" w:hAnsi="Arial" w:cs="Arial"/>
                <w:color w:val="000000"/>
                <w:sz w:val="18"/>
                <w:szCs w:val="18"/>
                <w:lang w:eastAsia="ru-RU"/>
              </w:rPr>
            </w:pPr>
            <w:r w:rsidRPr="00EB2A52">
              <w:rPr>
                <w:rFonts w:ascii="Arial" w:hAnsi="Arial" w:cs="Arial"/>
                <w:color w:val="000000"/>
                <w:sz w:val="18"/>
                <w:szCs w:val="18"/>
                <w:lang w:eastAsia="ru-RU"/>
              </w:rPr>
              <w:t>Привлеченные средства</w:t>
            </w:r>
          </w:p>
        </w:tc>
        <w:tc>
          <w:tcPr>
            <w:tcW w:w="309" w:type="pct"/>
            <w:tcBorders>
              <w:top w:val="nil"/>
              <w:left w:val="nil"/>
              <w:bottom w:val="single" w:sz="4" w:space="0" w:color="auto"/>
              <w:right w:val="single" w:sz="4" w:space="0" w:color="auto"/>
            </w:tcBorders>
            <w:shd w:val="clear" w:color="auto" w:fill="auto"/>
            <w:vAlign w:val="center"/>
            <w:hideMark/>
          </w:tcPr>
          <w:p w14:paraId="4319B7B4"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тыс. руб.</w:t>
            </w:r>
          </w:p>
        </w:tc>
        <w:tc>
          <w:tcPr>
            <w:tcW w:w="346" w:type="pct"/>
            <w:tcBorders>
              <w:top w:val="nil"/>
              <w:left w:val="nil"/>
              <w:bottom w:val="single" w:sz="4" w:space="0" w:color="auto"/>
              <w:right w:val="single" w:sz="4" w:space="0" w:color="auto"/>
            </w:tcBorders>
            <w:shd w:val="clear" w:color="auto" w:fill="auto"/>
            <w:noWrap/>
            <w:vAlign w:val="center"/>
            <w:hideMark/>
          </w:tcPr>
          <w:p w14:paraId="4CA94E01"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noWrap/>
            <w:vAlign w:val="center"/>
            <w:hideMark/>
          </w:tcPr>
          <w:p w14:paraId="16225F7F"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noWrap/>
            <w:vAlign w:val="center"/>
            <w:hideMark/>
          </w:tcPr>
          <w:p w14:paraId="3FB64A87"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noWrap/>
            <w:vAlign w:val="center"/>
            <w:hideMark/>
          </w:tcPr>
          <w:p w14:paraId="4F55EA25"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noWrap/>
            <w:vAlign w:val="center"/>
            <w:hideMark/>
          </w:tcPr>
          <w:p w14:paraId="2E0463C3"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noWrap/>
            <w:vAlign w:val="center"/>
            <w:hideMark/>
          </w:tcPr>
          <w:p w14:paraId="7973ECE7"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noWrap/>
            <w:vAlign w:val="center"/>
            <w:hideMark/>
          </w:tcPr>
          <w:p w14:paraId="6F545B8B"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noWrap/>
            <w:vAlign w:val="center"/>
            <w:hideMark/>
          </w:tcPr>
          <w:p w14:paraId="1248C6A1"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noWrap/>
            <w:vAlign w:val="center"/>
            <w:hideMark/>
          </w:tcPr>
          <w:p w14:paraId="0CF8CDF5"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noWrap/>
            <w:vAlign w:val="center"/>
            <w:hideMark/>
          </w:tcPr>
          <w:p w14:paraId="4001DDB6"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noWrap/>
            <w:vAlign w:val="center"/>
            <w:hideMark/>
          </w:tcPr>
          <w:p w14:paraId="22A36151"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r>
      <w:tr w:rsidR="008D2856" w:rsidRPr="00EB2A52" w14:paraId="5486CD72" w14:textId="77777777" w:rsidTr="00960AC5">
        <w:trPr>
          <w:trHeight w:val="340"/>
        </w:trPr>
        <w:tc>
          <w:tcPr>
            <w:tcW w:w="882" w:type="pct"/>
            <w:tcBorders>
              <w:top w:val="nil"/>
              <w:left w:val="single" w:sz="4" w:space="0" w:color="auto"/>
              <w:bottom w:val="single" w:sz="4" w:space="0" w:color="auto"/>
              <w:right w:val="single" w:sz="4" w:space="0" w:color="auto"/>
            </w:tcBorders>
            <w:shd w:val="clear" w:color="auto" w:fill="auto"/>
            <w:vAlign w:val="center"/>
            <w:hideMark/>
          </w:tcPr>
          <w:p w14:paraId="545BA563" w14:textId="77777777" w:rsidR="008D2856" w:rsidRPr="00EB2A52" w:rsidRDefault="008D2856" w:rsidP="008D2856">
            <w:pPr>
              <w:spacing w:after="0" w:line="240" w:lineRule="auto"/>
              <w:jc w:val="both"/>
              <w:rPr>
                <w:rFonts w:ascii="Arial" w:hAnsi="Arial" w:cs="Arial"/>
                <w:color w:val="000000"/>
                <w:sz w:val="18"/>
                <w:szCs w:val="18"/>
                <w:lang w:eastAsia="ru-RU"/>
              </w:rPr>
            </w:pPr>
            <w:r w:rsidRPr="00EB2A52">
              <w:rPr>
                <w:rFonts w:ascii="Arial" w:hAnsi="Arial" w:cs="Arial"/>
                <w:color w:val="000000"/>
                <w:sz w:val="18"/>
                <w:szCs w:val="18"/>
                <w:lang w:eastAsia="ru-RU"/>
              </w:rPr>
              <w:t>Прочие источники, в том числе:</w:t>
            </w:r>
          </w:p>
        </w:tc>
        <w:tc>
          <w:tcPr>
            <w:tcW w:w="309" w:type="pct"/>
            <w:tcBorders>
              <w:top w:val="nil"/>
              <w:left w:val="nil"/>
              <w:bottom w:val="single" w:sz="4" w:space="0" w:color="auto"/>
              <w:right w:val="single" w:sz="4" w:space="0" w:color="auto"/>
            </w:tcBorders>
            <w:shd w:val="clear" w:color="auto" w:fill="auto"/>
            <w:vAlign w:val="center"/>
            <w:hideMark/>
          </w:tcPr>
          <w:p w14:paraId="5AE4BBC7"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тыс. руб.</w:t>
            </w:r>
          </w:p>
        </w:tc>
        <w:tc>
          <w:tcPr>
            <w:tcW w:w="346" w:type="pct"/>
            <w:tcBorders>
              <w:top w:val="nil"/>
              <w:left w:val="nil"/>
              <w:bottom w:val="single" w:sz="4" w:space="0" w:color="auto"/>
              <w:right w:val="single" w:sz="4" w:space="0" w:color="auto"/>
            </w:tcBorders>
            <w:shd w:val="clear" w:color="auto" w:fill="auto"/>
            <w:vAlign w:val="center"/>
            <w:hideMark/>
          </w:tcPr>
          <w:p w14:paraId="1404A1F4"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noWrap/>
            <w:vAlign w:val="center"/>
            <w:hideMark/>
          </w:tcPr>
          <w:p w14:paraId="10C5CD42"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70,41</w:t>
            </w:r>
          </w:p>
        </w:tc>
        <w:tc>
          <w:tcPr>
            <w:tcW w:w="346" w:type="pct"/>
            <w:tcBorders>
              <w:top w:val="nil"/>
              <w:left w:val="nil"/>
              <w:bottom w:val="single" w:sz="4" w:space="0" w:color="auto"/>
              <w:right w:val="single" w:sz="4" w:space="0" w:color="auto"/>
            </w:tcBorders>
            <w:shd w:val="clear" w:color="auto" w:fill="auto"/>
            <w:noWrap/>
            <w:vAlign w:val="center"/>
            <w:hideMark/>
          </w:tcPr>
          <w:p w14:paraId="0F60189F"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noWrap/>
            <w:vAlign w:val="center"/>
            <w:hideMark/>
          </w:tcPr>
          <w:p w14:paraId="749D55B7"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noWrap/>
            <w:vAlign w:val="center"/>
            <w:hideMark/>
          </w:tcPr>
          <w:p w14:paraId="52EE3209"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noWrap/>
            <w:vAlign w:val="center"/>
            <w:hideMark/>
          </w:tcPr>
          <w:p w14:paraId="1702541F"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noWrap/>
            <w:vAlign w:val="center"/>
            <w:hideMark/>
          </w:tcPr>
          <w:p w14:paraId="4F61DC5D"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noWrap/>
            <w:vAlign w:val="center"/>
            <w:hideMark/>
          </w:tcPr>
          <w:p w14:paraId="784FB0FA"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noWrap/>
            <w:vAlign w:val="center"/>
            <w:hideMark/>
          </w:tcPr>
          <w:p w14:paraId="244554D1"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noWrap/>
            <w:vAlign w:val="center"/>
            <w:hideMark/>
          </w:tcPr>
          <w:p w14:paraId="12D3A248"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noWrap/>
            <w:vAlign w:val="center"/>
            <w:hideMark/>
          </w:tcPr>
          <w:p w14:paraId="5C055B27"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r>
      <w:tr w:rsidR="008D2856" w:rsidRPr="008D2856" w14:paraId="29621440" w14:textId="77777777" w:rsidTr="00960AC5">
        <w:trPr>
          <w:trHeight w:val="340"/>
        </w:trPr>
        <w:tc>
          <w:tcPr>
            <w:tcW w:w="882" w:type="pct"/>
            <w:tcBorders>
              <w:top w:val="nil"/>
              <w:left w:val="single" w:sz="4" w:space="0" w:color="auto"/>
              <w:bottom w:val="single" w:sz="4" w:space="0" w:color="auto"/>
              <w:right w:val="single" w:sz="4" w:space="0" w:color="auto"/>
            </w:tcBorders>
            <w:shd w:val="clear" w:color="auto" w:fill="auto"/>
            <w:vAlign w:val="center"/>
            <w:hideMark/>
          </w:tcPr>
          <w:p w14:paraId="528465EE" w14:textId="77777777" w:rsidR="008D2856" w:rsidRPr="00EB2A52" w:rsidRDefault="008D2856" w:rsidP="008D2856">
            <w:pPr>
              <w:spacing w:after="0" w:line="240" w:lineRule="auto"/>
              <w:jc w:val="both"/>
              <w:rPr>
                <w:rFonts w:ascii="Arial" w:hAnsi="Arial" w:cs="Arial"/>
                <w:color w:val="000000"/>
                <w:sz w:val="18"/>
                <w:szCs w:val="18"/>
                <w:lang w:eastAsia="ru-RU"/>
              </w:rPr>
            </w:pPr>
            <w:r w:rsidRPr="00EB2A52">
              <w:rPr>
                <w:rFonts w:ascii="Arial" w:hAnsi="Arial" w:cs="Arial"/>
                <w:color w:val="000000"/>
                <w:sz w:val="18"/>
                <w:szCs w:val="18"/>
                <w:lang w:eastAsia="ru-RU"/>
              </w:rPr>
              <w:t>НДС</w:t>
            </w:r>
          </w:p>
        </w:tc>
        <w:tc>
          <w:tcPr>
            <w:tcW w:w="309" w:type="pct"/>
            <w:tcBorders>
              <w:top w:val="nil"/>
              <w:left w:val="nil"/>
              <w:bottom w:val="single" w:sz="4" w:space="0" w:color="auto"/>
              <w:right w:val="single" w:sz="4" w:space="0" w:color="auto"/>
            </w:tcBorders>
            <w:shd w:val="clear" w:color="auto" w:fill="auto"/>
            <w:vAlign w:val="center"/>
            <w:hideMark/>
          </w:tcPr>
          <w:p w14:paraId="3C473B4B"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тыс. руб.</w:t>
            </w:r>
          </w:p>
        </w:tc>
        <w:tc>
          <w:tcPr>
            <w:tcW w:w="346" w:type="pct"/>
            <w:tcBorders>
              <w:top w:val="nil"/>
              <w:left w:val="nil"/>
              <w:bottom w:val="single" w:sz="4" w:space="0" w:color="auto"/>
              <w:right w:val="single" w:sz="4" w:space="0" w:color="auto"/>
            </w:tcBorders>
            <w:shd w:val="clear" w:color="auto" w:fill="auto"/>
            <w:vAlign w:val="center"/>
            <w:hideMark/>
          </w:tcPr>
          <w:p w14:paraId="13BA924D"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noWrap/>
            <w:vAlign w:val="center"/>
            <w:hideMark/>
          </w:tcPr>
          <w:p w14:paraId="778B5695"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70,41</w:t>
            </w:r>
          </w:p>
        </w:tc>
        <w:tc>
          <w:tcPr>
            <w:tcW w:w="346" w:type="pct"/>
            <w:tcBorders>
              <w:top w:val="nil"/>
              <w:left w:val="nil"/>
              <w:bottom w:val="single" w:sz="4" w:space="0" w:color="auto"/>
              <w:right w:val="single" w:sz="4" w:space="0" w:color="auto"/>
            </w:tcBorders>
            <w:shd w:val="clear" w:color="auto" w:fill="auto"/>
            <w:noWrap/>
            <w:vAlign w:val="center"/>
            <w:hideMark/>
          </w:tcPr>
          <w:p w14:paraId="37857E54"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noWrap/>
            <w:vAlign w:val="center"/>
            <w:hideMark/>
          </w:tcPr>
          <w:p w14:paraId="174C1B15"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noWrap/>
            <w:vAlign w:val="center"/>
            <w:hideMark/>
          </w:tcPr>
          <w:p w14:paraId="5DB7C1CE"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noWrap/>
            <w:vAlign w:val="center"/>
            <w:hideMark/>
          </w:tcPr>
          <w:p w14:paraId="6D92D91F"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noWrap/>
            <w:vAlign w:val="center"/>
            <w:hideMark/>
          </w:tcPr>
          <w:p w14:paraId="35A05992"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noWrap/>
            <w:vAlign w:val="center"/>
            <w:hideMark/>
          </w:tcPr>
          <w:p w14:paraId="639911AD"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noWrap/>
            <w:vAlign w:val="center"/>
            <w:hideMark/>
          </w:tcPr>
          <w:p w14:paraId="0247F94F"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noWrap/>
            <w:vAlign w:val="center"/>
            <w:hideMark/>
          </w:tcPr>
          <w:p w14:paraId="1E340EEA" w14:textId="77777777" w:rsidR="008D2856" w:rsidRPr="00EB2A52"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c>
          <w:tcPr>
            <w:tcW w:w="346" w:type="pct"/>
            <w:tcBorders>
              <w:top w:val="nil"/>
              <w:left w:val="nil"/>
              <w:bottom w:val="single" w:sz="4" w:space="0" w:color="auto"/>
              <w:right w:val="single" w:sz="4" w:space="0" w:color="auto"/>
            </w:tcBorders>
            <w:shd w:val="clear" w:color="auto" w:fill="auto"/>
            <w:noWrap/>
            <w:vAlign w:val="center"/>
            <w:hideMark/>
          </w:tcPr>
          <w:p w14:paraId="4E2CD7DD" w14:textId="77777777" w:rsidR="008D2856" w:rsidRPr="008D2856" w:rsidRDefault="008D2856" w:rsidP="008D2856">
            <w:pPr>
              <w:spacing w:after="0" w:line="240" w:lineRule="auto"/>
              <w:jc w:val="center"/>
              <w:rPr>
                <w:rFonts w:ascii="Arial" w:hAnsi="Arial" w:cs="Arial"/>
                <w:color w:val="000000"/>
                <w:sz w:val="18"/>
                <w:szCs w:val="18"/>
                <w:lang w:eastAsia="ru-RU"/>
              </w:rPr>
            </w:pPr>
            <w:r w:rsidRPr="00EB2A52">
              <w:rPr>
                <w:rFonts w:ascii="Arial" w:hAnsi="Arial" w:cs="Arial"/>
                <w:color w:val="000000"/>
                <w:sz w:val="18"/>
                <w:szCs w:val="18"/>
                <w:lang w:eastAsia="ru-RU"/>
              </w:rPr>
              <w:t>0,00</w:t>
            </w:r>
          </w:p>
        </w:tc>
      </w:tr>
    </w:tbl>
    <w:p w14:paraId="114E112C" w14:textId="77777777" w:rsidR="00323F76" w:rsidRDefault="00323F76">
      <w:pPr>
        <w:spacing w:after="0" w:line="240" w:lineRule="auto"/>
        <w:rPr>
          <w:rFonts w:ascii="Arial" w:hAnsi="Arial" w:cs="Arial"/>
        </w:rPr>
      </w:pPr>
    </w:p>
    <w:p w14:paraId="158FC362" w14:textId="77777777" w:rsidR="008D2856" w:rsidRPr="00764E35" w:rsidRDefault="008D2856">
      <w:pPr>
        <w:spacing w:after="0" w:line="240" w:lineRule="auto"/>
        <w:rPr>
          <w:rFonts w:ascii="Arial" w:hAnsi="Arial" w:cs="Arial"/>
        </w:rPr>
      </w:pPr>
    </w:p>
    <w:p w14:paraId="7AF57AA1" w14:textId="77777777" w:rsidR="000300EC" w:rsidRPr="00764E35" w:rsidRDefault="000300EC">
      <w:pPr>
        <w:spacing w:after="0" w:line="240" w:lineRule="auto"/>
        <w:rPr>
          <w:rFonts w:ascii="Arial" w:hAnsi="Arial" w:cs="Arial"/>
        </w:rPr>
        <w:sectPr w:rsidR="000300EC" w:rsidRPr="00764E35" w:rsidSect="00D557B9">
          <w:pgSz w:w="16838" w:h="11906" w:orient="landscape" w:code="9"/>
          <w:pgMar w:top="851" w:right="851" w:bottom="851" w:left="851" w:header="0" w:footer="567" w:gutter="0"/>
          <w:cols w:space="708"/>
          <w:docGrid w:linePitch="360"/>
        </w:sectPr>
      </w:pPr>
    </w:p>
    <w:p w14:paraId="366E74CA" w14:textId="77777777" w:rsidR="008B4DAD" w:rsidRPr="00764E35" w:rsidRDefault="008B4DAD" w:rsidP="00D628C4">
      <w:pPr>
        <w:pStyle w:val="1"/>
        <w:spacing w:before="120"/>
      </w:pPr>
      <w:bookmarkStart w:id="34" w:name="_Toc70170576"/>
      <w:bookmarkStart w:id="35" w:name="_Toc200140737"/>
      <w:r w:rsidRPr="00764E35">
        <w:t xml:space="preserve">Технико-экономическое сравнение вариантов </w:t>
      </w:r>
      <w:r w:rsidR="005972A5" w:rsidRPr="00764E35">
        <w:br/>
      </w:r>
      <w:r w:rsidRPr="00764E35">
        <w:t>перспективного развития систем теплоснабжения</w:t>
      </w:r>
      <w:bookmarkEnd w:id="34"/>
      <w:bookmarkEnd w:id="35"/>
    </w:p>
    <w:p w14:paraId="46833E6D" w14:textId="77777777" w:rsidR="00860163" w:rsidRPr="00764E35" w:rsidRDefault="00860163" w:rsidP="00860163">
      <w:pPr>
        <w:pStyle w:val="2"/>
      </w:pPr>
      <w:bookmarkStart w:id="36" w:name="_Toc132654439"/>
      <w:bookmarkStart w:id="37" w:name="_Toc137722339"/>
      <w:bookmarkStart w:id="38" w:name="_Toc200140738"/>
      <w:r w:rsidRPr="00764E35">
        <w:t>Исходные данные и методология расчетов экономического</w:t>
      </w:r>
      <w:r w:rsidRPr="00764E35">
        <w:br/>
        <w:t xml:space="preserve"> эффекта от реализации проекта</w:t>
      </w:r>
      <w:bookmarkEnd w:id="36"/>
      <w:bookmarkEnd w:id="37"/>
      <w:bookmarkEnd w:id="38"/>
    </w:p>
    <w:p w14:paraId="33FEBBA8" w14:textId="7411FD37" w:rsidR="00860163" w:rsidRPr="00764E35" w:rsidRDefault="00860163" w:rsidP="00157A33">
      <w:pPr>
        <w:pStyle w:val="afff"/>
        <w:spacing w:line="360" w:lineRule="auto"/>
      </w:pPr>
      <w:r w:rsidRPr="00764E35">
        <w:t>Базой для расчета прогноза затрат по Варианту «без проекта» приняты фактические показатели 202</w:t>
      </w:r>
      <w:r w:rsidR="00897E68">
        <w:t>5</w:t>
      </w:r>
      <w:r w:rsidRPr="00764E35">
        <w:t xml:space="preserve"> (базового) года. </w:t>
      </w:r>
    </w:p>
    <w:p w14:paraId="4E71F0A0" w14:textId="77777777" w:rsidR="00860163" w:rsidRPr="00764E35" w:rsidRDefault="00860163" w:rsidP="00157A33">
      <w:pPr>
        <w:pStyle w:val="afff"/>
        <w:spacing w:line="360" w:lineRule="auto"/>
      </w:pPr>
      <w:r w:rsidRPr="00764E35">
        <w:t xml:space="preserve">Базовые показатели </w:t>
      </w:r>
      <w:r w:rsidR="003A4255" w:rsidRPr="00764E35">
        <w:t>–</w:t>
      </w:r>
      <w:r w:rsidRPr="00764E35">
        <w:t xml:space="preserve"> объемы производства и отпуска тепловой энергии, производственные затраты по статьям:</w:t>
      </w:r>
    </w:p>
    <w:p w14:paraId="042906BE" w14:textId="77777777" w:rsidR="00860163" w:rsidRPr="00764E35" w:rsidRDefault="00860163" w:rsidP="00157A33">
      <w:pPr>
        <w:pStyle w:val="afff"/>
        <w:spacing w:line="360" w:lineRule="auto"/>
      </w:pPr>
      <w:r w:rsidRPr="00764E35">
        <w:t>- топливо;</w:t>
      </w:r>
    </w:p>
    <w:p w14:paraId="34F4479E" w14:textId="77777777" w:rsidR="00860163" w:rsidRPr="00764E35" w:rsidRDefault="00860163" w:rsidP="00157A33">
      <w:pPr>
        <w:pStyle w:val="afff"/>
        <w:spacing w:line="360" w:lineRule="auto"/>
      </w:pPr>
      <w:r w:rsidRPr="00764E35">
        <w:t>- электроэнергия;</w:t>
      </w:r>
    </w:p>
    <w:p w14:paraId="1A6C52C4" w14:textId="77777777" w:rsidR="00860163" w:rsidRPr="00764E35" w:rsidRDefault="00860163" w:rsidP="00157A33">
      <w:pPr>
        <w:pStyle w:val="afff"/>
        <w:spacing w:line="360" w:lineRule="auto"/>
      </w:pPr>
      <w:r w:rsidRPr="00764E35">
        <w:t>- вода;</w:t>
      </w:r>
    </w:p>
    <w:p w14:paraId="48AFDEED" w14:textId="77777777" w:rsidR="00860163" w:rsidRPr="00764E35" w:rsidRDefault="00860163" w:rsidP="00157A33">
      <w:pPr>
        <w:pStyle w:val="afff"/>
        <w:spacing w:line="360" w:lineRule="auto"/>
      </w:pPr>
      <w:r w:rsidRPr="00764E35">
        <w:t>- сырье и материалы;</w:t>
      </w:r>
    </w:p>
    <w:p w14:paraId="1E080D01" w14:textId="77777777" w:rsidR="00860163" w:rsidRPr="00764E35" w:rsidRDefault="00860163" w:rsidP="00157A33">
      <w:pPr>
        <w:pStyle w:val="afff"/>
        <w:spacing w:line="360" w:lineRule="auto"/>
      </w:pPr>
      <w:r w:rsidRPr="00764E35">
        <w:t>- оплата труда;</w:t>
      </w:r>
    </w:p>
    <w:p w14:paraId="35E7B036" w14:textId="77777777" w:rsidR="00860163" w:rsidRPr="00764E35" w:rsidRDefault="00860163" w:rsidP="00157A33">
      <w:pPr>
        <w:pStyle w:val="afff"/>
        <w:spacing w:line="360" w:lineRule="auto"/>
      </w:pPr>
      <w:r w:rsidRPr="00764E35">
        <w:t>- страх. взносы на заработную плату;</w:t>
      </w:r>
    </w:p>
    <w:p w14:paraId="145FE116" w14:textId="77777777" w:rsidR="00860163" w:rsidRPr="00764E35" w:rsidRDefault="00860163" w:rsidP="00157A33">
      <w:pPr>
        <w:pStyle w:val="afff"/>
        <w:spacing w:line="360" w:lineRule="auto"/>
      </w:pPr>
      <w:r w:rsidRPr="00764E35">
        <w:t>- расходы на ремонты;</w:t>
      </w:r>
    </w:p>
    <w:p w14:paraId="3D4AB7D3" w14:textId="77777777" w:rsidR="00860163" w:rsidRPr="00764E35" w:rsidRDefault="00860163" w:rsidP="00157A33">
      <w:pPr>
        <w:pStyle w:val="afff"/>
        <w:spacing w:line="360" w:lineRule="auto"/>
      </w:pPr>
      <w:r w:rsidRPr="00764E35">
        <w:t>- прочие услуги и работы сторонними организациями;</w:t>
      </w:r>
    </w:p>
    <w:p w14:paraId="767AE148" w14:textId="77777777" w:rsidR="00860163" w:rsidRPr="00764E35" w:rsidRDefault="00860163" w:rsidP="00157A33">
      <w:pPr>
        <w:pStyle w:val="afff"/>
        <w:spacing w:line="360" w:lineRule="auto"/>
      </w:pPr>
      <w:r w:rsidRPr="00764E35">
        <w:t>- оплата труда производственного и административного персонала.</w:t>
      </w:r>
    </w:p>
    <w:p w14:paraId="632179DF" w14:textId="2DF489E1" w:rsidR="00860163" w:rsidRPr="00764E35" w:rsidRDefault="00860163" w:rsidP="00157A33">
      <w:pPr>
        <w:pStyle w:val="afff"/>
        <w:spacing w:line="360" w:lineRule="auto"/>
      </w:pPr>
      <w:r w:rsidRPr="00764E35">
        <w:t>Плановые затраты на ремонт оборудования существующих источников приняты согласно данным, предоставленным ТСО (в ценах 202</w:t>
      </w:r>
      <w:r w:rsidR="00EF751E" w:rsidRPr="00764E35">
        <w:t>3</w:t>
      </w:r>
      <w:r w:rsidRPr="00764E35">
        <w:t xml:space="preserve"> г.). При расчете экономической эффективности на горизонте проекта данные статьи расходов принимаются в ценах соответствующих лет.</w:t>
      </w:r>
    </w:p>
    <w:p w14:paraId="164D3D73" w14:textId="38AA0998" w:rsidR="00860163" w:rsidRPr="00764E35" w:rsidRDefault="00860163" w:rsidP="00157A33">
      <w:pPr>
        <w:pStyle w:val="afff"/>
        <w:spacing w:line="360" w:lineRule="auto"/>
      </w:pPr>
      <w:r w:rsidRPr="00764E35">
        <w:t>По варианту «с проектом» для каждого из вариантов реконструкции данного отчета были определены годовые показатели потребления энергоресурсов (природного газа, электроэнергии). Прогноз по данным статьям расходов в Варианте «с проектом» принимается на уровне 202</w:t>
      </w:r>
      <w:r w:rsidR="00EF751E" w:rsidRPr="00764E35">
        <w:t>3</w:t>
      </w:r>
      <w:r w:rsidRPr="00764E35">
        <w:t xml:space="preserve"> (базового) года с индексацией на рост цен и исходя из изменений удельных показателей в результате проведения мероприятий.</w:t>
      </w:r>
    </w:p>
    <w:p w14:paraId="2C3B2BA9" w14:textId="77777777" w:rsidR="00860163" w:rsidRPr="00764E35" w:rsidRDefault="00860163" w:rsidP="00157A33">
      <w:pPr>
        <w:pStyle w:val="afff"/>
        <w:spacing w:line="360" w:lineRule="auto"/>
      </w:pPr>
      <w:r w:rsidRPr="00764E35">
        <w:t xml:space="preserve">По варианту «с проектом» плановые затраты на капитальный ремонт определяются с учетом межремонтного периода: котлоагрегаты - 20 лет, насосы - 10 лет, теплообменное и прочее оборудование - 15 лет. </w:t>
      </w:r>
    </w:p>
    <w:p w14:paraId="7506C5C9" w14:textId="77777777" w:rsidR="00860163" w:rsidRPr="00764E35" w:rsidRDefault="00860163" w:rsidP="00157A33">
      <w:pPr>
        <w:pStyle w:val="afff"/>
        <w:spacing w:line="360" w:lineRule="auto"/>
      </w:pPr>
      <w:r w:rsidRPr="00764E35">
        <w:t>Расходы на капитальный ремонт приняты в отношении нового оборудования в соответствии с нормативами затрат на ремонт в процентах от балансовой стоимости отдельных видов основных средств электростанций, с учетом межремонтных периодов по каждому виду оборудования.</w:t>
      </w:r>
    </w:p>
    <w:p w14:paraId="1FDEB698" w14:textId="77777777" w:rsidR="00860163" w:rsidRPr="00764E35" w:rsidRDefault="00860163" w:rsidP="00157A33">
      <w:pPr>
        <w:pStyle w:val="afff"/>
        <w:spacing w:line="360" w:lineRule="auto"/>
      </w:pPr>
      <w:r w:rsidRPr="00764E35">
        <w:t>Изменения индексов основных показателей расчета в соответствии с индексами-дефляторами МЭР.</w:t>
      </w:r>
    </w:p>
    <w:p w14:paraId="3E0FA163" w14:textId="77777777" w:rsidR="00860163" w:rsidRPr="00764E35" w:rsidRDefault="00860163">
      <w:pPr>
        <w:spacing w:after="0" w:line="240" w:lineRule="auto"/>
        <w:rPr>
          <w:rFonts w:ascii="Arial" w:hAnsi="Arial" w:cs="Arial"/>
          <w:bCs/>
        </w:rPr>
      </w:pPr>
      <w:r w:rsidRPr="00764E35">
        <w:rPr>
          <w:rFonts w:ascii="Arial" w:hAnsi="Arial" w:cs="Arial"/>
        </w:rPr>
        <w:br w:type="page"/>
      </w:r>
    </w:p>
    <w:p w14:paraId="78AF2755" w14:textId="77777777" w:rsidR="00860163" w:rsidRPr="00764E35" w:rsidRDefault="00860163" w:rsidP="00860163">
      <w:pPr>
        <w:pStyle w:val="2"/>
      </w:pPr>
      <w:bookmarkStart w:id="39" w:name="_Toc137722340"/>
      <w:bookmarkStart w:id="40" w:name="_Toc200140739"/>
      <w:r w:rsidRPr="00764E35">
        <w:t xml:space="preserve">Технико-экономическое сравнение Вариантов </w:t>
      </w:r>
      <w:r w:rsidRPr="00764E35">
        <w:br/>
        <w:t>перспективного развития систем теплоснабжения</w:t>
      </w:r>
      <w:bookmarkEnd w:id="39"/>
      <w:bookmarkEnd w:id="40"/>
    </w:p>
    <w:p w14:paraId="7284D5F2" w14:textId="77777777" w:rsidR="00860163" w:rsidRPr="00764E35" w:rsidRDefault="00860163" w:rsidP="00157A33">
      <w:pPr>
        <w:pStyle w:val="afff"/>
        <w:spacing w:line="360" w:lineRule="auto"/>
      </w:pPr>
      <w:r w:rsidRPr="00764E35">
        <w:t>На основании проведенных расчетов выполнено сравнение основных технико-экономических показателей работы источников тепловой энергии и тепловых сетей Варианта № 1 «Сохранение текущего состояния» и Варианта № 2 «Схемы теплоснабжения г. Ветлуги».</w:t>
      </w:r>
    </w:p>
    <w:p w14:paraId="6D109EAC" w14:textId="21C3DA3D" w:rsidR="00860163" w:rsidRPr="00764E35" w:rsidRDefault="00D07D99" w:rsidP="00157A33">
      <w:pPr>
        <w:pStyle w:val="afff"/>
        <w:spacing w:line="360" w:lineRule="auto"/>
      </w:pPr>
      <w:r w:rsidRPr="00764E35">
        <w:t>Расчетный</w:t>
      </w:r>
      <w:r w:rsidR="00860163" w:rsidRPr="00764E35">
        <w:t xml:space="preserve"> тарифа по г. Ветлуге не превысит тарифа, рассчитанного с учетом индексов МЭР за период 20</w:t>
      </w:r>
      <w:r w:rsidR="00BD6A2B" w:rsidRPr="00764E35">
        <w:t>2</w:t>
      </w:r>
      <w:r w:rsidR="00897E68">
        <w:t>6</w:t>
      </w:r>
      <w:r w:rsidR="00860163" w:rsidRPr="00764E35">
        <w:t xml:space="preserve"> – 203</w:t>
      </w:r>
      <w:r w:rsidR="00C34B3A" w:rsidRPr="00764E35">
        <w:t>5</w:t>
      </w:r>
      <w:r w:rsidR="00860163" w:rsidRPr="00764E35">
        <w:t xml:space="preserve"> гг.</w:t>
      </w:r>
    </w:p>
    <w:p w14:paraId="31A40CC5" w14:textId="77777777" w:rsidR="00860163" w:rsidRPr="00764E35" w:rsidRDefault="00860163" w:rsidP="00157A33">
      <w:pPr>
        <w:pStyle w:val="afff"/>
        <w:spacing w:line="360" w:lineRule="auto"/>
      </w:pPr>
      <w:r w:rsidRPr="00764E35">
        <w:t>Расчетный тариф – тариф, рассчитанный на основании прогнозов топливного, теплового балансов, балансов электрической энергии и балансов ВПУ, учитывающих изменения, произошедшие в ходе реализации мероприятий.</w:t>
      </w:r>
    </w:p>
    <w:p w14:paraId="7D8AA4C6" w14:textId="77777777" w:rsidR="00860163" w:rsidRPr="00764E35" w:rsidRDefault="00860163" w:rsidP="00157A33">
      <w:pPr>
        <w:pStyle w:val="afff"/>
        <w:spacing w:line="360" w:lineRule="auto"/>
      </w:pPr>
      <w:r w:rsidRPr="00764E35">
        <w:t>Значения расчетного тарифа могут не совпадать с утвержденным тарифом.</w:t>
      </w:r>
    </w:p>
    <w:p w14:paraId="4AE03D82" w14:textId="77777777" w:rsidR="00860163" w:rsidRPr="00764E35" w:rsidRDefault="00860163" w:rsidP="00157A33">
      <w:pPr>
        <w:pStyle w:val="afff"/>
        <w:spacing w:line="360" w:lineRule="auto"/>
      </w:pPr>
      <w:r w:rsidRPr="00764E35">
        <w:t xml:space="preserve">Сравнение тарифов с инвестсоставляющей </w:t>
      </w:r>
      <w:r w:rsidR="003A4255" w:rsidRPr="00764E35">
        <w:t xml:space="preserve">и </w:t>
      </w:r>
      <w:r w:rsidRPr="00764E35">
        <w:t>тарифа, рассчитываемого на основании индексов МЭР приведены на рис</w:t>
      </w:r>
      <w:r w:rsidR="00AD033F" w:rsidRPr="00764E35">
        <w:t>.</w:t>
      </w:r>
      <w:r w:rsidRPr="00764E35">
        <w:t xml:space="preserve"> </w:t>
      </w:r>
      <w:r w:rsidR="00996254" w:rsidRPr="00764E35">
        <w:t>2.2.</w:t>
      </w:r>
      <w:r w:rsidRPr="00764E35">
        <w:t>1.</w:t>
      </w:r>
    </w:p>
    <w:p w14:paraId="71FB49E2" w14:textId="24ACE403" w:rsidR="00860163" w:rsidRPr="00764E35" w:rsidRDefault="00996254" w:rsidP="00157A33">
      <w:pPr>
        <w:pStyle w:val="afff"/>
        <w:spacing w:line="360" w:lineRule="auto"/>
      </w:pPr>
      <w:r w:rsidRPr="00764E35">
        <w:t>Результаты расчет</w:t>
      </w:r>
      <w:r w:rsidR="008D3B54">
        <w:t>ов</w:t>
      </w:r>
      <w:r w:rsidRPr="00764E35">
        <w:t xml:space="preserve"> </w:t>
      </w:r>
      <w:r w:rsidR="00D07D99" w:rsidRPr="00764E35">
        <w:t>экономической эффективности проекта приведен</w:t>
      </w:r>
      <w:r w:rsidRPr="00764E35">
        <w:t>ы</w:t>
      </w:r>
      <w:r w:rsidR="00D07D99" w:rsidRPr="00764E35">
        <w:t xml:space="preserve"> в табл</w:t>
      </w:r>
      <w:r w:rsidR="00157A33" w:rsidRPr="00764E35">
        <w:t>.</w:t>
      </w:r>
      <w:r w:rsidR="00D07D99" w:rsidRPr="00764E35">
        <w:t xml:space="preserve"> </w:t>
      </w:r>
      <w:r w:rsidR="000F3DBF" w:rsidRPr="00764E35">
        <w:t>2.2.1</w:t>
      </w:r>
      <w:r w:rsidR="00860163" w:rsidRPr="00764E35">
        <w:t>.</w:t>
      </w:r>
    </w:p>
    <w:p w14:paraId="504E5EE2" w14:textId="2BC43CCC" w:rsidR="000F3DBF" w:rsidRPr="00764E35" w:rsidRDefault="00996254" w:rsidP="00157A33">
      <w:pPr>
        <w:pStyle w:val="afff"/>
        <w:spacing w:line="360" w:lineRule="auto"/>
      </w:pPr>
      <w:r w:rsidRPr="00764E35">
        <w:t>Производственные расходы товарного отпуска устанавливаются по материалам тарифных дел в периоды регулирования и с учетом индексов-дефляторов</w:t>
      </w:r>
      <w:r w:rsidR="008D3B54">
        <w:t xml:space="preserve"> в перспективные периоды, а так</w:t>
      </w:r>
      <w:r w:rsidRPr="00764E35">
        <w:t>же с учетом изменения балансов тепловой мощности и тепловой энергии приведены в Главе 12 (табл. 2.16.1).</w:t>
      </w:r>
    </w:p>
    <w:p w14:paraId="699AE0A3" w14:textId="77777777" w:rsidR="00ED73C0" w:rsidRPr="00764E35" w:rsidRDefault="00ED73C0" w:rsidP="00157A33">
      <w:pPr>
        <w:pStyle w:val="afff"/>
        <w:spacing w:line="360" w:lineRule="auto"/>
      </w:pPr>
    </w:p>
    <w:p w14:paraId="75A8B390" w14:textId="77777777" w:rsidR="00ED73C0" w:rsidRPr="00764E35" w:rsidRDefault="00ED73C0" w:rsidP="00157A33">
      <w:pPr>
        <w:pStyle w:val="afff"/>
        <w:spacing w:line="360" w:lineRule="auto"/>
      </w:pPr>
    </w:p>
    <w:p w14:paraId="63FDA029" w14:textId="77777777" w:rsidR="000F3DBF" w:rsidRPr="00764E35" w:rsidRDefault="000F3DBF" w:rsidP="00860163">
      <w:pPr>
        <w:pStyle w:val="afff"/>
      </w:pPr>
    </w:p>
    <w:p w14:paraId="13F620AF" w14:textId="77777777" w:rsidR="00860163" w:rsidRPr="00764E35" w:rsidRDefault="00860163" w:rsidP="00860163">
      <w:pPr>
        <w:spacing w:before="120" w:after="120"/>
        <w:jc w:val="right"/>
        <w:rPr>
          <w:rFonts w:ascii="Arial" w:hAnsi="Arial" w:cs="Arial"/>
          <w:b/>
          <w:sz w:val="20"/>
          <w:szCs w:val="20"/>
        </w:rPr>
        <w:sectPr w:rsidR="00860163" w:rsidRPr="00764E35" w:rsidSect="00860163">
          <w:footerReference w:type="default" r:id="rId11"/>
          <w:pgSz w:w="11906" w:h="16838" w:code="9"/>
          <w:pgMar w:top="851" w:right="851" w:bottom="851" w:left="1418" w:header="0" w:footer="567" w:gutter="0"/>
          <w:cols w:space="708"/>
          <w:docGrid w:linePitch="360"/>
        </w:sectPr>
      </w:pPr>
    </w:p>
    <w:p w14:paraId="6450A09B" w14:textId="77777777" w:rsidR="00860163" w:rsidRPr="00764E35" w:rsidRDefault="00860163" w:rsidP="00AD033F">
      <w:pPr>
        <w:spacing w:after="60" w:line="240" w:lineRule="auto"/>
        <w:jc w:val="right"/>
        <w:rPr>
          <w:rFonts w:ascii="Arial" w:hAnsi="Arial" w:cs="Arial"/>
          <w:b/>
          <w:sz w:val="20"/>
          <w:szCs w:val="20"/>
        </w:rPr>
      </w:pPr>
      <w:bookmarkStart w:id="41" w:name="_Ref133581413"/>
      <w:bookmarkStart w:id="42" w:name="_Toc137722349"/>
      <w:r w:rsidRPr="00764E35">
        <w:rPr>
          <w:rFonts w:ascii="Arial" w:hAnsi="Arial" w:cs="Arial"/>
          <w:b/>
          <w:sz w:val="20"/>
          <w:szCs w:val="20"/>
        </w:rPr>
        <w:t xml:space="preserve">Таблица </w:t>
      </w:r>
      <w:bookmarkEnd w:id="41"/>
      <w:r w:rsidR="00D07D99" w:rsidRPr="00764E35">
        <w:rPr>
          <w:rFonts w:ascii="Arial" w:hAnsi="Arial" w:cs="Arial"/>
          <w:b/>
          <w:noProof/>
          <w:sz w:val="20"/>
          <w:szCs w:val="20"/>
        </w:rPr>
        <w:t>2.2.1</w:t>
      </w:r>
      <w:r w:rsidRPr="00764E35">
        <w:rPr>
          <w:rFonts w:ascii="Arial" w:hAnsi="Arial" w:cs="Arial"/>
          <w:b/>
          <w:sz w:val="20"/>
          <w:szCs w:val="20"/>
        </w:rPr>
        <w:t>. Расчет экономической эффективности</w:t>
      </w:r>
      <w:bookmarkEnd w:id="42"/>
    </w:p>
    <w:tbl>
      <w:tblPr>
        <w:tblW w:w="5000" w:type="pct"/>
        <w:tblLook w:val="04A0" w:firstRow="1" w:lastRow="0" w:firstColumn="1" w:lastColumn="0" w:noHBand="0" w:noVBand="1"/>
      </w:tblPr>
      <w:tblGrid>
        <w:gridCol w:w="2505"/>
        <w:gridCol w:w="962"/>
        <w:gridCol w:w="967"/>
        <w:gridCol w:w="977"/>
        <w:gridCol w:w="977"/>
        <w:gridCol w:w="977"/>
        <w:gridCol w:w="1109"/>
        <w:gridCol w:w="1109"/>
        <w:gridCol w:w="1109"/>
        <w:gridCol w:w="1109"/>
        <w:gridCol w:w="1109"/>
        <w:gridCol w:w="1109"/>
        <w:gridCol w:w="1109"/>
      </w:tblGrid>
      <w:tr w:rsidR="00D05AB1" w:rsidRPr="00EB2A52" w14:paraId="586D7BF6" w14:textId="77777777" w:rsidTr="00813B34">
        <w:trPr>
          <w:trHeight w:val="340"/>
        </w:trPr>
        <w:tc>
          <w:tcPr>
            <w:tcW w:w="828"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042E3BA5" w14:textId="77777777" w:rsidR="00D05AB1" w:rsidRPr="00EB2A52" w:rsidRDefault="00D05AB1" w:rsidP="00D05AB1">
            <w:pPr>
              <w:spacing w:after="0" w:line="240" w:lineRule="auto"/>
              <w:jc w:val="center"/>
              <w:rPr>
                <w:rFonts w:ascii="Arial" w:hAnsi="Arial" w:cs="Arial"/>
                <w:b/>
                <w:bCs/>
                <w:color w:val="000000" w:themeColor="text1"/>
                <w:sz w:val="18"/>
                <w:szCs w:val="18"/>
                <w:lang w:eastAsia="ru-RU"/>
              </w:rPr>
            </w:pPr>
            <w:r w:rsidRPr="00EB2A52">
              <w:rPr>
                <w:rFonts w:ascii="Arial" w:hAnsi="Arial" w:cs="Arial"/>
                <w:b/>
                <w:bCs/>
                <w:color w:val="000000" w:themeColor="text1"/>
                <w:sz w:val="18"/>
                <w:szCs w:val="18"/>
                <w:lang w:eastAsia="ru-RU"/>
              </w:rPr>
              <w:t>Показатели</w:t>
            </w:r>
          </w:p>
        </w:tc>
        <w:tc>
          <w:tcPr>
            <w:tcW w:w="318"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7CB2DA8A" w14:textId="77777777" w:rsidR="00D05AB1" w:rsidRPr="00EB2A52" w:rsidRDefault="00D05AB1" w:rsidP="00D05AB1">
            <w:pPr>
              <w:spacing w:after="0" w:line="240" w:lineRule="auto"/>
              <w:ind w:left="-57" w:right="-57"/>
              <w:jc w:val="center"/>
              <w:rPr>
                <w:rFonts w:ascii="Arial" w:hAnsi="Arial" w:cs="Arial"/>
                <w:b/>
                <w:bCs/>
                <w:color w:val="000000" w:themeColor="text1"/>
                <w:sz w:val="18"/>
                <w:szCs w:val="18"/>
                <w:lang w:eastAsia="ru-RU"/>
              </w:rPr>
            </w:pPr>
            <w:r w:rsidRPr="00EB2A52">
              <w:rPr>
                <w:rFonts w:ascii="Arial" w:hAnsi="Arial" w:cs="Arial"/>
                <w:b/>
                <w:bCs/>
                <w:color w:val="000000" w:themeColor="text1"/>
                <w:sz w:val="18"/>
                <w:szCs w:val="18"/>
                <w:lang w:eastAsia="ru-RU"/>
              </w:rPr>
              <w:t>Ед. изм.</w:t>
            </w:r>
          </w:p>
        </w:tc>
        <w:tc>
          <w:tcPr>
            <w:tcW w:w="320" w:type="pct"/>
            <w:tcBorders>
              <w:top w:val="single" w:sz="4" w:space="0" w:color="auto"/>
              <w:left w:val="nil"/>
              <w:bottom w:val="single" w:sz="4" w:space="0" w:color="auto"/>
              <w:right w:val="single" w:sz="4" w:space="0" w:color="auto"/>
            </w:tcBorders>
            <w:shd w:val="clear" w:color="auto" w:fill="auto"/>
            <w:vAlign w:val="center"/>
            <w:hideMark/>
          </w:tcPr>
          <w:p w14:paraId="10F344B2" w14:textId="5416CA95" w:rsidR="00D05AB1" w:rsidRPr="00EB2A52" w:rsidRDefault="00D05AB1" w:rsidP="00D05AB1">
            <w:pPr>
              <w:spacing w:after="0" w:line="240" w:lineRule="auto"/>
              <w:ind w:left="-57" w:right="-57"/>
              <w:jc w:val="center"/>
              <w:rPr>
                <w:rFonts w:ascii="Arial" w:hAnsi="Arial" w:cs="Arial"/>
                <w:b/>
                <w:bCs/>
                <w:color w:val="000000" w:themeColor="text1"/>
                <w:sz w:val="18"/>
                <w:szCs w:val="18"/>
                <w:lang w:eastAsia="ru-RU"/>
              </w:rPr>
            </w:pPr>
            <w:r w:rsidRPr="00EB2A52">
              <w:rPr>
                <w:rFonts w:ascii="Arial" w:hAnsi="Arial" w:cs="Arial"/>
                <w:b/>
                <w:bCs/>
                <w:color w:val="000000" w:themeColor="text1"/>
                <w:sz w:val="18"/>
                <w:szCs w:val="18"/>
                <w:lang w:eastAsia="ru-RU"/>
              </w:rPr>
              <w:t xml:space="preserve">2025 </w:t>
            </w:r>
          </w:p>
        </w:tc>
        <w:tc>
          <w:tcPr>
            <w:tcW w:w="323" w:type="pct"/>
            <w:tcBorders>
              <w:top w:val="single" w:sz="4" w:space="0" w:color="auto"/>
              <w:left w:val="nil"/>
              <w:bottom w:val="single" w:sz="4" w:space="0" w:color="auto"/>
              <w:right w:val="single" w:sz="4" w:space="0" w:color="auto"/>
            </w:tcBorders>
            <w:shd w:val="clear" w:color="auto" w:fill="auto"/>
            <w:vAlign w:val="center"/>
          </w:tcPr>
          <w:p w14:paraId="5F9F2C91" w14:textId="0966A374" w:rsidR="00D05AB1" w:rsidRPr="00EB2A52" w:rsidRDefault="00D05AB1" w:rsidP="00D05AB1">
            <w:pPr>
              <w:spacing w:after="0" w:line="240" w:lineRule="auto"/>
              <w:ind w:left="-57" w:right="-57"/>
              <w:jc w:val="center"/>
              <w:rPr>
                <w:rFonts w:ascii="Arial" w:hAnsi="Arial" w:cs="Arial"/>
                <w:b/>
                <w:bCs/>
                <w:color w:val="000000" w:themeColor="text1"/>
                <w:sz w:val="18"/>
                <w:szCs w:val="18"/>
                <w:lang w:eastAsia="ru-RU"/>
              </w:rPr>
            </w:pPr>
            <w:r w:rsidRPr="00EB2A52">
              <w:rPr>
                <w:rFonts w:ascii="Arial" w:hAnsi="Arial" w:cs="Arial"/>
                <w:b/>
                <w:bCs/>
                <w:color w:val="000000" w:themeColor="text1"/>
                <w:sz w:val="18"/>
                <w:szCs w:val="18"/>
                <w:lang w:eastAsia="ru-RU"/>
              </w:rPr>
              <w:t xml:space="preserve">2026 </w:t>
            </w:r>
          </w:p>
        </w:tc>
        <w:tc>
          <w:tcPr>
            <w:tcW w:w="323" w:type="pct"/>
            <w:tcBorders>
              <w:top w:val="single" w:sz="4" w:space="0" w:color="auto"/>
              <w:left w:val="nil"/>
              <w:bottom w:val="single" w:sz="4" w:space="0" w:color="auto"/>
              <w:right w:val="single" w:sz="4" w:space="0" w:color="auto"/>
            </w:tcBorders>
            <w:shd w:val="clear" w:color="auto" w:fill="auto"/>
            <w:vAlign w:val="center"/>
          </w:tcPr>
          <w:p w14:paraId="787D9096" w14:textId="41994D24" w:rsidR="00D05AB1" w:rsidRPr="00EB2A52" w:rsidRDefault="00D05AB1" w:rsidP="00D05AB1">
            <w:pPr>
              <w:spacing w:after="0" w:line="240" w:lineRule="auto"/>
              <w:ind w:left="-57" w:right="-57"/>
              <w:jc w:val="center"/>
              <w:rPr>
                <w:rFonts w:ascii="Arial" w:hAnsi="Arial" w:cs="Arial"/>
                <w:b/>
                <w:bCs/>
                <w:color w:val="000000" w:themeColor="text1"/>
                <w:sz w:val="18"/>
                <w:szCs w:val="18"/>
                <w:lang w:eastAsia="ru-RU"/>
              </w:rPr>
            </w:pPr>
            <w:r w:rsidRPr="00EB2A52">
              <w:rPr>
                <w:rFonts w:ascii="Arial" w:hAnsi="Arial" w:cs="Arial"/>
                <w:b/>
                <w:bCs/>
                <w:color w:val="000000" w:themeColor="text1"/>
                <w:sz w:val="18"/>
                <w:szCs w:val="18"/>
                <w:lang w:eastAsia="ru-RU"/>
              </w:rPr>
              <w:t xml:space="preserve">2027 </w:t>
            </w:r>
          </w:p>
        </w:tc>
        <w:tc>
          <w:tcPr>
            <w:tcW w:w="323" w:type="pct"/>
            <w:tcBorders>
              <w:top w:val="single" w:sz="4" w:space="0" w:color="auto"/>
              <w:left w:val="nil"/>
              <w:bottom w:val="single" w:sz="4" w:space="0" w:color="auto"/>
              <w:right w:val="single" w:sz="4" w:space="0" w:color="auto"/>
            </w:tcBorders>
            <w:shd w:val="clear" w:color="auto" w:fill="auto"/>
            <w:vAlign w:val="center"/>
          </w:tcPr>
          <w:p w14:paraId="0420C980" w14:textId="31313A2B" w:rsidR="00D05AB1" w:rsidRPr="00EB2A52" w:rsidRDefault="00D05AB1" w:rsidP="00D05AB1">
            <w:pPr>
              <w:spacing w:after="0" w:line="240" w:lineRule="auto"/>
              <w:ind w:left="-57" w:right="-57"/>
              <w:jc w:val="center"/>
              <w:rPr>
                <w:rFonts w:ascii="Arial" w:hAnsi="Arial" w:cs="Arial"/>
                <w:b/>
                <w:bCs/>
                <w:color w:val="000000" w:themeColor="text1"/>
                <w:sz w:val="18"/>
                <w:szCs w:val="18"/>
                <w:lang w:eastAsia="ru-RU"/>
              </w:rPr>
            </w:pPr>
            <w:r w:rsidRPr="00EB2A52">
              <w:rPr>
                <w:rFonts w:ascii="Arial" w:hAnsi="Arial" w:cs="Arial"/>
                <w:b/>
                <w:bCs/>
                <w:color w:val="000000" w:themeColor="text1"/>
                <w:sz w:val="18"/>
                <w:szCs w:val="18"/>
                <w:lang w:eastAsia="ru-RU"/>
              </w:rPr>
              <w:t xml:space="preserve">2028 </w:t>
            </w:r>
          </w:p>
        </w:tc>
        <w:tc>
          <w:tcPr>
            <w:tcW w:w="367" w:type="pct"/>
            <w:tcBorders>
              <w:top w:val="single" w:sz="4" w:space="0" w:color="auto"/>
              <w:left w:val="nil"/>
              <w:bottom w:val="single" w:sz="4" w:space="0" w:color="auto"/>
              <w:right w:val="single" w:sz="4" w:space="0" w:color="auto"/>
            </w:tcBorders>
            <w:shd w:val="clear" w:color="auto" w:fill="auto"/>
            <w:vAlign w:val="center"/>
          </w:tcPr>
          <w:p w14:paraId="78DEE27A" w14:textId="4891402A" w:rsidR="00D05AB1" w:rsidRPr="00EB2A52" w:rsidRDefault="00D05AB1" w:rsidP="00D05AB1">
            <w:pPr>
              <w:spacing w:after="0" w:line="240" w:lineRule="auto"/>
              <w:ind w:left="-57" w:right="-57"/>
              <w:jc w:val="center"/>
              <w:rPr>
                <w:rFonts w:ascii="Arial" w:hAnsi="Arial" w:cs="Arial"/>
                <w:b/>
                <w:bCs/>
                <w:color w:val="000000" w:themeColor="text1"/>
                <w:sz w:val="18"/>
                <w:szCs w:val="18"/>
                <w:lang w:eastAsia="ru-RU"/>
              </w:rPr>
            </w:pPr>
            <w:r w:rsidRPr="00EB2A52">
              <w:rPr>
                <w:rFonts w:ascii="Arial" w:hAnsi="Arial" w:cs="Arial"/>
                <w:b/>
                <w:bCs/>
                <w:color w:val="000000" w:themeColor="text1"/>
                <w:sz w:val="18"/>
                <w:szCs w:val="18"/>
                <w:lang w:eastAsia="ru-RU"/>
              </w:rPr>
              <w:t xml:space="preserve">2029 </w:t>
            </w:r>
          </w:p>
        </w:tc>
        <w:tc>
          <w:tcPr>
            <w:tcW w:w="367" w:type="pct"/>
            <w:tcBorders>
              <w:top w:val="single" w:sz="4" w:space="0" w:color="auto"/>
              <w:left w:val="nil"/>
              <w:bottom w:val="single" w:sz="4" w:space="0" w:color="auto"/>
              <w:right w:val="single" w:sz="4" w:space="0" w:color="auto"/>
            </w:tcBorders>
            <w:shd w:val="clear" w:color="auto" w:fill="auto"/>
            <w:vAlign w:val="center"/>
          </w:tcPr>
          <w:p w14:paraId="19A35E41" w14:textId="07575C1C" w:rsidR="00D05AB1" w:rsidRPr="00EB2A52" w:rsidRDefault="00D05AB1" w:rsidP="00D05AB1">
            <w:pPr>
              <w:spacing w:after="0" w:line="240" w:lineRule="auto"/>
              <w:ind w:left="-57" w:right="-57"/>
              <w:jc w:val="center"/>
              <w:rPr>
                <w:rFonts w:ascii="Arial" w:hAnsi="Arial" w:cs="Arial"/>
                <w:b/>
                <w:bCs/>
                <w:color w:val="000000" w:themeColor="text1"/>
                <w:sz w:val="18"/>
                <w:szCs w:val="18"/>
                <w:lang w:eastAsia="ru-RU"/>
              </w:rPr>
            </w:pPr>
            <w:r w:rsidRPr="00EB2A52">
              <w:rPr>
                <w:rFonts w:ascii="Arial" w:hAnsi="Arial" w:cs="Arial"/>
                <w:b/>
                <w:bCs/>
                <w:color w:val="000000" w:themeColor="text1"/>
                <w:sz w:val="18"/>
                <w:szCs w:val="18"/>
                <w:lang w:eastAsia="ru-RU"/>
              </w:rPr>
              <w:t xml:space="preserve">2030 </w:t>
            </w:r>
          </w:p>
        </w:tc>
        <w:tc>
          <w:tcPr>
            <w:tcW w:w="367" w:type="pct"/>
            <w:tcBorders>
              <w:top w:val="single" w:sz="4" w:space="0" w:color="auto"/>
              <w:left w:val="nil"/>
              <w:bottom w:val="single" w:sz="4" w:space="0" w:color="auto"/>
              <w:right w:val="single" w:sz="4" w:space="0" w:color="auto"/>
            </w:tcBorders>
            <w:shd w:val="clear" w:color="auto" w:fill="auto"/>
            <w:vAlign w:val="center"/>
          </w:tcPr>
          <w:p w14:paraId="2B63A7E0" w14:textId="3D755146" w:rsidR="00D05AB1" w:rsidRPr="00EB2A52" w:rsidRDefault="00D05AB1" w:rsidP="00D05AB1">
            <w:pPr>
              <w:spacing w:after="0" w:line="240" w:lineRule="auto"/>
              <w:ind w:left="-57" w:right="-57"/>
              <w:jc w:val="center"/>
              <w:rPr>
                <w:rFonts w:ascii="Arial" w:hAnsi="Arial" w:cs="Arial"/>
                <w:b/>
                <w:bCs/>
                <w:color w:val="000000" w:themeColor="text1"/>
                <w:sz w:val="18"/>
                <w:szCs w:val="18"/>
                <w:lang w:eastAsia="ru-RU"/>
              </w:rPr>
            </w:pPr>
            <w:r w:rsidRPr="00EB2A52">
              <w:rPr>
                <w:rFonts w:ascii="Arial" w:hAnsi="Arial" w:cs="Arial"/>
                <w:b/>
                <w:bCs/>
                <w:color w:val="000000" w:themeColor="text1"/>
                <w:sz w:val="18"/>
                <w:szCs w:val="18"/>
                <w:lang w:eastAsia="ru-RU"/>
              </w:rPr>
              <w:t xml:space="preserve">2031 </w:t>
            </w:r>
          </w:p>
        </w:tc>
        <w:tc>
          <w:tcPr>
            <w:tcW w:w="367" w:type="pct"/>
            <w:tcBorders>
              <w:top w:val="single" w:sz="4" w:space="0" w:color="auto"/>
              <w:left w:val="nil"/>
              <w:bottom w:val="single" w:sz="4" w:space="0" w:color="auto"/>
              <w:right w:val="single" w:sz="4" w:space="0" w:color="auto"/>
            </w:tcBorders>
            <w:shd w:val="clear" w:color="auto" w:fill="auto"/>
            <w:vAlign w:val="center"/>
          </w:tcPr>
          <w:p w14:paraId="292C020F" w14:textId="58BBBF9F" w:rsidR="00D05AB1" w:rsidRPr="00EB2A52" w:rsidRDefault="00D05AB1" w:rsidP="00D05AB1">
            <w:pPr>
              <w:spacing w:after="0" w:line="240" w:lineRule="auto"/>
              <w:ind w:left="-57" w:right="-57"/>
              <w:jc w:val="center"/>
              <w:rPr>
                <w:rFonts w:ascii="Arial" w:hAnsi="Arial" w:cs="Arial"/>
                <w:b/>
                <w:bCs/>
                <w:color w:val="000000" w:themeColor="text1"/>
                <w:sz w:val="18"/>
                <w:szCs w:val="18"/>
                <w:lang w:eastAsia="ru-RU"/>
              </w:rPr>
            </w:pPr>
            <w:r w:rsidRPr="00EB2A52">
              <w:rPr>
                <w:rFonts w:ascii="Arial" w:hAnsi="Arial" w:cs="Arial"/>
                <w:b/>
                <w:bCs/>
                <w:color w:val="000000" w:themeColor="text1"/>
                <w:sz w:val="18"/>
                <w:szCs w:val="18"/>
                <w:lang w:eastAsia="ru-RU"/>
              </w:rPr>
              <w:t xml:space="preserve">2032 </w:t>
            </w:r>
          </w:p>
        </w:tc>
        <w:tc>
          <w:tcPr>
            <w:tcW w:w="367" w:type="pct"/>
            <w:tcBorders>
              <w:top w:val="single" w:sz="4" w:space="0" w:color="auto"/>
              <w:left w:val="nil"/>
              <w:bottom w:val="single" w:sz="4" w:space="0" w:color="auto"/>
              <w:right w:val="single" w:sz="4" w:space="0" w:color="auto"/>
            </w:tcBorders>
            <w:shd w:val="clear" w:color="auto" w:fill="auto"/>
            <w:vAlign w:val="center"/>
          </w:tcPr>
          <w:p w14:paraId="1857D072" w14:textId="35B324C2" w:rsidR="00D05AB1" w:rsidRPr="00EB2A52" w:rsidRDefault="00D05AB1" w:rsidP="00D05AB1">
            <w:pPr>
              <w:spacing w:after="0" w:line="240" w:lineRule="auto"/>
              <w:ind w:left="-57" w:right="-57"/>
              <w:jc w:val="center"/>
              <w:rPr>
                <w:rFonts w:ascii="Arial" w:hAnsi="Arial" w:cs="Arial"/>
                <w:b/>
                <w:bCs/>
                <w:color w:val="000000" w:themeColor="text1"/>
                <w:sz w:val="18"/>
                <w:szCs w:val="18"/>
                <w:lang w:eastAsia="ru-RU"/>
              </w:rPr>
            </w:pPr>
            <w:r w:rsidRPr="00EB2A52">
              <w:rPr>
                <w:rFonts w:ascii="Arial" w:hAnsi="Arial" w:cs="Arial"/>
                <w:b/>
                <w:bCs/>
                <w:color w:val="000000" w:themeColor="text1"/>
                <w:sz w:val="18"/>
                <w:szCs w:val="18"/>
                <w:lang w:eastAsia="ru-RU"/>
              </w:rPr>
              <w:t xml:space="preserve">2033 </w:t>
            </w:r>
          </w:p>
        </w:tc>
        <w:tc>
          <w:tcPr>
            <w:tcW w:w="367" w:type="pct"/>
            <w:tcBorders>
              <w:top w:val="single" w:sz="4" w:space="0" w:color="auto"/>
              <w:left w:val="nil"/>
              <w:bottom w:val="single" w:sz="4" w:space="0" w:color="auto"/>
              <w:right w:val="single" w:sz="4" w:space="0" w:color="auto"/>
            </w:tcBorders>
            <w:shd w:val="clear" w:color="auto" w:fill="auto"/>
            <w:vAlign w:val="center"/>
          </w:tcPr>
          <w:p w14:paraId="7BE45477" w14:textId="3495F2D4" w:rsidR="00D05AB1" w:rsidRPr="00EB2A52" w:rsidRDefault="00D05AB1" w:rsidP="00D05AB1">
            <w:pPr>
              <w:spacing w:after="0" w:line="240" w:lineRule="auto"/>
              <w:ind w:left="-57" w:right="-57"/>
              <w:jc w:val="center"/>
              <w:rPr>
                <w:rFonts w:ascii="Arial" w:hAnsi="Arial" w:cs="Arial"/>
                <w:b/>
                <w:bCs/>
                <w:color w:val="000000" w:themeColor="text1"/>
                <w:sz w:val="18"/>
                <w:szCs w:val="18"/>
                <w:lang w:eastAsia="ru-RU"/>
              </w:rPr>
            </w:pPr>
            <w:r w:rsidRPr="00EB2A52">
              <w:rPr>
                <w:rFonts w:ascii="Arial" w:hAnsi="Arial" w:cs="Arial"/>
                <w:b/>
                <w:bCs/>
                <w:color w:val="000000" w:themeColor="text1"/>
                <w:sz w:val="18"/>
                <w:szCs w:val="18"/>
                <w:lang w:eastAsia="ru-RU"/>
              </w:rPr>
              <w:t xml:space="preserve">2034 </w:t>
            </w:r>
          </w:p>
        </w:tc>
        <w:tc>
          <w:tcPr>
            <w:tcW w:w="367" w:type="pct"/>
            <w:tcBorders>
              <w:top w:val="single" w:sz="4" w:space="0" w:color="auto"/>
              <w:left w:val="nil"/>
              <w:bottom w:val="single" w:sz="4" w:space="0" w:color="auto"/>
              <w:right w:val="single" w:sz="4" w:space="0" w:color="auto"/>
            </w:tcBorders>
            <w:shd w:val="clear" w:color="auto" w:fill="auto"/>
            <w:vAlign w:val="center"/>
          </w:tcPr>
          <w:p w14:paraId="01895C22" w14:textId="77918C60" w:rsidR="00D05AB1" w:rsidRPr="00EB2A52" w:rsidRDefault="00D05AB1" w:rsidP="00D05AB1">
            <w:pPr>
              <w:spacing w:after="0" w:line="240" w:lineRule="auto"/>
              <w:ind w:left="-57" w:right="-57"/>
              <w:jc w:val="center"/>
              <w:rPr>
                <w:rFonts w:ascii="Arial" w:hAnsi="Arial" w:cs="Arial"/>
                <w:b/>
                <w:bCs/>
                <w:color w:val="000000" w:themeColor="text1"/>
                <w:sz w:val="18"/>
                <w:szCs w:val="18"/>
                <w:lang w:eastAsia="ru-RU"/>
              </w:rPr>
            </w:pPr>
            <w:r w:rsidRPr="00EB2A52">
              <w:rPr>
                <w:rFonts w:ascii="Arial" w:hAnsi="Arial" w:cs="Arial"/>
                <w:b/>
                <w:bCs/>
                <w:color w:val="000000" w:themeColor="text1"/>
                <w:sz w:val="18"/>
                <w:szCs w:val="18"/>
                <w:lang w:eastAsia="ru-RU"/>
              </w:rPr>
              <w:t xml:space="preserve">2035 </w:t>
            </w:r>
          </w:p>
        </w:tc>
      </w:tr>
      <w:tr w:rsidR="00D05AB1" w:rsidRPr="00EB2A52" w14:paraId="213C7A2F" w14:textId="77777777" w:rsidTr="00813B34">
        <w:trPr>
          <w:trHeight w:val="340"/>
        </w:trPr>
        <w:tc>
          <w:tcPr>
            <w:tcW w:w="828"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7B396F75" w14:textId="77777777" w:rsidR="00D05AB1" w:rsidRPr="00EB2A52" w:rsidRDefault="00D05AB1" w:rsidP="008D3B54">
            <w:pPr>
              <w:spacing w:after="0" w:line="240" w:lineRule="auto"/>
              <w:rPr>
                <w:rFonts w:ascii="Arial" w:hAnsi="Arial" w:cs="Arial"/>
                <w:b/>
                <w:bCs/>
                <w:color w:val="000000" w:themeColor="text1"/>
                <w:sz w:val="18"/>
                <w:szCs w:val="18"/>
                <w:lang w:eastAsia="ru-RU"/>
              </w:rPr>
            </w:pPr>
          </w:p>
        </w:tc>
        <w:tc>
          <w:tcPr>
            <w:tcW w:w="318"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6575D0FD" w14:textId="77777777" w:rsidR="00D05AB1" w:rsidRPr="00EB2A52" w:rsidRDefault="00D05AB1" w:rsidP="008D3B54">
            <w:pPr>
              <w:spacing w:after="0" w:line="240" w:lineRule="auto"/>
              <w:ind w:left="-57" w:right="-57"/>
              <w:rPr>
                <w:rFonts w:ascii="Arial" w:hAnsi="Arial" w:cs="Arial"/>
                <w:b/>
                <w:bCs/>
                <w:color w:val="000000" w:themeColor="text1"/>
                <w:sz w:val="18"/>
                <w:szCs w:val="18"/>
                <w:lang w:eastAsia="ru-RU"/>
              </w:rPr>
            </w:pPr>
          </w:p>
        </w:tc>
        <w:tc>
          <w:tcPr>
            <w:tcW w:w="320" w:type="pct"/>
            <w:tcBorders>
              <w:top w:val="nil"/>
              <w:left w:val="nil"/>
              <w:bottom w:val="single" w:sz="4" w:space="0" w:color="auto"/>
              <w:right w:val="single" w:sz="4" w:space="0" w:color="auto"/>
            </w:tcBorders>
            <w:shd w:val="clear" w:color="auto" w:fill="auto"/>
            <w:vAlign w:val="center"/>
          </w:tcPr>
          <w:p w14:paraId="5E48889F" w14:textId="6C96A2EA" w:rsidR="00D05AB1" w:rsidRPr="00EB2A52" w:rsidRDefault="00D05AB1" w:rsidP="008D3B54">
            <w:pPr>
              <w:spacing w:after="0" w:line="240" w:lineRule="auto"/>
              <w:ind w:left="-57" w:right="-57"/>
              <w:jc w:val="center"/>
              <w:rPr>
                <w:rFonts w:ascii="Arial" w:hAnsi="Arial" w:cs="Arial"/>
                <w:b/>
                <w:bCs/>
                <w:color w:val="000000" w:themeColor="text1"/>
                <w:sz w:val="18"/>
                <w:szCs w:val="18"/>
                <w:lang w:eastAsia="ru-RU"/>
              </w:rPr>
            </w:pPr>
            <w:r w:rsidRPr="00EB2A52">
              <w:rPr>
                <w:rFonts w:ascii="Arial" w:hAnsi="Arial" w:cs="Arial"/>
                <w:b/>
                <w:bCs/>
                <w:color w:val="000000" w:themeColor="text1"/>
                <w:sz w:val="18"/>
                <w:szCs w:val="18"/>
                <w:lang w:eastAsia="ru-RU"/>
              </w:rPr>
              <w:t>0</w:t>
            </w:r>
          </w:p>
        </w:tc>
        <w:tc>
          <w:tcPr>
            <w:tcW w:w="323" w:type="pct"/>
            <w:tcBorders>
              <w:top w:val="nil"/>
              <w:left w:val="nil"/>
              <w:bottom w:val="single" w:sz="4" w:space="0" w:color="auto"/>
              <w:right w:val="single" w:sz="4" w:space="0" w:color="auto"/>
            </w:tcBorders>
            <w:shd w:val="clear" w:color="auto" w:fill="auto"/>
            <w:vAlign w:val="center"/>
          </w:tcPr>
          <w:p w14:paraId="1FAE214B" w14:textId="69F4DC86" w:rsidR="00D05AB1" w:rsidRPr="00EB2A52" w:rsidRDefault="00D05AB1" w:rsidP="008D3B54">
            <w:pPr>
              <w:spacing w:after="0" w:line="240" w:lineRule="auto"/>
              <w:ind w:left="-57" w:right="-57"/>
              <w:jc w:val="center"/>
              <w:rPr>
                <w:rFonts w:ascii="Arial" w:hAnsi="Arial" w:cs="Arial"/>
                <w:b/>
                <w:bCs/>
                <w:color w:val="000000" w:themeColor="text1"/>
                <w:sz w:val="18"/>
                <w:szCs w:val="18"/>
                <w:lang w:eastAsia="ru-RU"/>
              </w:rPr>
            </w:pPr>
            <w:r w:rsidRPr="00EB2A52">
              <w:rPr>
                <w:rFonts w:ascii="Arial" w:hAnsi="Arial" w:cs="Arial"/>
                <w:b/>
                <w:bCs/>
                <w:color w:val="000000" w:themeColor="text1"/>
                <w:sz w:val="18"/>
                <w:szCs w:val="18"/>
                <w:lang w:eastAsia="ru-RU"/>
              </w:rPr>
              <w:t>1</w:t>
            </w:r>
          </w:p>
        </w:tc>
        <w:tc>
          <w:tcPr>
            <w:tcW w:w="323" w:type="pct"/>
            <w:tcBorders>
              <w:top w:val="nil"/>
              <w:left w:val="nil"/>
              <w:bottom w:val="single" w:sz="4" w:space="0" w:color="auto"/>
              <w:right w:val="single" w:sz="4" w:space="0" w:color="auto"/>
            </w:tcBorders>
            <w:shd w:val="clear" w:color="auto" w:fill="auto"/>
            <w:vAlign w:val="center"/>
          </w:tcPr>
          <w:p w14:paraId="763FF270" w14:textId="71BCE1B6" w:rsidR="00D05AB1" w:rsidRPr="00EB2A52" w:rsidRDefault="00D05AB1" w:rsidP="008D3B54">
            <w:pPr>
              <w:spacing w:after="0" w:line="240" w:lineRule="auto"/>
              <w:ind w:left="-57" w:right="-57"/>
              <w:jc w:val="center"/>
              <w:rPr>
                <w:rFonts w:ascii="Arial" w:hAnsi="Arial" w:cs="Arial"/>
                <w:b/>
                <w:bCs/>
                <w:color w:val="000000" w:themeColor="text1"/>
                <w:sz w:val="18"/>
                <w:szCs w:val="18"/>
                <w:lang w:eastAsia="ru-RU"/>
              </w:rPr>
            </w:pPr>
            <w:r w:rsidRPr="00EB2A52">
              <w:rPr>
                <w:rFonts w:ascii="Arial" w:hAnsi="Arial" w:cs="Arial"/>
                <w:b/>
                <w:bCs/>
                <w:color w:val="000000" w:themeColor="text1"/>
                <w:sz w:val="18"/>
                <w:szCs w:val="18"/>
                <w:lang w:eastAsia="ru-RU"/>
              </w:rPr>
              <w:t>2</w:t>
            </w:r>
          </w:p>
        </w:tc>
        <w:tc>
          <w:tcPr>
            <w:tcW w:w="323" w:type="pct"/>
            <w:tcBorders>
              <w:top w:val="nil"/>
              <w:left w:val="nil"/>
              <w:bottom w:val="single" w:sz="4" w:space="0" w:color="auto"/>
              <w:right w:val="single" w:sz="4" w:space="0" w:color="auto"/>
            </w:tcBorders>
            <w:shd w:val="clear" w:color="auto" w:fill="auto"/>
            <w:vAlign w:val="center"/>
          </w:tcPr>
          <w:p w14:paraId="0E44BBBC" w14:textId="762BE592" w:rsidR="00D05AB1" w:rsidRPr="00EB2A52" w:rsidRDefault="00D05AB1" w:rsidP="008D3B54">
            <w:pPr>
              <w:spacing w:after="0" w:line="240" w:lineRule="auto"/>
              <w:ind w:left="-57" w:right="-57"/>
              <w:jc w:val="center"/>
              <w:rPr>
                <w:rFonts w:ascii="Arial" w:hAnsi="Arial" w:cs="Arial"/>
                <w:b/>
                <w:bCs/>
                <w:color w:val="000000" w:themeColor="text1"/>
                <w:sz w:val="18"/>
                <w:szCs w:val="18"/>
                <w:lang w:eastAsia="ru-RU"/>
              </w:rPr>
            </w:pPr>
            <w:r w:rsidRPr="00EB2A52">
              <w:rPr>
                <w:rFonts w:ascii="Arial" w:hAnsi="Arial" w:cs="Arial"/>
                <w:b/>
                <w:bCs/>
                <w:color w:val="000000" w:themeColor="text1"/>
                <w:sz w:val="18"/>
                <w:szCs w:val="18"/>
                <w:lang w:eastAsia="ru-RU"/>
              </w:rPr>
              <w:t>3</w:t>
            </w:r>
          </w:p>
        </w:tc>
        <w:tc>
          <w:tcPr>
            <w:tcW w:w="367" w:type="pct"/>
            <w:tcBorders>
              <w:top w:val="nil"/>
              <w:left w:val="nil"/>
              <w:bottom w:val="single" w:sz="4" w:space="0" w:color="auto"/>
              <w:right w:val="single" w:sz="4" w:space="0" w:color="auto"/>
            </w:tcBorders>
            <w:shd w:val="clear" w:color="auto" w:fill="auto"/>
            <w:vAlign w:val="center"/>
          </w:tcPr>
          <w:p w14:paraId="7DE2D750" w14:textId="0D1305F5" w:rsidR="00D05AB1" w:rsidRPr="00EB2A52" w:rsidRDefault="00D05AB1" w:rsidP="008D3B54">
            <w:pPr>
              <w:spacing w:after="0" w:line="240" w:lineRule="auto"/>
              <w:ind w:left="-57" w:right="-57"/>
              <w:jc w:val="center"/>
              <w:rPr>
                <w:rFonts w:ascii="Arial" w:hAnsi="Arial" w:cs="Arial"/>
                <w:b/>
                <w:bCs/>
                <w:color w:val="000000" w:themeColor="text1"/>
                <w:sz w:val="18"/>
                <w:szCs w:val="18"/>
                <w:lang w:eastAsia="ru-RU"/>
              </w:rPr>
            </w:pPr>
            <w:r w:rsidRPr="00EB2A52">
              <w:rPr>
                <w:rFonts w:ascii="Arial" w:hAnsi="Arial" w:cs="Arial"/>
                <w:b/>
                <w:bCs/>
                <w:color w:val="000000" w:themeColor="text1"/>
                <w:sz w:val="18"/>
                <w:szCs w:val="18"/>
                <w:lang w:eastAsia="ru-RU"/>
              </w:rPr>
              <w:t>4</w:t>
            </w:r>
          </w:p>
        </w:tc>
        <w:tc>
          <w:tcPr>
            <w:tcW w:w="367" w:type="pct"/>
            <w:tcBorders>
              <w:top w:val="nil"/>
              <w:left w:val="nil"/>
              <w:bottom w:val="single" w:sz="4" w:space="0" w:color="auto"/>
              <w:right w:val="single" w:sz="4" w:space="0" w:color="auto"/>
            </w:tcBorders>
            <w:shd w:val="clear" w:color="auto" w:fill="auto"/>
            <w:vAlign w:val="center"/>
          </w:tcPr>
          <w:p w14:paraId="026B04DD" w14:textId="2DD83B7B" w:rsidR="00D05AB1" w:rsidRPr="00EB2A52" w:rsidRDefault="00D05AB1" w:rsidP="008D3B54">
            <w:pPr>
              <w:spacing w:after="0" w:line="240" w:lineRule="auto"/>
              <w:ind w:left="-57" w:right="-57"/>
              <w:jc w:val="center"/>
              <w:rPr>
                <w:rFonts w:ascii="Arial" w:hAnsi="Arial" w:cs="Arial"/>
                <w:b/>
                <w:bCs/>
                <w:color w:val="000000" w:themeColor="text1"/>
                <w:sz w:val="18"/>
                <w:szCs w:val="18"/>
                <w:lang w:eastAsia="ru-RU"/>
              </w:rPr>
            </w:pPr>
            <w:r w:rsidRPr="00EB2A52">
              <w:rPr>
                <w:rFonts w:ascii="Arial" w:hAnsi="Arial" w:cs="Arial"/>
                <w:b/>
                <w:bCs/>
                <w:color w:val="000000" w:themeColor="text1"/>
                <w:sz w:val="18"/>
                <w:szCs w:val="18"/>
                <w:lang w:eastAsia="ru-RU"/>
              </w:rPr>
              <w:t>5</w:t>
            </w:r>
          </w:p>
        </w:tc>
        <w:tc>
          <w:tcPr>
            <w:tcW w:w="367" w:type="pct"/>
            <w:tcBorders>
              <w:top w:val="nil"/>
              <w:left w:val="nil"/>
              <w:bottom w:val="single" w:sz="4" w:space="0" w:color="auto"/>
              <w:right w:val="single" w:sz="4" w:space="0" w:color="auto"/>
            </w:tcBorders>
            <w:shd w:val="clear" w:color="auto" w:fill="auto"/>
            <w:vAlign w:val="center"/>
          </w:tcPr>
          <w:p w14:paraId="5EA63BDE" w14:textId="5B6EAF5B" w:rsidR="00D05AB1" w:rsidRPr="00EB2A52" w:rsidRDefault="00D05AB1" w:rsidP="008D3B54">
            <w:pPr>
              <w:spacing w:after="0" w:line="240" w:lineRule="auto"/>
              <w:ind w:left="-57" w:right="-57"/>
              <w:jc w:val="center"/>
              <w:rPr>
                <w:rFonts w:ascii="Arial" w:hAnsi="Arial" w:cs="Arial"/>
                <w:b/>
                <w:bCs/>
                <w:color w:val="000000" w:themeColor="text1"/>
                <w:sz w:val="18"/>
                <w:szCs w:val="18"/>
                <w:lang w:eastAsia="ru-RU"/>
              </w:rPr>
            </w:pPr>
            <w:r w:rsidRPr="00EB2A52">
              <w:rPr>
                <w:rFonts w:ascii="Arial" w:hAnsi="Arial" w:cs="Arial"/>
                <w:b/>
                <w:bCs/>
                <w:color w:val="000000" w:themeColor="text1"/>
                <w:sz w:val="18"/>
                <w:szCs w:val="18"/>
                <w:lang w:eastAsia="ru-RU"/>
              </w:rPr>
              <w:t>6</w:t>
            </w:r>
          </w:p>
        </w:tc>
        <w:tc>
          <w:tcPr>
            <w:tcW w:w="367" w:type="pct"/>
            <w:tcBorders>
              <w:top w:val="nil"/>
              <w:left w:val="nil"/>
              <w:bottom w:val="single" w:sz="4" w:space="0" w:color="auto"/>
              <w:right w:val="single" w:sz="4" w:space="0" w:color="auto"/>
            </w:tcBorders>
            <w:shd w:val="clear" w:color="auto" w:fill="auto"/>
            <w:vAlign w:val="center"/>
          </w:tcPr>
          <w:p w14:paraId="2A53AC96" w14:textId="404A0F73" w:rsidR="00D05AB1" w:rsidRPr="00EB2A52" w:rsidRDefault="00D05AB1" w:rsidP="008D3B54">
            <w:pPr>
              <w:spacing w:after="0" w:line="240" w:lineRule="auto"/>
              <w:ind w:left="-57" w:right="-57"/>
              <w:jc w:val="center"/>
              <w:rPr>
                <w:rFonts w:ascii="Arial" w:hAnsi="Arial" w:cs="Arial"/>
                <w:b/>
                <w:bCs/>
                <w:color w:val="000000" w:themeColor="text1"/>
                <w:sz w:val="18"/>
                <w:szCs w:val="18"/>
                <w:lang w:eastAsia="ru-RU"/>
              </w:rPr>
            </w:pPr>
            <w:r w:rsidRPr="00EB2A52">
              <w:rPr>
                <w:rFonts w:ascii="Arial" w:hAnsi="Arial" w:cs="Arial"/>
                <w:b/>
                <w:bCs/>
                <w:color w:val="000000" w:themeColor="text1"/>
                <w:sz w:val="18"/>
                <w:szCs w:val="18"/>
                <w:lang w:eastAsia="ru-RU"/>
              </w:rPr>
              <w:t>7</w:t>
            </w:r>
          </w:p>
        </w:tc>
        <w:tc>
          <w:tcPr>
            <w:tcW w:w="367" w:type="pct"/>
            <w:tcBorders>
              <w:top w:val="nil"/>
              <w:left w:val="nil"/>
              <w:bottom w:val="single" w:sz="4" w:space="0" w:color="auto"/>
              <w:right w:val="single" w:sz="4" w:space="0" w:color="auto"/>
            </w:tcBorders>
            <w:shd w:val="clear" w:color="auto" w:fill="auto"/>
            <w:vAlign w:val="center"/>
          </w:tcPr>
          <w:p w14:paraId="6710C76A" w14:textId="743F7D00" w:rsidR="00D05AB1" w:rsidRPr="00EB2A52" w:rsidRDefault="00D05AB1" w:rsidP="008D3B54">
            <w:pPr>
              <w:spacing w:after="0" w:line="240" w:lineRule="auto"/>
              <w:ind w:left="-57" w:right="-57"/>
              <w:jc w:val="center"/>
              <w:rPr>
                <w:rFonts w:ascii="Arial" w:hAnsi="Arial" w:cs="Arial"/>
                <w:b/>
                <w:bCs/>
                <w:color w:val="000000" w:themeColor="text1"/>
                <w:sz w:val="18"/>
                <w:szCs w:val="18"/>
                <w:lang w:eastAsia="ru-RU"/>
              </w:rPr>
            </w:pPr>
            <w:r w:rsidRPr="00EB2A52">
              <w:rPr>
                <w:rFonts w:ascii="Arial" w:hAnsi="Arial" w:cs="Arial"/>
                <w:b/>
                <w:bCs/>
                <w:color w:val="000000" w:themeColor="text1"/>
                <w:sz w:val="18"/>
                <w:szCs w:val="18"/>
                <w:lang w:eastAsia="ru-RU"/>
              </w:rPr>
              <w:t>8</w:t>
            </w:r>
          </w:p>
        </w:tc>
        <w:tc>
          <w:tcPr>
            <w:tcW w:w="367" w:type="pct"/>
            <w:tcBorders>
              <w:top w:val="nil"/>
              <w:left w:val="nil"/>
              <w:bottom w:val="single" w:sz="4" w:space="0" w:color="auto"/>
              <w:right w:val="single" w:sz="4" w:space="0" w:color="auto"/>
            </w:tcBorders>
            <w:shd w:val="clear" w:color="auto" w:fill="auto"/>
            <w:vAlign w:val="center"/>
          </w:tcPr>
          <w:p w14:paraId="09BF0DF2" w14:textId="42AB5B1E" w:rsidR="00D05AB1" w:rsidRPr="00EB2A52" w:rsidRDefault="00D05AB1" w:rsidP="008D3B54">
            <w:pPr>
              <w:spacing w:after="0" w:line="240" w:lineRule="auto"/>
              <w:ind w:left="-57" w:right="-57"/>
              <w:jc w:val="center"/>
              <w:rPr>
                <w:rFonts w:ascii="Arial" w:hAnsi="Arial" w:cs="Arial"/>
                <w:b/>
                <w:bCs/>
                <w:color w:val="000000" w:themeColor="text1"/>
                <w:sz w:val="18"/>
                <w:szCs w:val="18"/>
                <w:lang w:eastAsia="ru-RU"/>
              </w:rPr>
            </w:pPr>
            <w:r w:rsidRPr="00EB2A52">
              <w:rPr>
                <w:rFonts w:ascii="Arial" w:hAnsi="Arial" w:cs="Arial"/>
                <w:b/>
                <w:bCs/>
                <w:color w:val="000000" w:themeColor="text1"/>
                <w:sz w:val="18"/>
                <w:szCs w:val="18"/>
                <w:lang w:eastAsia="ru-RU"/>
              </w:rPr>
              <w:t>9</w:t>
            </w:r>
          </w:p>
        </w:tc>
        <w:tc>
          <w:tcPr>
            <w:tcW w:w="367" w:type="pct"/>
            <w:tcBorders>
              <w:top w:val="nil"/>
              <w:left w:val="nil"/>
              <w:bottom w:val="single" w:sz="4" w:space="0" w:color="auto"/>
              <w:right w:val="single" w:sz="4" w:space="0" w:color="auto"/>
            </w:tcBorders>
            <w:shd w:val="clear" w:color="auto" w:fill="auto"/>
            <w:vAlign w:val="center"/>
          </w:tcPr>
          <w:p w14:paraId="0186A7A1" w14:textId="42D359F3" w:rsidR="00D05AB1" w:rsidRPr="00EB2A52" w:rsidRDefault="00D05AB1" w:rsidP="008D3B54">
            <w:pPr>
              <w:spacing w:after="0" w:line="240" w:lineRule="auto"/>
              <w:ind w:left="-57" w:right="-57"/>
              <w:jc w:val="center"/>
              <w:rPr>
                <w:rFonts w:ascii="Arial" w:hAnsi="Arial" w:cs="Arial"/>
                <w:b/>
                <w:bCs/>
                <w:color w:val="000000" w:themeColor="text1"/>
                <w:sz w:val="18"/>
                <w:szCs w:val="18"/>
                <w:lang w:eastAsia="ru-RU"/>
              </w:rPr>
            </w:pPr>
            <w:r w:rsidRPr="00EB2A52">
              <w:rPr>
                <w:rFonts w:ascii="Arial" w:hAnsi="Arial" w:cs="Arial"/>
                <w:b/>
                <w:bCs/>
                <w:color w:val="000000" w:themeColor="text1"/>
                <w:sz w:val="18"/>
                <w:szCs w:val="18"/>
                <w:lang w:eastAsia="ru-RU"/>
              </w:rPr>
              <w:t>10</w:t>
            </w:r>
          </w:p>
        </w:tc>
      </w:tr>
      <w:tr w:rsidR="009D295E" w:rsidRPr="00EB2A52" w14:paraId="305078FD" w14:textId="77777777" w:rsidTr="00D557B9">
        <w:trPr>
          <w:trHeight w:val="454"/>
        </w:trPr>
        <w:tc>
          <w:tcPr>
            <w:tcW w:w="828" w:type="pct"/>
            <w:tcBorders>
              <w:top w:val="nil"/>
              <w:left w:val="single" w:sz="4" w:space="0" w:color="auto"/>
              <w:bottom w:val="single" w:sz="4" w:space="0" w:color="auto"/>
              <w:right w:val="single" w:sz="4" w:space="0" w:color="auto"/>
            </w:tcBorders>
            <w:shd w:val="clear" w:color="auto" w:fill="auto"/>
            <w:noWrap/>
            <w:vAlign w:val="center"/>
            <w:hideMark/>
          </w:tcPr>
          <w:p w14:paraId="28283155" w14:textId="77777777" w:rsidR="009D295E" w:rsidRPr="00EB2A52" w:rsidRDefault="009D295E" w:rsidP="009D295E">
            <w:pPr>
              <w:spacing w:after="0" w:line="240" w:lineRule="auto"/>
              <w:jc w:val="both"/>
              <w:rPr>
                <w:rFonts w:ascii="Arial" w:hAnsi="Arial" w:cs="Arial"/>
                <w:color w:val="000000" w:themeColor="text1"/>
                <w:sz w:val="18"/>
                <w:szCs w:val="18"/>
                <w:lang w:eastAsia="ru-RU"/>
              </w:rPr>
            </w:pPr>
            <w:r w:rsidRPr="00EB2A52">
              <w:rPr>
                <w:rFonts w:ascii="Arial" w:hAnsi="Arial" w:cs="Arial"/>
                <w:color w:val="000000" w:themeColor="text1"/>
                <w:sz w:val="18"/>
                <w:szCs w:val="18"/>
                <w:lang w:eastAsia="ru-RU"/>
              </w:rPr>
              <w:t>Инвестиции, без НДС</w:t>
            </w:r>
          </w:p>
        </w:tc>
        <w:tc>
          <w:tcPr>
            <w:tcW w:w="318" w:type="pct"/>
            <w:tcBorders>
              <w:top w:val="nil"/>
              <w:left w:val="nil"/>
              <w:bottom w:val="single" w:sz="4" w:space="0" w:color="auto"/>
              <w:right w:val="single" w:sz="4" w:space="0" w:color="auto"/>
            </w:tcBorders>
            <w:shd w:val="clear" w:color="auto" w:fill="auto"/>
            <w:noWrap/>
            <w:vAlign w:val="center"/>
            <w:hideMark/>
          </w:tcPr>
          <w:p w14:paraId="28F95A51" w14:textId="77777777" w:rsidR="009D295E" w:rsidRPr="00EB2A52" w:rsidRDefault="009D295E" w:rsidP="009D295E">
            <w:pPr>
              <w:spacing w:after="0" w:line="240" w:lineRule="auto"/>
              <w:ind w:left="-57" w:right="-57"/>
              <w:jc w:val="center"/>
              <w:rPr>
                <w:rFonts w:ascii="Arial" w:hAnsi="Arial" w:cs="Arial"/>
                <w:color w:val="000000" w:themeColor="text1"/>
                <w:sz w:val="18"/>
                <w:szCs w:val="18"/>
                <w:lang w:eastAsia="ru-RU"/>
              </w:rPr>
            </w:pPr>
            <w:r w:rsidRPr="00EB2A52">
              <w:rPr>
                <w:rFonts w:ascii="Arial" w:hAnsi="Arial" w:cs="Arial"/>
                <w:color w:val="000000" w:themeColor="text1"/>
                <w:sz w:val="18"/>
                <w:szCs w:val="18"/>
                <w:lang w:eastAsia="ru-RU"/>
              </w:rPr>
              <w:t>тыс. руб.</w:t>
            </w:r>
          </w:p>
        </w:tc>
        <w:tc>
          <w:tcPr>
            <w:tcW w:w="320" w:type="pct"/>
            <w:tcBorders>
              <w:top w:val="nil"/>
              <w:left w:val="nil"/>
              <w:bottom w:val="single" w:sz="4" w:space="0" w:color="auto"/>
              <w:right w:val="single" w:sz="4" w:space="0" w:color="auto"/>
            </w:tcBorders>
            <w:shd w:val="clear" w:color="auto" w:fill="auto"/>
            <w:vAlign w:val="center"/>
            <w:hideMark/>
          </w:tcPr>
          <w:p w14:paraId="0F05C711" w14:textId="66EF8120" w:rsidR="009D295E" w:rsidRPr="00EB2A52" w:rsidRDefault="009D295E" w:rsidP="009D295E">
            <w:pPr>
              <w:spacing w:after="0" w:line="240" w:lineRule="auto"/>
              <w:ind w:left="-57" w:right="-57"/>
              <w:jc w:val="center"/>
              <w:rPr>
                <w:rFonts w:ascii="Arial" w:hAnsi="Arial" w:cs="Arial"/>
                <w:color w:val="000000" w:themeColor="text1"/>
                <w:sz w:val="18"/>
                <w:szCs w:val="18"/>
              </w:rPr>
            </w:pPr>
            <w:r w:rsidRPr="00EB2A52">
              <w:rPr>
                <w:rFonts w:ascii="Arial" w:hAnsi="Arial" w:cs="Arial"/>
                <w:sz w:val="18"/>
                <w:szCs w:val="18"/>
              </w:rPr>
              <w:t>0,00</w:t>
            </w:r>
          </w:p>
        </w:tc>
        <w:tc>
          <w:tcPr>
            <w:tcW w:w="323" w:type="pct"/>
            <w:tcBorders>
              <w:top w:val="nil"/>
              <w:left w:val="nil"/>
              <w:bottom w:val="single" w:sz="4" w:space="0" w:color="auto"/>
              <w:right w:val="single" w:sz="4" w:space="0" w:color="auto"/>
            </w:tcBorders>
            <w:shd w:val="clear" w:color="auto" w:fill="auto"/>
            <w:vAlign w:val="center"/>
            <w:hideMark/>
          </w:tcPr>
          <w:p w14:paraId="6BB29CBF" w14:textId="74C46494" w:rsidR="009D295E" w:rsidRPr="00EB2A52" w:rsidRDefault="009D295E" w:rsidP="009D295E">
            <w:pPr>
              <w:spacing w:after="0" w:line="240" w:lineRule="auto"/>
              <w:ind w:left="-57" w:right="-57"/>
              <w:jc w:val="center"/>
              <w:rPr>
                <w:rFonts w:ascii="Arial" w:hAnsi="Arial" w:cs="Arial"/>
                <w:color w:val="000000" w:themeColor="text1"/>
                <w:sz w:val="18"/>
                <w:szCs w:val="18"/>
              </w:rPr>
            </w:pPr>
            <w:r w:rsidRPr="00EB2A52">
              <w:rPr>
                <w:rFonts w:ascii="Arial" w:hAnsi="Arial" w:cs="Arial"/>
                <w:sz w:val="18"/>
                <w:szCs w:val="18"/>
              </w:rPr>
              <w:t>-2 141,50</w:t>
            </w:r>
          </w:p>
        </w:tc>
        <w:tc>
          <w:tcPr>
            <w:tcW w:w="323" w:type="pct"/>
            <w:tcBorders>
              <w:top w:val="nil"/>
              <w:left w:val="nil"/>
              <w:bottom w:val="single" w:sz="4" w:space="0" w:color="auto"/>
              <w:right w:val="single" w:sz="4" w:space="0" w:color="auto"/>
            </w:tcBorders>
            <w:shd w:val="clear" w:color="auto" w:fill="auto"/>
            <w:vAlign w:val="center"/>
            <w:hideMark/>
          </w:tcPr>
          <w:p w14:paraId="3E34369C" w14:textId="74975C54" w:rsidR="009D295E" w:rsidRPr="00EB2A52" w:rsidRDefault="009D295E" w:rsidP="009D295E">
            <w:pPr>
              <w:spacing w:after="0" w:line="240" w:lineRule="auto"/>
              <w:ind w:left="-57" w:right="-57"/>
              <w:jc w:val="center"/>
              <w:rPr>
                <w:rFonts w:ascii="Arial" w:hAnsi="Arial" w:cs="Arial"/>
                <w:color w:val="000000" w:themeColor="text1"/>
                <w:sz w:val="18"/>
                <w:szCs w:val="18"/>
              </w:rPr>
            </w:pPr>
            <w:r w:rsidRPr="00EB2A52">
              <w:rPr>
                <w:rFonts w:ascii="Arial" w:hAnsi="Arial" w:cs="Arial"/>
                <w:sz w:val="18"/>
                <w:szCs w:val="18"/>
              </w:rPr>
              <w:t>-6 935,70</w:t>
            </w:r>
          </w:p>
        </w:tc>
        <w:tc>
          <w:tcPr>
            <w:tcW w:w="323" w:type="pct"/>
            <w:tcBorders>
              <w:top w:val="nil"/>
              <w:left w:val="nil"/>
              <w:bottom w:val="single" w:sz="4" w:space="0" w:color="auto"/>
              <w:right w:val="single" w:sz="4" w:space="0" w:color="auto"/>
            </w:tcBorders>
            <w:shd w:val="clear" w:color="auto" w:fill="auto"/>
            <w:vAlign w:val="center"/>
            <w:hideMark/>
          </w:tcPr>
          <w:p w14:paraId="741FD5D0" w14:textId="2AC65DD6" w:rsidR="009D295E" w:rsidRPr="00EB2A52" w:rsidRDefault="009D295E" w:rsidP="009D295E">
            <w:pPr>
              <w:spacing w:after="0" w:line="240" w:lineRule="auto"/>
              <w:ind w:left="-57" w:right="-57"/>
              <w:jc w:val="center"/>
              <w:rPr>
                <w:rFonts w:ascii="Arial" w:hAnsi="Arial" w:cs="Arial"/>
                <w:color w:val="000000" w:themeColor="text1"/>
                <w:sz w:val="18"/>
                <w:szCs w:val="18"/>
              </w:rPr>
            </w:pPr>
            <w:r w:rsidRPr="00EB2A52">
              <w:rPr>
                <w:rFonts w:ascii="Arial" w:hAnsi="Arial" w:cs="Arial"/>
                <w:sz w:val="18"/>
                <w:szCs w:val="18"/>
              </w:rPr>
              <w:t>-13 555,22</w:t>
            </w:r>
          </w:p>
        </w:tc>
        <w:tc>
          <w:tcPr>
            <w:tcW w:w="367" w:type="pct"/>
            <w:tcBorders>
              <w:top w:val="nil"/>
              <w:left w:val="nil"/>
              <w:bottom w:val="single" w:sz="4" w:space="0" w:color="auto"/>
              <w:right w:val="single" w:sz="4" w:space="0" w:color="auto"/>
            </w:tcBorders>
            <w:shd w:val="clear" w:color="auto" w:fill="auto"/>
            <w:vAlign w:val="center"/>
            <w:hideMark/>
          </w:tcPr>
          <w:p w14:paraId="045A6FEC" w14:textId="0C633BFC" w:rsidR="009D295E" w:rsidRPr="00EB2A52" w:rsidRDefault="009D295E" w:rsidP="009D295E">
            <w:pPr>
              <w:spacing w:after="0" w:line="240" w:lineRule="auto"/>
              <w:ind w:left="-57" w:right="-57"/>
              <w:jc w:val="center"/>
              <w:rPr>
                <w:rFonts w:ascii="Arial" w:hAnsi="Arial" w:cs="Arial"/>
                <w:color w:val="000000" w:themeColor="text1"/>
                <w:sz w:val="18"/>
                <w:szCs w:val="18"/>
              </w:rPr>
            </w:pPr>
            <w:r w:rsidRPr="00EB2A52">
              <w:rPr>
                <w:rFonts w:ascii="Arial" w:hAnsi="Arial" w:cs="Arial"/>
                <w:sz w:val="18"/>
                <w:szCs w:val="18"/>
              </w:rPr>
              <w:t>0,00</w:t>
            </w:r>
          </w:p>
        </w:tc>
        <w:tc>
          <w:tcPr>
            <w:tcW w:w="367" w:type="pct"/>
            <w:tcBorders>
              <w:top w:val="nil"/>
              <w:left w:val="nil"/>
              <w:bottom w:val="single" w:sz="4" w:space="0" w:color="auto"/>
              <w:right w:val="single" w:sz="4" w:space="0" w:color="auto"/>
            </w:tcBorders>
            <w:shd w:val="clear" w:color="auto" w:fill="auto"/>
            <w:vAlign w:val="center"/>
            <w:hideMark/>
          </w:tcPr>
          <w:p w14:paraId="1C845ED1" w14:textId="799C9BD5" w:rsidR="009D295E" w:rsidRPr="00EB2A52" w:rsidRDefault="009D295E" w:rsidP="009D295E">
            <w:pPr>
              <w:spacing w:after="0" w:line="240" w:lineRule="auto"/>
              <w:ind w:left="-57" w:right="-57"/>
              <w:jc w:val="center"/>
              <w:rPr>
                <w:rFonts w:ascii="Arial" w:hAnsi="Arial" w:cs="Arial"/>
                <w:color w:val="000000" w:themeColor="text1"/>
                <w:sz w:val="18"/>
                <w:szCs w:val="18"/>
              </w:rPr>
            </w:pPr>
            <w:r w:rsidRPr="00EB2A52">
              <w:rPr>
                <w:rFonts w:ascii="Arial" w:hAnsi="Arial" w:cs="Arial"/>
                <w:sz w:val="18"/>
                <w:szCs w:val="18"/>
              </w:rPr>
              <w:t>0,00</w:t>
            </w:r>
          </w:p>
        </w:tc>
        <w:tc>
          <w:tcPr>
            <w:tcW w:w="367" w:type="pct"/>
            <w:tcBorders>
              <w:top w:val="nil"/>
              <w:left w:val="nil"/>
              <w:bottom w:val="single" w:sz="4" w:space="0" w:color="auto"/>
              <w:right w:val="single" w:sz="4" w:space="0" w:color="auto"/>
            </w:tcBorders>
            <w:shd w:val="clear" w:color="auto" w:fill="auto"/>
            <w:vAlign w:val="center"/>
            <w:hideMark/>
          </w:tcPr>
          <w:p w14:paraId="1D36469A" w14:textId="662B2752" w:rsidR="009D295E" w:rsidRPr="00EB2A52" w:rsidRDefault="009D295E" w:rsidP="009D295E">
            <w:pPr>
              <w:spacing w:after="0" w:line="240" w:lineRule="auto"/>
              <w:ind w:left="-57" w:right="-57"/>
              <w:jc w:val="center"/>
              <w:rPr>
                <w:rFonts w:ascii="Arial" w:hAnsi="Arial" w:cs="Arial"/>
                <w:color w:val="000000" w:themeColor="text1"/>
                <w:sz w:val="18"/>
                <w:szCs w:val="18"/>
              </w:rPr>
            </w:pPr>
            <w:r w:rsidRPr="00EB2A52">
              <w:rPr>
                <w:rFonts w:ascii="Arial" w:hAnsi="Arial" w:cs="Arial"/>
                <w:sz w:val="18"/>
                <w:szCs w:val="18"/>
              </w:rPr>
              <w:t>0,00</w:t>
            </w:r>
          </w:p>
        </w:tc>
        <w:tc>
          <w:tcPr>
            <w:tcW w:w="367" w:type="pct"/>
            <w:tcBorders>
              <w:top w:val="nil"/>
              <w:left w:val="nil"/>
              <w:bottom w:val="single" w:sz="4" w:space="0" w:color="auto"/>
              <w:right w:val="single" w:sz="4" w:space="0" w:color="auto"/>
            </w:tcBorders>
            <w:shd w:val="clear" w:color="auto" w:fill="auto"/>
            <w:vAlign w:val="center"/>
            <w:hideMark/>
          </w:tcPr>
          <w:p w14:paraId="463F5125" w14:textId="5D8F4C5B" w:rsidR="009D295E" w:rsidRPr="00EB2A52" w:rsidRDefault="009D295E" w:rsidP="009D295E">
            <w:pPr>
              <w:spacing w:after="0" w:line="240" w:lineRule="auto"/>
              <w:ind w:left="-57" w:right="-57"/>
              <w:jc w:val="center"/>
              <w:rPr>
                <w:rFonts w:ascii="Arial" w:hAnsi="Arial" w:cs="Arial"/>
                <w:color w:val="000000" w:themeColor="text1"/>
                <w:sz w:val="18"/>
                <w:szCs w:val="18"/>
              </w:rPr>
            </w:pPr>
            <w:r w:rsidRPr="00EB2A52">
              <w:rPr>
                <w:rFonts w:ascii="Arial" w:hAnsi="Arial" w:cs="Arial"/>
                <w:sz w:val="18"/>
                <w:szCs w:val="18"/>
              </w:rPr>
              <w:t>0,00</w:t>
            </w:r>
          </w:p>
        </w:tc>
        <w:tc>
          <w:tcPr>
            <w:tcW w:w="367" w:type="pct"/>
            <w:tcBorders>
              <w:top w:val="nil"/>
              <w:left w:val="nil"/>
              <w:bottom w:val="single" w:sz="4" w:space="0" w:color="auto"/>
              <w:right w:val="single" w:sz="4" w:space="0" w:color="auto"/>
            </w:tcBorders>
            <w:shd w:val="clear" w:color="auto" w:fill="auto"/>
            <w:vAlign w:val="center"/>
            <w:hideMark/>
          </w:tcPr>
          <w:p w14:paraId="0618D20F" w14:textId="5636E857" w:rsidR="009D295E" w:rsidRPr="00EB2A52" w:rsidRDefault="009D295E" w:rsidP="009D295E">
            <w:pPr>
              <w:spacing w:after="0" w:line="240" w:lineRule="auto"/>
              <w:ind w:left="-57" w:right="-57"/>
              <w:jc w:val="center"/>
              <w:rPr>
                <w:rFonts w:ascii="Arial" w:hAnsi="Arial" w:cs="Arial"/>
                <w:color w:val="000000" w:themeColor="text1"/>
                <w:sz w:val="18"/>
                <w:szCs w:val="18"/>
              </w:rPr>
            </w:pPr>
            <w:r w:rsidRPr="00EB2A52">
              <w:rPr>
                <w:rFonts w:ascii="Arial" w:hAnsi="Arial" w:cs="Arial"/>
                <w:sz w:val="18"/>
                <w:szCs w:val="18"/>
              </w:rPr>
              <w:t>0,00</w:t>
            </w:r>
          </w:p>
        </w:tc>
        <w:tc>
          <w:tcPr>
            <w:tcW w:w="367" w:type="pct"/>
            <w:tcBorders>
              <w:top w:val="nil"/>
              <w:left w:val="nil"/>
              <w:bottom w:val="single" w:sz="4" w:space="0" w:color="auto"/>
              <w:right w:val="single" w:sz="4" w:space="0" w:color="auto"/>
            </w:tcBorders>
            <w:shd w:val="clear" w:color="auto" w:fill="auto"/>
            <w:vAlign w:val="center"/>
            <w:hideMark/>
          </w:tcPr>
          <w:p w14:paraId="013F4638" w14:textId="1D032CF1" w:rsidR="009D295E" w:rsidRPr="00EB2A52" w:rsidRDefault="009D295E" w:rsidP="009D295E">
            <w:pPr>
              <w:spacing w:after="0" w:line="240" w:lineRule="auto"/>
              <w:ind w:left="-57" w:right="-57"/>
              <w:jc w:val="center"/>
              <w:rPr>
                <w:rFonts w:ascii="Arial" w:hAnsi="Arial" w:cs="Arial"/>
                <w:color w:val="000000" w:themeColor="text1"/>
                <w:sz w:val="18"/>
                <w:szCs w:val="18"/>
              </w:rPr>
            </w:pPr>
            <w:r w:rsidRPr="00EB2A52">
              <w:rPr>
                <w:rFonts w:ascii="Arial" w:hAnsi="Arial" w:cs="Arial"/>
                <w:sz w:val="18"/>
                <w:szCs w:val="18"/>
              </w:rPr>
              <w:t>0,00</w:t>
            </w:r>
          </w:p>
        </w:tc>
        <w:tc>
          <w:tcPr>
            <w:tcW w:w="367" w:type="pct"/>
            <w:tcBorders>
              <w:top w:val="nil"/>
              <w:left w:val="nil"/>
              <w:bottom w:val="single" w:sz="4" w:space="0" w:color="auto"/>
              <w:right w:val="single" w:sz="4" w:space="0" w:color="auto"/>
            </w:tcBorders>
            <w:shd w:val="clear" w:color="auto" w:fill="auto"/>
            <w:vAlign w:val="center"/>
            <w:hideMark/>
          </w:tcPr>
          <w:p w14:paraId="737591BB" w14:textId="31B48A15" w:rsidR="009D295E" w:rsidRPr="00EB2A52" w:rsidRDefault="009D295E" w:rsidP="009D295E">
            <w:pPr>
              <w:spacing w:after="0" w:line="240" w:lineRule="auto"/>
              <w:ind w:left="-57" w:right="-57"/>
              <w:jc w:val="center"/>
              <w:rPr>
                <w:rFonts w:ascii="Arial" w:hAnsi="Arial" w:cs="Arial"/>
                <w:color w:val="000000" w:themeColor="text1"/>
                <w:sz w:val="18"/>
                <w:szCs w:val="18"/>
              </w:rPr>
            </w:pPr>
            <w:r w:rsidRPr="00EB2A52">
              <w:rPr>
                <w:rFonts w:ascii="Arial" w:hAnsi="Arial" w:cs="Arial"/>
                <w:sz w:val="18"/>
                <w:szCs w:val="18"/>
              </w:rPr>
              <w:t>0,00</w:t>
            </w:r>
          </w:p>
        </w:tc>
      </w:tr>
      <w:tr w:rsidR="009D295E" w:rsidRPr="00EB2A52" w14:paraId="7EF22156" w14:textId="77777777" w:rsidTr="00D557B9">
        <w:trPr>
          <w:trHeight w:val="454"/>
        </w:trPr>
        <w:tc>
          <w:tcPr>
            <w:tcW w:w="828" w:type="pct"/>
            <w:tcBorders>
              <w:top w:val="nil"/>
              <w:left w:val="single" w:sz="4" w:space="0" w:color="auto"/>
              <w:bottom w:val="single" w:sz="4" w:space="0" w:color="auto"/>
              <w:right w:val="single" w:sz="4" w:space="0" w:color="auto"/>
            </w:tcBorders>
            <w:shd w:val="clear" w:color="auto" w:fill="auto"/>
            <w:noWrap/>
            <w:vAlign w:val="center"/>
            <w:hideMark/>
          </w:tcPr>
          <w:p w14:paraId="1A3E44E6" w14:textId="77777777" w:rsidR="009D295E" w:rsidRPr="00EB2A52" w:rsidRDefault="009D295E" w:rsidP="009D295E">
            <w:pPr>
              <w:spacing w:after="0" w:line="240" w:lineRule="auto"/>
              <w:jc w:val="both"/>
              <w:rPr>
                <w:rFonts w:ascii="Arial" w:hAnsi="Arial" w:cs="Arial"/>
                <w:color w:val="000000" w:themeColor="text1"/>
                <w:sz w:val="18"/>
                <w:szCs w:val="18"/>
                <w:lang w:eastAsia="ru-RU"/>
              </w:rPr>
            </w:pPr>
            <w:r w:rsidRPr="00EB2A52">
              <w:rPr>
                <w:rFonts w:ascii="Arial" w:hAnsi="Arial" w:cs="Arial"/>
                <w:color w:val="000000" w:themeColor="text1"/>
                <w:sz w:val="18"/>
                <w:szCs w:val="18"/>
                <w:lang w:eastAsia="ru-RU"/>
              </w:rPr>
              <w:t>Привлеченные средства</w:t>
            </w:r>
          </w:p>
        </w:tc>
        <w:tc>
          <w:tcPr>
            <w:tcW w:w="318" w:type="pct"/>
            <w:tcBorders>
              <w:top w:val="nil"/>
              <w:left w:val="nil"/>
              <w:bottom w:val="single" w:sz="4" w:space="0" w:color="auto"/>
              <w:right w:val="single" w:sz="4" w:space="0" w:color="auto"/>
            </w:tcBorders>
            <w:shd w:val="clear" w:color="auto" w:fill="auto"/>
            <w:noWrap/>
            <w:vAlign w:val="center"/>
            <w:hideMark/>
          </w:tcPr>
          <w:p w14:paraId="61E5FC40" w14:textId="77777777" w:rsidR="009D295E" w:rsidRPr="00EB2A52" w:rsidRDefault="009D295E" w:rsidP="009D295E">
            <w:pPr>
              <w:spacing w:after="0" w:line="240" w:lineRule="auto"/>
              <w:ind w:left="-57" w:right="-57"/>
              <w:jc w:val="center"/>
              <w:rPr>
                <w:rFonts w:ascii="Arial" w:hAnsi="Arial" w:cs="Arial"/>
                <w:color w:val="000000" w:themeColor="text1"/>
                <w:sz w:val="18"/>
                <w:szCs w:val="18"/>
                <w:lang w:eastAsia="ru-RU"/>
              </w:rPr>
            </w:pPr>
            <w:r w:rsidRPr="00EB2A52">
              <w:rPr>
                <w:rFonts w:ascii="Arial" w:hAnsi="Arial" w:cs="Arial"/>
                <w:color w:val="000000" w:themeColor="text1"/>
                <w:sz w:val="18"/>
                <w:szCs w:val="18"/>
                <w:lang w:eastAsia="ru-RU"/>
              </w:rPr>
              <w:t>тыс. руб.</w:t>
            </w:r>
          </w:p>
        </w:tc>
        <w:tc>
          <w:tcPr>
            <w:tcW w:w="320" w:type="pct"/>
            <w:tcBorders>
              <w:top w:val="nil"/>
              <w:left w:val="nil"/>
              <w:bottom w:val="single" w:sz="4" w:space="0" w:color="auto"/>
              <w:right w:val="single" w:sz="4" w:space="0" w:color="auto"/>
            </w:tcBorders>
            <w:shd w:val="clear" w:color="auto" w:fill="auto"/>
            <w:vAlign w:val="center"/>
            <w:hideMark/>
          </w:tcPr>
          <w:p w14:paraId="7736E383" w14:textId="13880B81" w:rsidR="009D295E" w:rsidRPr="00EB2A52" w:rsidRDefault="009D295E" w:rsidP="009D295E">
            <w:pPr>
              <w:spacing w:after="0" w:line="240" w:lineRule="auto"/>
              <w:ind w:left="-57" w:right="-57"/>
              <w:jc w:val="center"/>
              <w:rPr>
                <w:rFonts w:ascii="Arial" w:hAnsi="Arial" w:cs="Arial"/>
                <w:color w:val="000000" w:themeColor="text1"/>
                <w:sz w:val="18"/>
                <w:szCs w:val="18"/>
              </w:rPr>
            </w:pPr>
            <w:r w:rsidRPr="00EB2A52">
              <w:rPr>
                <w:rFonts w:ascii="Arial" w:hAnsi="Arial" w:cs="Arial"/>
                <w:sz w:val="18"/>
                <w:szCs w:val="18"/>
              </w:rPr>
              <w:t>0,00</w:t>
            </w:r>
          </w:p>
        </w:tc>
        <w:tc>
          <w:tcPr>
            <w:tcW w:w="323" w:type="pct"/>
            <w:tcBorders>
              <w:top w:val="nil"/>
              <w:left w:val="nil"/>
              <w:bottom w:val="single" w:sz="4" w:space="0" w:color="auto"/>
              <w:right w:val="single" w:sz="4" w:space="0" w:color="auto"/>
            </w:tcBorders>
            <w:shd w:val="clear" w:color="auto" w:fill="auto"/>
            <w:vAlign w:val="center"/>
            <w:hideMark/>
          </w:tcPr>
          <w:p w14:paraId="0FC305D7" w14:textId="354BFEB4" w:rsidR="009D295E" w:rsidRPr="00EB2A52" w:rsidRDefault="009D295E" w:rsidP="009D295E">
            <w:pPr>
              <w:spacing w:after="0" w:line="240" w:lineRule="auto"/>
              <w:ind w:left="-57" w:right="-57"/>
              <w:jc w:val="center"/>
              <w:rPr>
                <w:rFonts w:ascii="Arial" w:hAnsi="Arial" w:cs="Arial"/>
                <w:color w:val="000000" w:themeColor="text1"/>
                <w:sz w:val="18"/>
                <w:szCs w:val="18"/>
              </w:rPr>
            </w:pPr>
            <w:r w:rsidRPr="00EB2A52">
              <w:rPr>
                <w:rFonts w:ascii="Arial" w:hAnsi="Arial" w:cs="Arial"/>
                <w:sz w:val="18"/>
                <w:szCs w:val="18"/>
              </w:rPr>
              <w:t>0,00</w:t>
            </w:r>
          </w:p>
        </w:tc>
        <w:tc>
          <w:tcPr>
            <w:tcW w:w="323" w:type="pct"/>
            <w:tcBorders>
              <w:top w:val="nil"/>
              <w:left w:val="nil"/>
              <w:bottom w:val="single" w:sz="4" w:space="0" w:color="auto"/>
              <w:right w:val="single" w:sz="4" w:space="0" w:color="auto"/>
            </w:tcBorders>
            <w:shd w:val="clear" w:color="auto" w:fill="auto"/>
            <w:vAlign w:val="center"/>
            <w:hideMark/>
          </w:tcPr>
          <w:p w14:paraId="47C3B649" w14:textId="57BC3658" w:rsidR="009D295E" w:rsidRPr="00EB2A52" w:rsidRDefault="009D295E" w:rsidP="009D295E">
            <w:pPr>
              <w:spacing w:after="0" w:line="240" w:lineRule="auto"/>
              <w:ind w:left="-57" w:right="-57"/>
              <w:jc w:val="center"/>
              <w:rPr>
                <w:rFonts w:ascii="Arial" w:hAnsi="Arial" w:cs="Arial"/>
                <w:color w:val="000000" w:themeColor="text1"/>
                <w:sz w:val="18"/>
                <w:szCs w:val="18"/>
              </w:rPr>
            </w:pPr>
            <w:r w:rsidRPr="00EB2A52">
              <w:rPr>
                <w:rFonts w:ascii="Arial" w:hAnsi="Arial" w:cs="Arial"/>
                <w:sz w:val="18"/>
                <w:szCs w:val="18"/>
              </w:rPr>
              <w:t>5 484,00</w:t>
            </w:r>
          </w:p>
        </w:tc>
        <w:tc>
          <w:tcPr>
            <w:tcW w:w="323" w:type="pct"/>
            <w:tcBorders>
              <w:top w:val="nil"/>
              <w:left w:val="nil"/>
              <w:bottom w:val="single" w:sz="4" w:space="0" w:color="auto"/>
              <w:right w:val="single" w:sz="4" w:space="0" w:color="auto"/>
            </w:tcBorders>
            <w:shd w:val="clear" w:color="auto" w:fill="auto"/>
            <w:vAlign w:val="center"/>
            <w:hideMark/>
          </w:tcPr>
          <w:p w14:paraId="3A34FCAA" w14:textId="74BA9DEA" w:rsidR="009D295E" w:rsidRPr="00EB2A52" w:rsidRDefault="009D295E" w:rsidP="009D295E">
            <w:pPr>
              <w:spacing w:after="0" w:line="240" w:lineRule="auto"/>
              <w:ind w:left="-57" w:right="-57"/>
              <w:jc w:val="center"/>
              <w:rPr>
                <w:rFonts w:ascii="Arial" w:hAnsi="Arial" w:cs="Arial"/>
                <w:color w:val="000000" w:themeColor="text1"/>
                <w:sz w:val="18"/>
                <w:szCs w:val="18"/>
              </w:rPr>
            </w:pPr>
            <w:r w:rsidRPr="00EB2A52">
              <w:rPr>
                <w:rFonts w:ascii="Arial" w:hAnsi="Arial" w:cs="Arial"/>
                <w:sz w:val="18"/>
                <w:szCs w:val="18"/>
              </w:rPr>
              <w:t>12 356,39</w:t>
            </w:r>
          </w:p>
        </w:tc>
        <w:tc>
          <w:tcPr>
            <w:tcW w:w="367" w:type="pct"/>
            <w:tcBorders>
              <w:top w:val="nil"/>
              <w:left w:val="nil"/>
              <w:bottom w:val="single" w:sz="4" w:space="0" w:color="auto"/>
              <w:right w:val="single" w:sz="4" w:space="0" w:color="auto"/>
            </w:tcBorders>
            <w:shd w:val="clear" w:color="auto" w:fill="auto"/>
            <w:vAlign w:val="center"/>
            <w:hideMark/>
          </w:tcPr>
          <w:p w14:paraId="1DCDE00C" w14:textId="2E375317" w:rsidR="009D295E" w:rsidRPr="00EB2A52" w:rsidRDefault="009D295E" w:rsidP="009D295E">
            <w:pPr>
              <w:spacing w:after="0" w:line="240" w:lineRule="auto"/>
              <w:ind w:left="-57" w:right="-57"/>
              <w:jc w:val="center"/>
              <w:rPr>
                <w:rFonts w:ascii="Arial" w:hAnsi="Arial" w:cs="Arial"/>
                <w:color w:val="000000" w:themeColor="text1"/>
                <w:sz w:val="18"/>
                <w:szCs w:val="18"/>
              </w:rPr>
            </w:pPr>
            <w:r w:rsidRPr="00EB2A52">
              <w:rPr>
                <w:rFonts w:ascii="Arial" w:hAnsi="Arial" w:cs="Arial"/>
                <w:sz w:val="18"/>
                <w:szCs w:val="18"/>
              </w:rPr>
              <w:t>0,00</w:t>
            </w:r>
          </w:p>
        </w:tc>
        <w:tc>
          <w:tcPr>
            <w:tcW w:w="367" w:type="pct"/>
            <w:tcBorders>
              <w:top w:val="nil"/>
              <w:left w:val="nil"/>
              <w:bottom w:val="single" w:sz="4" w:space="0" w:color="auto"/>
              <w:right w:val="single" w:sz="4" w:space="0" w:color="auto"/>
            </w:tcBorders>
            <w:shd w:val="clear" w:color="auto" w:fill="auto"/>
            <w:vAlign w:val="center"/>
            <w:hideMark/>
          </w:tcPr>
          <w:p w14:paraId="7E190179" w14:textId="65F16585" w:rsidR="009D295E" w:rsidRPr="00EB2A52" w:rsidRDefault="009D295E" w:rsidP="009D295E">
            <w:pPr>
              <w:spacing w:after="0" w:line="240" w:lineRule="auto"/>
              <w:ind w:left="-57" w:right="-57"/>
              <w:jc w:val="center"/>
              <w:rPr>
                <w:rFonts w:ascii="Arial" w:hAnsi="Arial" w:cs="Arial"/>
                <w:color w:val="000000" w:themeColor="text1"/>
                <w:sz w:val="18"/>
                <w:szCs w:val="18"/>
              </w:rPr>
            </w:pPr>
            <w:r w:rsidRPr="00EB2A52">
              <w:rPr>
                <w:rFonts w:ascii="Arial" w:hAnsi="Arial" w:cs="Arial"/>
                <w:sz w:val="18"/>
                <w:szCs w:val="18"/>
              </w:rPr>
              <w:t>0,00</w:t>
            </w:r>
          </w:p>
        </w:tc>
        <w:tc>
          <w:tcPr>
            <w:tcW w:w="367" w:type="pct"/>
            <w:tcBorders>
              <w:top w:val="nil"/>
              <w:left w:val="nil"/>
              <w:bottom w:val="single" w:sz="4" w:space="0" w:color="auto"/>
              <w:right w:val="single" w:sz="4" w:space="0" w:color="auto"/>
            </w:tcBorders>
            <w:shd w:val="clear" w:color="auto" w:fill="auto"/>
            <w:vAlign w:val="center"/>
            <w:hideMark/>
          </w:tcPr>
          <w:p w14:paraId="205A8C59" w14:textId="752E7260" w:rsidR="009D295E" w:rsidRPr="00EB2A52" w:rsidRDefault="009D295E" w:rsidP="009D295E">
            <w:pPr>
              <w:spacing w:after="0" w:line="240" w:lineRule="auto"/>
              <w:ind w:left="-57" w:right="-57"/>
              <w:jc w:val="center"/>
              <w:rPr>
                <w:rFonts w:ascii="Arial" w:hAnsi="Arial" w:cs="Arial"/>
                <w:color w:val="000000" w:themeColor="text1"/>
                <w:sz w:val="18"/>
                <w:szCs w:val="18"/>
              </w:rPr>
            </w:pPr>
            <w:r w:rsidRPr="00EB2A52">
              <w:rPr>
                <w:rFonts w:ascii="Arial" w:hAnsi="Arial" w:cs="Arial"/>
                <w:sz w:val="18"/>
                <w:szCs w:val="18"/>
              </w:rPr>
              <w:t>0,00</w:t>
            </w:r>
          </w:p>
        </w:tc>
        <w:tc>
          <w:tcPr>
            <w:tcW w:w="367" w:type="pct"/>
            <w:tcBorders>
              <w:top w:val="nil"/>
              <w:left w:val="nil"/>
              <w:bottom w:val="single" w:sz="4" w:space="0" w:color="auto"/>
              <w:right w:val="single" w:sz="4" w:space="0" w:color="auto"/>
            </w:tcBorders>
            <w:shd w:val="clear" w:color="auto" w:fill="auto"/>
            <w:vAlign w:val="center"/>
            <w:hideMark/>
          </w:tcPr>
          <w:p w14:paraId="4CC702E1" w14:textId="5D08D903" w:rsidR="009D295E" w:rsidRPr="00EB2A52" w:rsidRDefault="009D295E" w:rsidP="009D295E">
            <w:pPr>
              <w:spacing w:after="0" w:line="240" w:lineRule="auto"/>
              <w:ind w:left="-57" w:right="-57"/>
              <w:jc w:val="center"/>
              <w:rPr>
                <w:rFonts w:ascii="Arial" w:hAnsi="Arial" w:cs="Arial"/>
                <w:color w:val="000000" w:themeColor="text1"/>
                <w:sz w:val="18"/>
                <w:szCs w:val="18"/>
              </w:rPr>
            </w:pPr>
            <w:r w:rsidRPr="00EB2A52">
              <w:rPr>
                <w:rFonts w:ascii="Arial" w:hAnsi="Arial" w:cs="Arial"/>
                <w:sz w:val="18"/>
                <w:szCs w:val="18"/>
              </w:rPr>
              <w:t>0,00</w:t>
            </w:r>
          </w:p>
        </w:tc>
        <w:tc>
          <w:tcPr>
            <w:tcW w:w="367" w:type="pct"/>
            <w:tcBorders>
              <w:top w:val="nil"/>
              <w:left w:val="nil"/>
              <w:bottom w:val="single" w:sz="4" w:space="0" w:color="auto"/>
              <w:right w:val="single" w:sz="4" w:space="0" w:color="auto"/>
            </w:tcBorders>
            <w:shd w:val="clear" w:color="auto" w:fill="auto"/>
            <w:vAlign w:val="center"/>
            <w:hideMark/>
          </w:tcPr>
          <w:p w14:paraId="09C655B2" w14:textId="6714EF5C" w:rsidR="009D295E" w:rsidRPr="00EB2A52" w:rsidRDefault="009D295E" w:rsidP="009D295E">
            <w:pPr>
              <w:spacing w:after="0" w:line="240" w:lineRule="auto"/>
              <w:ind w:left="-57" w:right="-57"/>
              <w:jc w:val="center"/>
              <w:rPr>
                <w:rFonts w:ascii="Arial" w:hAnsi="Arial" w:cs="Arial"/>
                <w:color w:val="000000" w:themeColor="text1"/>
                <w:sz w:val="18"/>
                <w:szCs w:val="18"/>
              </w:rPr>
            </w:pPr>
            <w:r w:rsidRPr="00EB2A52">
              <w:rPr>
                <w:rFonts w:ascii="Arial" w:hAnsi="Arial" w:cs="Arial"/>
                <w:sz w:val="18"/>
                <w:szCs w:val="18"/>
              </w:rPr>
              <w:t>0,00</w:t>
            </w:r>
          </w:p>
        </w:tc>
        <w:tc>
          <w:tcPr>
            <w:tcW w:w="367" w:type="pct"/>
            <w:tcBorders>
              <w:top w:val="nil"/>
              <w:left w:val="nil"/>
              <w:bottom w:val="single" w:sz="4" w:space="0" w:color="auto"/>
              <w:right w:val="single" w:sz="4" w:space="0" w:color="auto"/>
            </w:tcBorders>
            <w:shd w:val="clear" w:color="auto" w:fill="auto"/>
            <w:vAlign w:val="center"/>
            <w:hideMark/>
          </w:tcPr>
          <w:p w14:paraId="18D24CFB" w14:textId="1E8506BF" w:rsidR="009D295E" w:rsidRPr="00EB2A52" w:rsidRDefault="009D295E" w:rsidP="009D295E">
            <w:pPr>
              <w:spacing w:after="0" w:line="240" w:lineRule="auto"/>
              <w:ind w:left="-57" w:right="-57"/>
              <w:jc w:val="center"/>
              <w:rPr>
                <w:rFonts w:ascii="Arial" w:hAnsi="Arial" w:cs="Arial"/>
                <w:color w:val="000000" w:themeColor="text1"/>
                <w:sz w:val="18"/>
                <w:szCs w:val="18"/>
              </w:rPr>
            </w:pPr>
            <w:r w:rsidRPr="00EB2A52">
              <w:rPr>
                <w:rFonts w:ascii="Arial" w:hAnsi="Arial" w:cs="Arial"/>
                <w:sz w:val="18"/>
                <w:szCs w:val="18"/>
              </w:rPr>
              <w:t>0,00</w:t>
            </w:r>
          </w:p>
        </w:tc>
        <w:tc>
          <w:tcPr>
            <w:tcW w:w="367" w:type="pct"/>
            <w:tcBorders>
              <w:top w:val="nil"/>
              <w:left w:val="nil"/>
              <w:bottom w:val="single" w:sz="4" w:space="0" w:color="auto"/>
              <w:right w:val="single" w:sz="4" w:space="0" w:color="auto"/>
            </w:tcBorders>
            <w:shd w:val="clear" w:color="auto" w:fill="auto"/>
            <w:vAlign w:val="center"/>
            <w:hideMark/>
          </w:tcPr>
          <w:p w14:paraId="56DFFF51" w14:textId="4122911F" w:rsidR="009D295E" w:rsidRPr="00EB2A52" w:rsidRDefault="009D295E" w:rsidP="009D295E">
            <w:pPr>
              <w:spacing w:after="0" w:line="240" w:lineRule="auto"/>
              <w:ind w:left="-57" w:right="-57"/>
              <w:jc w:val="center"/>
              <w:rPr>
                <w:rFonts w:ascii="Arial" w:hAnsi="Arial" w:cs="Arial"/>
                <w:color w:val="000000" w:themeColor="text1"/>
                <w:sz w:val="18"/>
                <w:szCs w:val="18"/>
              </w:rPr>
            </w:pPr>
            <w:r w:rsidRPr="00EB2A52">
              <w:rPr>
                <w:rFonts w:ascii="Arial" w:hAnsi="Arial" w:cs="Arial"/>
                <w:sz w:val="18"/>
                <w:szCs w:val="18"/>
              </w:rPr>
              <w:t>0,00</w:t>
            </w:r>
          </w:p>
        </w:tc>
      </w:tr>
      <w:tr w:rsidR="009D295E" w:rsidRPr="00EB2A52" w14:paraId="3A6C2DAC" w14:textId="77777777" w:rsidTr="00D557B9">
        <w:trPr>
          <w:trHeight w:val="737"/>
        </w:trPr>
        <w:tc>
          <w:tcPr>
            <w:tcW w:w="828" w:type="pct"/>
            <w:tcBorders>
              <w:top w:val="nil"/>
              <w:left w:val="single" w:sz="4" w:space="0" w:color="auto"/>
              <w:bottom w:val="single" w:sz="4" w:space="0" w:color="auto"/>
              <w:right w:val="single" w:sz="4" w:space="0" w:color="auto"/>
            </w:tcBorders>
            <w:shd w:val="clear" w:color="auto" w:fill="auto"/>
            <w:vAlign w:val="center"/>
            <w:hideMark/>
          </w:tcPr>
          <w:p w14:paraId="29F5E564" w14:textId="77777777" w:rsidR="009D295E" w:rsidRPr="00EB2A52" w:rsidRDefault="009D295E" w:rsidP="009D295E">
            <w:pPr>
              <w:spacing w:after="0" w:line="240" w:lineRule="auto"/>
              <w:jc w:val="both"/>
              <w:rPr>
                <w:rFonts w:ascii="Arial" w:hAnsi="Arial" w:cs="Arial"/>
                <w:b/>
                <w:bCs/>
                <w:color w:val="000000" w:themeColor="text1"/>
                <w:sz w:val="18"/>
                <w:szCs w:val="18"/>
                <w:lang w:eastAsia="ru-RU"/>
              </w:rPr>
            </w:pPr>
            <w:r w:rsidRPr="00EB2A52">
              <w:rPr>
                <w:rFonts w:ascii="Arial" w:hAnsi="Arial" w:cs="Arial"/>
                <w:b/>
                <w:bCs/>
                <w:color w:val="000000" w:themeColor="text1"/>
                <w:sz w:val="18"/>
                <w:szCs w:val="18"/>
                <w:lang w:eastAsia="ru-RU"/>
              </w:rPr>
              <w:t>Денежный поток проекта ("с проектом" - "без проекта")</w:t>
            </w:r>
          </w:p>
        </w:tc>
        <w:tc>
          <w:tcPr>
            <w:tcW w:w="318" w:type="pct"/>
            <w:tcBorders>
              <w:top w:val="nil"/>
              <w:left w:val="nil"/>
              <w:bottom w:val="single" w:sz="4" w:space="0" w:color="auto"/>
              <w:right w:val="single" w:sz="4" w:space="0" w:color="auto"/>
            </w:tcBorders>
            <w:shd w:val="clear" w:color="auto" w:fill="auto"/>
            <w:noWrap/>
            <w:vAlign w:val="center"/>
            <w:hideMark/>
          </w:tcPr>
          <w:p w14:paraId="596DFEA0" w14:textId="77777777" w:rsidR="009D295E" w:rsidRPr="00EB2A52" w:rsidRDefault="009D295E" w:rsidP="009D295E">
            <w:pPr>
              <w:spacing w:after="0" w:line="240" w:lineRule="auto"/>
              <w:ind w:left="-57" w:right="-57"/>
              <w:jc w:val="center"/>
              <w:rPr>
                <w:rFonts w:ascii="Arial" w:hAnsi="Arial" w:cs="Arial"/>
                <w:color w:val="000000" w:themeColor="text1"/>
                <w:sz w:val="18"/>
                <w:szCs w:val="18"/>
                <w:lang w:eastAsia="ru-RU"/>
              </w:rPr>
            </w:pPr>
            <w:r w:rsidRPr="00EB2A52">
              <w:rPr>
                <w:rFonts w:ascii="Arial" w:hAnsi="Arial" w:cs="Arial"/>
                <w:color w:val="000000" w:themeColor="text1"/>
                <w:sz w:val="18"/>
                <w:szCs w:val="18"/>
                <w:lang w:eastAsia="ru-RU"/>
              </w:rPr>
              <w:t>тыс. руб.</w:t>
            </w:r>
          </w:p>
        </w:tc>
        <w:tc>
          <w:tcPr>
            <w:tcW w:w="320" w:type="pct"/>
            <w:tcBorders>
              <w:top w:val="nil"/>
              <w:left w:val="nil"/>
              <w:bottom w:val="single" w:sz="4" w:space="0" w:color="auto"/>
              <w:right w:val="single" w:sz="4" w:space="0" w:color="auto"/>
            </w:tcBorders>
            <w:shd w:val="clear" w:color="auto" w:fill="auto"/>
            <w:noWrap/>
            <w:vAlign w:val="center"/>
            <w:hideMark/>
          </w:tcPr>
          <w:p w14:paraId="5D3CC519" w14:textId="613775F6" w:rsidR="009D295E" w:rsidRPr="00EB2A52" w:rsidRDefault="009D295E" w:rsidP="009D295E">
            <w:pPr>
              <w:spacing w:after="0" w:line="240" w:lineRule="auto"/>
              <w:ind w:left="-57" w:right="-57"/>
              <w:jc w:val="center"/>
              <w:rPr>
                <w:rFonts w:ascii="Arial" w:hAnsi="Arial" w:cs="Arial"/>
                <w:color w:val="000000" w:themeColor="text1"/>
                <w:sz w:val="18"/>
                <w:szCs w:val="18"/>
              </w:rPr>
            </w:pPr>
            <w:r w:rsidRPr="00EB2A52">
              <w:rPr>
                <w:rFonts w:ascii="Arial" w:hAnsi="Arial" w:cs="Arial"/>
                <w:sz w:val="18"/>
                <w:szCs w:val="18"/>
              </w:rPr>
              <w:t>137,9200</w:t>
            </w:r>
          </w:p>
        </w:tc>
        <w:tc>
          <w:tcPr>
            <w:tcW w:w="323" w:type="pct"/>
            <w:tcBorders>
              <w:top w:val="nil"/>
              <w:left w:val="nil"/>
              <w:bottom w:val="single" w:sz="4" w:space="0" w:color="auto"/>
              <w:right w:val="single" w:sz="4" w:space="0" w:color="auto"/>
            </w:tcBorders>
            <w:shd w:val="clear" w:color="auto" w:fill="auto"/>
            <w:noWrap/>
            <w:vAlign w:val="center"/>
            <w:hideMark/>
          </w:tcPr>
          <w:p w14:paraId="7F624065" w14:textId="703F83A5" w:rsidR="009D295E" w:rsidRPr="00EB2A52" w:rsidRDefault="009D295E" w:rsidP="009D295E">
            <w:pPr>
              <w:spacing w:after="0" w:line="240" w:lineRule="auto"/>
              <w:ind w:left="-57" w:right="-57"/>
              <w:jc w:val="center"/>
              <w:rPr>
                <w:rFonts w:ascii="Arial" w:hAnsi="Arial" w:cs="Arial"/>
                <w:color w:val="000000" w:themeColor="text1"/>
                <w:sz w:val="18"/>
                <w:szCs w:val="18"/>
              </w:rPr>
            </w:pPr>
            <w:r w:rsidRPr="00EB2A52">
              <w:rPr>
                <w:rFonts w:ascii="Arial" w:hAnsi="Arial" w:cs="Arial"/>
                <w:sz w:val="18"/>
                <w:szCs w:val="18"/>
              </w:rPr>
              <w:t>-16,1680</w:t>
            </w:r>
          </w:p>
        </w:tc>
        <w:tc>
          <w:tcPr>
            <w:tcW w:w="323" w:type="pct"/>
            <w:tcBorders>
              <w:top w:val="nil"/>
              <w:left w:val="nil"/>
              <w:bottom w:val="single" w:sz="4" w:space="0" w:color="auto"/>
              <w:right w:val="single" w:sz="4" w:space="0" w:color="auto"/>
            </w:tcBorders>
            <w:shd w:val="clear" w:color="auto" w:fill="auto"/>
            <w:noWrap/>
            <w:vAlign w:val="center"/>
            <w:hideMark/>
          </w:tcPr>
          <w:p w14:paraId="774D6D9B" w14:textId="51F82135" w:rsidR="009D295E" w:rsidRPr="00EB2A52" w:rsidRDefault="009D295E" w:rsidP="009D295E">
            <w:pPr>
              <w:spacing w:after="0" w:line="240" w:lineRule="auto"/>
              <w:ind w:left="-57" w:right="-57"/>
              <w:jc w:val="center"/>
              <w:rPr>
                <w:rFonts w:ascii="Arial" w:hAnsi="Arial" w:cs="Arial"/>
                <w:color w:val="000000" w:themeColor="text1"/>
                <w:sz w:val="18"/>
                <w:szCs w:val="18"/>
              </w:rPr>
            </w:pPr>
            <w:r w:rsidRPr="00EB2A52">
              <w:rPr>
                <w:rFonts w:ascii="Arial" w:hAnsi="Arial" w:cs="Arial"/>
                <w:sz w:val="18"/>
                <w:szCs w:val="18"/>
              </w:rPr>
              <w:t>135,4857</w:t>
            </w:r>
          </w:p>
        </w:tc>
        <w:tc>
          <w:tcPr>
            <w:tcW w:w="323" w:type="pct"/>
            <w:tcBorders>
              <w:top w:val="nil"/>
              <w:left w:val="nil"/>
              <w:bottom w:val="single" w:sz="4" w:space="0" w:color="auto"/>
              <w:right w:val="single" w:sz="4" w:space="0" w:color="auto"/>
            </w:tcBorders>
            <w:shd w:val="clear" w:color="auto" w:fill="auto"/>
            <w:noWrap/>
            <w:vAlign w:val="center"/>
            <w:hideMark/>
          </w:tcPr>
          <w:p w14:paraId="7072CA84" w14:textId="349B5F1F" w:rsidR="009D295E" w:rsidRPr="00EB2A52" w:rsidRDefault="009D295E" w:rsidP="009D295E">
            <w:pPr>
              <w:spacing w:after="0" w:line="240" w:lineRule="auto"/>
              <w:ind w:left="-57" w:right="-57"/>
              <w:jc w:val="center"/>
              <w:rPr>
                <w:rFonts w:ascii="Arial" w:hAnsi="Arial" w:cs="Arial"/>
                <w:color w:val="000000" w:themeColor="text1"/>
                <w:sz w:val="18"/>
                <w:szCs w:val="18"/>
              </w:rPr>
            </w:pPr>
            <w:r w:rsidRPr="00EB2A52">
              <w:rPr>
                <w:rFonts w:ascii="Arial" w:hAnsi="Arial" w:cs="Arial"/>
                <w:sz w:val="18"/>
                <w:szCs w:val="18"/>
              </w:rPr>
              <w:t>522,9197</w:t>
            </w:r>
          </w:p>
        </w:tc>
        <w:tc>
          <w:tcPr>
            <w:tcW w:w="367" w:type="pct"/>
            <w:tcBorders>
              <w:top w:val="nil"/>
              <w:left w:val="nil"/>
              <w:bottom w:val="single" w:sz="4" w:space="0" w:color="auto"/>
              <w:right w:val="single" w:sz="4" w:space="0" w:color="auto"/>
            </w:tcBorders>
            <w:shd w:val="clear" w:color="auto" w:fill="auto"/>
            <w:noWrap/>
            <w:vAlign w:val="center"/>
            <w:hideMark/>
          </w:tcPr>
          <w:p w14:paraId="7ED029DA" w14:textId="6D4C9247" w:rsidR="009D295E" w:rsidRPr="00EB2A52" w:rsidRDefault="009D295E" w:rsidP="009D295E">
            <w:pPr>
              <w:spacing w:after="0" w:line="240" w:lineRule="auto"/>
              <w:ind w:left="-57" w:right="-57"/>
              <w:jc w:val="center"/>
              <w:rPr>
                <w:rFonts w:ascii="Arial" w:hAnsi="Arial" w:cs="Arial"/>
                <w:color w:val="000000" w:themeColor="text1"/>
                <w:sz w:val="18"/>
                <w:szCs w:val="18"/>
              </w:rPr>
            </w:pPr>
            <w:r w:rsidRPr="00EB2A52">
              <w:rPr>
                <w:rFonts w:ascii="Arial" w:hAnsi="Arial" w:cs="Arial"/>
                <w:sz w:val="18"/>
                <w:szCs w:val="18"/>
              </w:rPr>
              <w:t>1 235,9037</w:t>
            </w:r>
          </w:p>
        </w:tc>
        <w:tc>
          <w:tcPr>
            <w:tcW w:w="367" w:type="pct"/>
            <w:tcBorders>
              <w:top w:val="nil"/>
              <w:left w:val="nil"/>
              <w:bottom w:val="single" w:sz="4" w:space="0" w:color="auto"/>
              <w:right w:val="single" w:sz="4" w:space="0" w:color="auto"/>
            </w:tcBorders>
            <w:shd w:val="clear" w:color="auto" w:fill="auto"/>
            <w:noWrap/>
            <w:vAlign w:val="center"/>
            <w:hideMark/>
          </w:tcPr>
          <w:p w14:paraId="12E292CC" w14:textId="3BA1C449" w:rsidR="009D295E" w:rsidRPr="00EB2A52" w:rsidRDefault="009D295E" w:rsidP="009D295E">
            <w:pPr>
              <w:spacing w:after="0" w:line="240" w:lineRule="auto"/>
              <w:ind w:left="-57" w:right="-57"/>
              <w:jc w:val="center"/>
              <w:rPr>
                <w:rFonts w:ascii="Arial" w:hAnsi="Arial" w:cs="Arial"/>
                <w:color w:val="000000" w:themeColor="text1"/>
                <w:sz w:val="18"/>
                <w:szCs w:val="18"/>
              </w:rPr>
            </w:pPr>
            <w:r w:rsidRPr="00EB2A52">
              <w:rPr>
                <w:rFonts w:ascii="Arial" w:hAnsi="Arial" w:cs="Arial"/>
                <w:sz w:val="18"/>
                <w:szCs w:val="18"/>
              </w:rPr>
              <w:t>1 282,2377</w:t>
            </w:r>
          </w:p>
        </w:tc>
        <w:tc>
          <w:tcPr>
            <w:tcW w:w="367" w:type="pct"/>
            <w:tcBorders>
              <w:top w:val="nil"/>
              <w:left w:val="nil"/>
              <w:bottom w:val="single" w:sz="4" w:space="0" w:color="auto"/>
              <w:right w:val="single" w:sz="4" w:space="0" w:color="auto"/>
            </w:tcBorders>
            <w:shd w:val="clear" w:color="auto" w:fill="auto"/>
            <w:noWrap/>
            <w:vAlign w:val="center"/>
            <w:hideMark/>
          </w:tcPr>
          <w:p w14:paraId="192666AA" w14:textId="7355A4EA" w:rsidR="009D295E" w:rsidRPr="00EB2A52" w:rsidRDefault="009D295E" w:rsidP="009D295E">
            <w:pPr>
              <w:spacing w:after="0" w:line="240" w:lineRule="auto"/>
              <w:ind w:left="-57" w:right="-57"/>
              <w:jc w:val="center"/>
              <w:rPr>
                <w:rFonts w:ascii="Arial" w:hAnsi="Arial" w:cs="Arial"/>
                <w:color w:val="000000" w:themeColor="text1"/>
                <w:sz w:val="18"/>
                <w:szCs w:val="18"/>
              </w:rPr>
            </w:pPr>
            <w:r w:rsidRPr="00EB2A52">
              <w:rPr>
                <w:rFonts w:ascii="Arial" w:hAnsi="Arial" w:cs="Arial"/>
                <w:sz w:val="18"/>
                <w:szCs w:val="18"/>
              </w:rPr>
              <w:t>1 333,7737</w:t>
            </w:r>
          </w:p>
        </w:tc>
        <w:tc>
          <w:tcPr>
            <w:tcW w:w="367" w:type="pct"/>
            <w:tcBorders>
              <w:top w:val="nil"/>
              <w:left w:val="nil"/>
              <w:bottom w:val="single" w:sz="4" w:space="0" w:color="auto"/>
              <w:right w:val="single" w:sz="4" w:space="0" w:color="auto"/>
            </w:tcBorders>
            <w:shd w:val="clear" w:color="auto" w:fill="auto"/>
            <w:noWrap/>
            <w:vAlign w:val="center"/>
            <w:hideMark/>
          </w:tcPr>
          <w:p w14:paraId="713D5754" w14:textId="40EA4B3B" w:rsidR="009D295E" w:rsidRPr="00EB2A52" w:rsidRDefault="009D295E" w:rsidP="009D295E">
            <w:pPr>
              <w:spacing w:after="0" w:line="240" w:lineRule="auto"/>
              <w:ind w:left="-57" w:right="-57"/>
              <w:jc w:val="center"/>
              <w:rPr>
                <w:rFonts w:ascii="Arial" w:hAnsi="Arial" w:cs="Arial"/>
                <w:color w:val="000000" w:themeColor="text1"/>
                <w:sz w:val="18"/>
                <w:szCs w:val="18"/>
              </w:rPr>
            </w:pPr>
            <w:r w:rsidRPr="00EB2A52">
              <w:rPr>
                <w:rFonts w:ascii="Arial" w:hAnsi="Arial" w:cs="Arial"/>
                <w:sz w:val="18"/>
                <w:szCs w:val="18"/>
              </w:rPr>
              <w:t>1 377,5067</w:t>
            </w:r>
          </w:p>
        </w:tc>
        <w:tc>
          <w:tcPr>
            <w:tcW w:w="367" w:type="pct"/>
            <w:tcBorders>
              <w:top w:val="nil"/>
              <w:left w:val="nil"/>
              <w:bottom w:val="single" w:sz="4" w:space="0" w:color="auto"/>
              <w:right w:val="single" w:sz="4" w:space="0" w:color="auto"/>
            </w:tcBorders>
            <w:shd w:val="clear" w:color="auto" w:fill="auto"/>
            <w:noWrap/>
            <w:vAlign w:val="center"/>
            <w:hideMark/>
          </w:tcPr>
          <w:p w14:paraId="594C2DF8" w14:textId="10EB9B18" w:rsidR="009D295E" w:rsidRPr="00EB2A52" w:rsidRDefault="009D295E" w:rsidP="009D295E">
            <w:pPr>
              <w:spacing w:after="0" w:line="240" w:lineRule="auto"/>
              <w:ind w:left="-57" w:right="-57"/>
              <w:jc w:val="center"/>
              <w:rPr>
                <w:rFonts w:ascii="Arial" w:hAnsi="Arial" w:cs="Arial"/>
                <w:color w:val="000000" w:themeColor="text1"/>
                <w:sz w:val="18"/>
                <w:szCs w:val="18"/>
              </w:rPr>
            </w:pPr>
            <w:r w:rsidRPr="00EB2A52">
              <w:rPr>
                <w:rFonts w:ascii="Arial" w:hAnsi="Arial" w:cs="Arial"/>
                <w:sz w:val="18"/>
                <w:szCs w:val="18"/>
              </w:rPr>
              <w:t>1 421,2397</w:t>
            </w:r>
          </w:p>
        </w:tc>
        <w:tc>
          <w:tcPr>
            <w:tcW w:w="367" w:type="pct"/>
            <w:tcBorders>
              <w:top w:val="nil"/>
              <w:left w:val="nil"/>
              <w:bottom w:val="single" w:sz="4" w:space="0" w:color="auto"/>
              <w:right w:val="single" w:sz="4" w:space="0" w:color="auto"/>
            </w:tcBorders>
            <w:shd w:val="clear" w:color="auto" w:fill="auto"/>
            <w:noWrap/>
            <w:vAlign w:val="center"/>
            <w:hideMark/>
          </w:tcPr>
          <w:p w14:paraId="5A8C780E" w14:textId="3E7F3320" w:rsidR="009D295E" w:rsidRPr="00EB2A52" w:rsidRDefault="009D295E" w:rsidP="009D295E">
            <w:pPr>
              <w:spacing w:after="0" w:line="240" w:lineRule="auto"/>
              <w:ind w:left="-57" w:right="-57"/>
              <w:jc w:val="center"/>
              <w:rPr>
                <w:rFonts w:ascii="Arial" w:hAnsi="Arial" w:cs="Arial"/>
                <w:color w:val="000000" w:themeColor="text1"/>
                <w:sz w:val="18"/>
                <w:szCs w:val="18"/>
              </w:rPr>
            </w:pPr>
            <w:r w:rsidRPr="00EB2A52">
              <w:rPr>
                <w:rFonts w:ascii="Arial" w:hAnsi="Arial" w:cs="Arial"/>
                <w:sz w:val="18"/>
                <w:szCs w:val="18"/>
              </w:rPr>
              <w:t>1 267,1547</w:t>
            </w:r>
          </w:p>
        </w:tc>
        <w:tc>
          <w:tcPr>
            <w:tcW w:w="367" w:type="pct"/>
            <w:tcBorders>
              <w:top w:val="nil"/>
              <w:left w:val="nil"/>
              <w:bottom w:val="single" w:sz="4" w:space="0" w:color="auto"/>
              <w:right w:val="single" w:sz="4" w:space="0" w:color="auto"/>
            </w:tcBorders>
            <w:shd w:val="clear" w:color="auto" w:fill="auto"/>
            <w:noWrap/>
            <w:vAlign w:val="center"/>
            <w:hideMark/>
          </w:tcPr>
          <w:p w14:paraId="59E69FAE" w14:textId="14B4381D" w:rsidR="009D295E" w:rsidRPr="00EB2A52" w:rsidRDefault="009D295E" w:rsidP="009D295E">
            <w:pPr>
              <w:spacing w:after="0" w:line="240" w:lineRule="auto"/>
              <w:ind w:left="-57" w:right="-57"/>
              <w:jc w:val="center"/>
              <w:rPr>
                <w:rFonts w:ascii="Arial" w:hAnsi="Arial" w:cs="Arial"/>
                <w:color w:val="000000" w:themeColor="text1"/>
                <w:sz w:val="18"/>
                <w:szCs w:val="18"/>
              </w:rPr>
            </w:pPr>
            <w:r w:rsidRPr="00EB2A52">
              <w:rPr>
                <w:rFonts w:ascii="Arial" w:hAnsi="Arial" w:cs="Arial"/>
                <w:sz w:val="18"/>
                <w:szCs w:val="18"/>
              </w:rPr>
              <w:t>1 113,0697</w:t>
            </w:r>
          </w:p>
        </w:tc>
      </w:tr>
      <w:tr w:rsidR="009D295E" w:rsidRPr="00EB2A52" w14:paraId="65757A6F" w14:textId="77777777" w:rsidTr="00D557B9">
        <w:trPr>
          <w:trHeight w:val="567"/>
        </w:trPr>
        <w:tc>
          <w:tcPr>
            <w:tcW w:w="828" w:type="pct"/>
            <w:tcBorders>
              <w:top w:val="nil"/>
              <w:left w:val="single" w:sz="4" w:space="0" w:color="auto"/>
              <w:bottom w:val="single" w:sz="4" w:space="0" w:color="auto"/>
              <w:right w:val="single" w:sz="4" w:space="0" w:color="auto"/>
            </w:tcBorders>
            <w:shd w:val="clear" w:color="auto" w:fill="auto"/>
            <w:noWrap/>
            <w:vAlign w:val="center"/>
            <w:hideMark/>
          </w:tcPr>
          <w:p w14:paraId="6320E28B" w14:textId="77777777" w:rsidR="009D295E" w:rsidRPr="00EB2A52" w:rsidRDefault="009D295E" w:rsidP="009D295E">
            <w:pPr>
              <w:spacing w:after="0" w:line="240" w:lineRule="auto"/>
              <w:jc w:val="both"/>
              <w:rPr>
                <w:rFonts w:ascii="Arial" w:hAnsi="Arial" w:cs="Arial"/>
                <w:b/>
                <w:bCs/>
                <w:color w:val="000000" w:themeColor="text1"/>
                <w:sz w:val="18"/>
                <w:szCs w:val="18"/>
                <w:lang w:eastAsia="ru-RU"/>
              </w:rPr>
            </w:pPr>
            <w:r w:rsidRPr="00EB2A52">
              <w:rPr>
                <w:rFonts w:ascii="Arial" w:hAnsi="Arial" w:cs="Arial"/>
                <w:b/>
                <w:bCs/>
                <w:color w:val="000000" w:themeColor="text1"/>
                <w:sz w:val="18"/>
                <w:szCs w:val="18"/>
                <w:lang w:eastAsia="ru-RU"/>
              </w:rPr>
              <w:t>Сальдо денежных потоков</w:t>
            </w:r>
          </w:p>
        </w:tc>
        <w:tc>
          <w:tcPr>
            <w:tcW w:w="318" w:type="pct"/>
            <w:tcBorders>
              <w:top w:val="nil"/>
              <w:left w:val="nil"/>
              <w:bottom w:val="single" w:sz="4" w:space="0" w:color="auto"/>
              <w:right w:val="single" w:sz="4" w:space="0" w:color="auto"/>
            </w:tcBorders>
            <w:shd w:val="clear" w:color="auto" w:fill="auto"/>
            <w:noWrap/>
            <w:vAlign w:val="center"/>
            <w:hideMark/>
          </w:tcPr>
          <w:p w14:paraId="7F9FDE23" w14:textId="77777777" w:rsidR="009D295E" w:rsidRPr="00EB2A52" w:rsidRDefault="009D295E" w:rsidP="009D295E">
            <w:pPr>
              <w:spacing w:after="0" w:line="240" w:lineRule="auto"/>
              <w:ind w:left="-57" w:right="-57"/>
              <w:jc w:val="center"/>
              <w:rPr>
                <w:rFonts w:ascii="Arial" w:hAnsi="Arial" w:cs="Arial"/>
                <w:color w:val="000000" w:themeColor="text1"/>
                <w:sz w:val="18"/>
                <w:szCs w:val="18"/>
                <w:lang w:eastAsia="ru-RU"/>
              </w:rPr>
            </w:pPr>
            <w:r w:rsidRPr="00EB2A52">
              <w:rPr>
                <w:rFonts w:ascii="Arial" w:hAnsi="Arial" w:cs="Arial"/>
                <w:color w:val="000000" w:themeColor="text1"/>
                <w:sz w:val="18"/>
                <w:szCs w:val="18"/>
                <w:lang w:eastAsia="ru-RU"/>
              </w:rPr>
              <w:t>тыс. руб.</w:t>
            </w:r>
          </w:p>
        </w:tc>
        <w:tc>
          <w:tcPr>
            <w:tcW w:w="320" w:type="pct"/>
            <w:tcBorders>
              <w:top w:val="nil"/>
              <w:left w:val="nil"/>
              <w:bottom w:val="single" w:sz="4" w:space="0" w:color="auto"/>
              <w:right w:val="single" w:sz="4" w:space="0" w:color="auto"/>
            </w:tcBorders>
            <w:shd w:val="clear" w:color="auto" w:fill="auto"/>
            <w:noWrap/>
            <w:vAlign w:val="center"/>
            <w:hideMark/>
          </w:tcPr>
          <w:p w14:paraId="0164B4A9" w14:textId="1259B0AC" w:rsidR="009D295E" w:rsidRPr="00EB2A52" w:rsidRDefault="009D295E" w:rsidP="009D295E">
            <w:pPr>
              <w:spacing w:after="0" w:line="240" w:lineRule="auto"/>
              <w:ind w:left="-57" w:right="-57"/>
              <w:jc w:val="center"/>
              <w:rPr>
                <w:rFonts w:ascii="Arial" w:hAnsi="Arial" w:cs="Arial"/>
                <w:color w:val="000000" w:themeColor="text1"/>
                <w:sz w:val="18"/>
                <w:szCs w:val="18"/>
              </w:rPr>
            </w:pPr>
            <w:r w:rsidRPr="00EB2A52">
              <w:rPr>
                <w:rFonts w:ascii="Arial" w:hAnsi="Arial" w:cs="Arial"/>
                <w:sz w:val="18"/>
                <w:szCs w:val="18"/>
              </w:rPr>
              <w:t>137,92</w:t>
            </w:r>
          </w:p>
        </w:tc>
        <w:tc>
          <w:tcPr>
            <w:tcW w:w="323" w:type="pct"/>
            <w:tcBorders>
              <w:top w:val="nil"/>
              <w:left w:val="nil"/>
              <w:bottom w:val="single" w:sz="4" w:space="0" w:color="auto"/>
              <w:right w:val="single" w:sz="4" w:space="0" w:color="auto"/>
            </w:tcBorders>
            <w:shd w:val="clear" w:color="auto" w:fill="auto"/>
            <w:noWrap/>
            <w:vAlign w:val="center"/>
            <w:hideMark/>
          </w:tcPr>
          <w:p w14:paraId="0F736029" w14:textId="2170A685" w:rsidR="009D295E" w:rsidRPr="00EB2A52" w:rsidRDefault="009D295E" w:rsidP="009D295E">
            <w:pPr>
              <w:spacing w:after="0" w:line="240" w:lineRule="auto"/>
              <w:ind w:left="-57" w:right="-57"/>
              <w:jc w:val="center"/>
              <w:rPr>
                <w:rFonts w:ascii="Arial" w:hAnsi="Arial" w:cs="Arial"/>
                <w:color w:val="000000" w:themeColor="text1"/>
                <w:sz w:val="18"/>
                <w:szCs w:val="18"/>
              </w:rPr>
            </w:pPr>
            <w:r w:rsidRPr="00EB2A52">
              <w:rPr>
                <w:rFonts w:ascii="Arial" w:hAnsi="Arial" w:cs="Arial"/>
                <w:sz w:val="18"/>
                <w:szCs w:val="18"/>
              </w:rPr>
              <w:t>-2 157,67</w:t>
            </w:r>
          </w:p>
        </w:tc>
        <w:tc>
          <w:tcPr>
            <w:tcW w:w="323" w:type="pct"/>
            <w:tcBorders>
              <w:top w:val="nil"/>
              <w:left w:val="nil"/>
              <w:bottom w:val="single" w:sz="4" w:space="0" w:color="auto"/>
              <w:right w:val="single" w:sz="4" w:space="0" w:color="auto"/>
            </w:tcBorders>
            <w:shd w:val="clear" w:color="auto" w:fill="auto"/>
            <w:noWrap/>
            <w:vAlign w:val="center"/>
            <w:hideMark/>
          </w:tcPr>
          <w:p w14:paraId="583CB12D" w14:textId="14EEC4C8" w:rsidR="009D295E" w:rsidRPr="00EB2A52" w:rsidRDefault="009D295E" w:rsidP="009D295E">
            <w:pPr>
              <w:spacing w:after="0" w:line="240" w:lineRule="auto"/>
              <w:ind w:left="-57" w:right="-57"/>
              <w:jc w:val="center"/>
              <w:rPr>
                <w:rFonts w:ascii="Arial" w:hAnsi="Arial" w:cs="Arial"/>
                <w:color w:val="000000" w:themeColor="text1"/>
                <w:sz w:val="18"/>
                <w:szCs w:val="18"/>
              </w:rPr>
            </w:pPr>
            <w:r w:rsidRPr="00EB2A52">
              <w:rPr>
                <w:rFonts w:ascii="Arial" w:hAnsi="Arial" w:cs="Arial"/>
                <w:sz w:val="18"/>
                <w:szCs w:val="18"/>
              </w:rPr>
              <w:t>-1 316,21</w:t>
            </w:r>
          </w:p>
        </w:tc>
        <w:tc>
          <w:tcPr>
            <w:tcW w:w="323" w:type="pct"/>
            <w:tcBorders>
              <w:top w:val="nil"/>
              <w:left w:val="nil"/>
              <w:bottom w:val="single" w:sz="4" w:space="0" w:color="auto"/>
              <w:right w:val="single" w:sz="4" w:space="0" w:color="auto"/>
            </w:tcBorders>
            <w:shd w:val="clear" w:color="auto" w:fill="auto"/>
            <w:noWrap/>
            <w:vAlign w:val="center"/>
            <w:hideMark/>
          </w:tcPr>
          <w:p w14:paraId="2B65FE1A" w14:textId="431DB4D0" w:rsidR="009D295E" w:rsidRPr="00EB2A52" w:rsidRDefault="009D295E" w:rsidP="009D295E">
            <w:pPr>
              <w:spacing w:after="0" w:line="240" w:lineRule="auto"/>
              <w:ind w:left="-57" w:right="-57"/>
              <w:jc w:val="center"/>
              <w:rPr>
                <w:rFonts w:ascii="Arial" w:hAnsi="Arial" w:cs="Arial"/>
                <w:color w:val="000000" w:themeColor="text1"/>
                <w:sz w:val="18"/>
                <w:szCs w:val="18"/>
              </w:rPr>
            </w:pPr>
            <w:r w:rsidRPr="00EB2A52">
              <w:rPr>
                <w:rFonts w:ascii="Arial" w:hAnsi="Arial" w:cs="Arial"/>
                <w:sz w:val="18"/>
                <w:szCs w:val="18"/>
              </w:rPr>
              <w:t>-675,91</w:t>
            </w:r>
          </w:p>
        </w:tc>
        <w:tc>
          <w:tcPr>
            <w:tcW w:w="367" w:type="pct"/>
            <w:tcBorders>
              <w:top w:val="nil"/>
              <w:left w:val="nil"/>
              <w:bottom w:val="single" w:sz="4" w:space="0" w:color="auto"/>
              <w:right w:val="single" w:sz="4" w:space="0" w:color="auto"/>
            </w:tcBorders>
            <w:shd w:val="clear" w:color="auto" w:fill="auto"/>
            <w:noWrap/>
            <w:vAlign w:val="center"/>
            <w:hideMark/>
          </w:tcPr>
          <w:p w14:paraId="02D1F913" w14:textId="71308D84" w:rsidR="009D295E" w:rsidRPr="00EB2A52" w:rsidRDefault="009D295E" w:rsidP="009D295E">
            <w:pPr>
              <w:spacing w:after="0" w:line="240" w:lineRule="auto"/>
              <w:ind w:left="-57" w:right="-57"/>
              <w:jc w:val="center"/>
              <w:rPr>
                <w:rFonts w:ascii="Arial" w:hAnsi="Arial" w:cs="Arial"/>
                <w:color w:val="000000" w:themeColor="text1"/>
                <w:sz w:val="18"/>
                <w:szCs w:val="18"/>
              </w:rPr>
            </w:pPr>
            <w:r w:rsidRPr="00EB2A52">
              <w:rPr>
                <w:rFonts w:ascii="Arial" w:hAnsi="Arial" w:cs="Arial"/>
                <w:sz w:val="18"/>
                <w:szCs w:val="18"/>
              </w:rPr>
              <w:t>1 235,90</w:t>
            </w:r>
          </w:p>
        </w:tc>
        <w:tc>
          <w:tcPr>
            <w:tcW w:w="367" w:type="pct"/>
            <w:tcBorders>
              <w:top w:val="nil"/>
              <w:left w:val="nil"/>
              <w:bottom w:val="single" w:sz="4" w:space="0" w:color="auto"/>
              <w:right w:val="single" w:sz="4" w:space="0" w:color="auto"/>
            </w:tcBorders>
            <w:shd w:val="clear" w:color="auto" w:fill="auto"/>
            <w:noWrap/>
            <w:vAlign w:val="center"/>
            <w:hideMark/>
          </w:tcPr>
          <w:p w14:paraId="4C4D0845" w14:textId="3B764937" w:rsidR="009D295E" w:rsidRPr="00EB2A52" w:rsidRDefault="009D295E" w:rsidP="009D295E">
            <w:pPr>
              <w:spacing w:after="0" w:line="240" w:lineRule="auto"/>
              <w:ind w:left="-57" w:right="-57"/>
              <w:jc w:val="center"/>
              <w:rPr>
                <w:rFonts w:ascii="Arial" w:hAnsi="Arial" w:cs="Arial"/>
                <w:color w:val="000000" w:themeColor="text1"/>
                <w:sz w:val="18"/>
                <w:szCs w:val="18"/>
              </w:rPr>
            </w:pPr>
            <w:r w:rsidRPr="00EB2A52">
              <w:rPr>
                <w:rFonts w:ascii="Arial" w:hAnsi="Arial" w:cs="Arial"/>
                <w:sz w:val="18"/>
                <w:szCs w:val="18"/>
              </w:rPr>
              <w:t>1 282,24</w:t>
            </w:r>
          </w:p>
        </w:tc>
        <w:tc>
          <w:tcPr>
            <w:tcW w:w="367" w:type="pct"/>
            <w:tcBorders>
              <w:top w:val="nil"/>
              <w:left w:val="nil"/>
              <w:bottom w:val="single" w:sz="4" w:space="0" w:color="auto"/>
              <w:right w:val="single" w:sz="4" w:space="0" w:color="auto"/>
            </w:tcBorders>
            <w:shd w:val="clear" w:color="auto" w:fill="auto"/>
            <w:noWrap/>
            <w:vAlign w:val="center"/>
            <w:hideMark/>
          </w:tcPr>
          <w:p w14:paraId="42432C04" w14:textId="0A6C1F59" w:rsidR="009D295E" w:rsidRPr="00EB2A52" w:rsidRDefault="009D295E" w:rsidP="009D295E">
            <w:pPr>
              <w:spacing w:after="0" w:line="240" w:lineRule="auto"/>
              <w:ind w:left="-57" w:right="-57"/>
              <w:jc w:val="center"/>
              <w:rPr>
                <w:rFonts w:ascii="Arial" w:hAnsi="Arial" w:cs="Arial"/>
                <w:color w:val="000000" w:themeColor="text1"/>
                <w:sz w:val="18"/>
                <w:szCs w:val="18"/>
              </w:rPr>
            </w:pPr>
            <w:r w:rsidRPr="00EB2A52">
              <w:rPr>
                <w:rFonts w:ascii="Arial" w:hAnsi="Arial" w:cs="Arial"/>
                <w:sz w:val="18"/>
                <w:szCs w:val="18"/>
              </w:rPr>
              <w:t>1 333,77</w:t>
            </w:r>
          </w:p>
        </w:tc>
        <w:tc>
          <w:tcPr>
            <w:tcW w:w="367" w:type="pct"/>
            <w:tcBorders>
              <w:top w:val="nil"/>
              <w:left w:val="nil"/>
              <w:bottom w:val="single" w:sz="4" w:space="0" w:color="auto"/>
              <w:right w:val="single" w:sz="4" w:space="0" w:color="auto"/>
            </w:tcBorders>
            <w:shd w:val="clear" w:color="auto" w:fill="auto"/>
            <w:noWrap/>
            <w:vAlign w:val="center"/>
            <w:hideMark/>
          </w:tcPr>
          <w:p w14:paraId="25FC63FB" w14:textId="75D51AD0" w:rsidR="009D295E" w:rsidRPr="00EB2A52" w:rsidRDefault="009D295E" w:rsidP="009D295E">
            <w:pPr>
              <w:spacing w:after="0" w:line="240" w:lineRule="auto"/>
              <w:ind w:left="-57" w:right="-57"/>
              <w:jc w:val="center"/>
              <w:rPr>
                <w:rFonts w:ascii="Arial" w:hAnsi="Arial" w:cs="Arial"/>
                <w:color w:val="000000" w:themeColor="text1"/>
                <w:sz w:val="18"/>
                <w:szCs w:val="18"/>
              </w:rPr>
            </w:pPr>
            <w:r w:rsidRPr="00EB2A52">
              <w:rPr>
                <w:rFonts w:ascii="Arial" w:hAnsi="Arial" w:cs="Arial"/>
                <w:sz w:val="18"/>
                <w:szCs w:val="18"/>
              </w:rPr>
              <w:t>1 377,51</w:t>
            </w:r>
          </w:p>
        </w:tc>
        <w:tc>
          <w:tcPr>
            <w:tcW w:w="367" w:type="pct"/>
            <w:tcBorders>
              <w:top w:val="nil"/>
              <w:left w:val="nil"/>
              <w:bottom w:val="single" w:sz="4" w:space="0" w:color="auto"/>
              <w:right w:val="single" w:sz="4" w:space="0" w:color="auto"/>
            </w:tcBorders>
            <w:shd w:val="clear" w:color="auto" w:fill="auto"/>
            <w:noWrap/>
            <w:vAlign w:val="center"/>
            <w:hideMark/>
          </w:tcPr>
          <w:p w14:paraId="5E945572" w14:textId="4726B96F" w:rsidR="009D295E" w:rsidRPr="00EB2A52" w:rsidRDefault="009D295E" w:rsidP="009D295E">
            <w:pPr>
              <w:spacing w:after="0" w:line="240" w:lineRule="auto"/>
              <w:ind w:left="-57" w:right="-57"/>
              <w:jc w:val="center"/>
              <w:rPr>
                <w:rFonts w:ascii="Arial" w:hAnsi="Arial" w:cs="Arial"/>
                <w:color w:val="000000" w:themeColor="text1"/>
                <w:sz w:val="18"/>
                <w:szCs w:val="18"/>
              </w:rPr>
            </w:pPr>
            <w:r w:rsidRPr="00EB2A52">
              <w:rPr>
                <w:rFonts w:ascii="Arial" w:hAnsi="Arial" w:cs="Arial"/>
                <w:sz w:val="18"/>
                <w:szCs w:val="18"/>
              </w:rPr>
              <w:t>1 421,24</w:t>
            </w:r>
          </w:p>
        </w:tc>
        <w:tc>
          <w:tcPr>
            <w:tcW w:w="367" w:type="pct"/>
            <w:tcBorders>
              <w:top w:val="nil"/>
              <w:left w:val="nil"/>
              <w:bottom w:val="single" w:sz="4" w:space="0" w:color="auto"/>
              <w:right w:val="single" w:sz="4" w:space="0" w:color="auto"/>
            </w:tcBorders>
            <w:shd w:val="clear" w:color="auto" w:fill="auto"/>
            <w:noWrap/>
            <w:vAlign w:val="center"/>
            <w:hideMark/>
          </w:tcPr>
          <w:p w14:paraId="7B9ED844" w14:textId="4EAF1B21" w:rsidR="009D295E" w:rsidRPr="00EB2A52" w:rsidRDefault="009D295E" w:rsidP="009D295E">
            <w:pPr>
              <w:spacing w:after="0" w:line="240" w:lineRule="auto"/>
              <w:ind w:left="-57" w:right="-57"/>
              <w:jc w:val="center"/>
              <w:rPr>
                <w:rFonts w:ascii="Arial" w:hAnsi="Arial" w:cs="Arial"/>
                <w:color w:val="000000" w:themeColor="text1"/>
                <w:sz w:val="18"/>
                <w:szCs w:val="18"/>
              </w:rPr>
            </w:pPr>
            <w:r w:rsidRPr="00EB2A52">
              <w:rPr>
                <w:rFonts w:ascii="Arial" w:hAnsi="Arial" w:cs="Arial"/>
                <w:sz w:val="18"/>
                <w:szCs w:val="18"/>
              </w:rPr>
              <w:t>1 267,15</w:t>
            </w:r>
          </w:p>
        </w:tc>
        <w:tc>
          <w:tcPr>
            <w:tcW w:w="367" w:type="pct"/>
            <w:tcBorders>
              <w:top w:val="nil"/>
              <w:left w:val="nil"/>
              <w:bottom w:val="single" w:sz="4" w:space="0" w:color="auto"/>
              <w:right w:val="single" w:sz="4" w:space="0" w:color="auto"/>
            </w:tcBorders>
            <w:shd w:val="clear" w:color="auto" w:fill="auto"/>
            <w:noWrap/>
            <w:vAlign w:val="center"/>
            <w:hideMark/>
          </w:tcPr>
          <w:p w14:paraId="17DBB173" w14:textId="49C5D674" w:rsidR="009D295E" w:rsidRPr="00EB2A52" w:rsidRDefault="009D295E" w:rsidP="009D295E">
            <w:pPr>
              <w:spacing w:after="0" w:line="240" w:lineRule="auto"/>
              <w:ind w:left="-57" w:right="-57"/>
              <w:jc w:val="center"/>
              <w:rPr>
                <w:rFonts w:ascii="Arial" w:hAnsi="Arial" w:cs="Arial"/>
                <w:color w:val="000000" w:themeColor="text1"/>
                <w:sz w:val="18"/>
                <w:szCs w:val="18"/>
              </w:rPr>
            </w:pPr>
            <w:r w:rsidRPr="00EB2A52">
              <w:rPr>
                <w:rFonts w:ascii="Arial" w:hAnsi="Arial" w:cs="Arial"/>
                <w:sz w:val="18"/>
                <w:szCs w:val="18"/>
              </w:rPr>
              <w:t>1 113,07</w:t>
            </w:r>
          </w:p>
        </w:tc>
      </w:tr>
      <w:tr w:rsidR="009D295E" w:rsidRPr="00EB2A52" w14:paraId="2B240D65" w14:textId="77777777" w:rsidTr="00D557B9">
        <w:trPr>
          <w:trHeight w:val="567"/>
        </w:trPr>
        <w:tc>
          <w:tcPr>
            <w:tcW w:w="828" w:type="pct"/>
            <w:tcBorders>
              <w:top w:val="nil"/>
              <w:left w:val="single" w:sz="4" w:space="0" w:color="auto"/>
              <w:bottom w:val="single" w:sz="4" w:space="0" w:color="auto"/>
              <w:right w:val="single" w:sz="4" w:space="0" w:color="auto"/>
            </w:tcBorders>
            <w:shd w:val="clear" w:color="auto" w:fill="auto"/>
            <w:vAlign w:val="center"/>
            <w:hideMark/>
          </w:tcPr>
          <w:p w14:paraId="66E6E923" w14:textId="77777777" w:rsidR="009D295E" w:rsidRPr="00EB2A52" w:rsidRDefault="009D295E" w:rsidP="009D295E">
            <w:pPr>
              <w:spacing w:after="0" w:line="240" w:lineRule="auto"/>
              <w:jc w:val="both"/>
              <w:rPr>
                <w:rFonts w:ascii="Arial" w:hAnsi="Arial" w:cs="Arial"/>
                <w:b/>
                <w:bCs/>
                <w:color w:val="000000" w:themeColor="text1"/>
                <w:sz w:val="18"/>
                <w:szCs w:val="18"/>
                <w:lang w:eastAsia="ru-RU"/>
              </w:rPr>
            </w:pPr>
            <w:r w:rsidRPr="00EB2A52">
              <w:rPr>
                <w:rFonts w:ascii="Arial" w:hAnsi="Arial" w:cs="Arial"/>
                <w:b/>
                <w:bCs/>
                <w:color w:val="000000" w:themeColor="text1"/>
                <w:sz w:val="18"/>
                <w:szCs w:val="18"/>
                <w:lang w:eastAsia="ru-RU"/>
              </w:rPr>
              <w:t>Сальдо денежных потоков нарастающим итогом</w:t>
            </w:r>
          </w:p>
        </w:tc>
        <w:tc>
          <w:tcPr>
            <w:tcW w:w="318" w:type="pct"/>
            <w:tcBorders>
              <w:top w:val="nil"/>
              <w:left w:val="nil"/>
              <w:bottom w:val="single" w:sz="4" w:space="0" w:color="auto"/>
              <w:right w:val="single" w:sz="4" w:space="0" w:color="auto"/>
            </w:tcBorders>
            <w:shd w:val="clear" w:color="auto" w:fill="auto"/>
            <w:noWrap/>
            <w:vAlign w:val="center"/>
            <w:hideMark/>
          </w:tcPr>
          <w:p w14:paraId="438AC45F" w14:textId="77777777" w:rsidR="009D295E" w:rsidRPr="00EB2A52" w:rsidRDefault="009D295E" w:rsidP="009D295E">
            <w:pPr>
              <w:spacing w:after="0" w:line="240" w:lineRule="auto"/>
              <w:ind w:left="-57" w:right="-57"/>
              <w:jc w:val="center"/>
              <w:rPr>
                <w:rFonts w:ascii="Arial" w:hAnsi="Arial" w:cs="Arial"/>
                <w:color w:val="000000" w:themeColor="text1"/>
                <w:sz w:val="18"/>
                <w:szCs w:val="18"/>
                <w:lang w:eastAsia="ru-RU"/>
              </w:rPr>
            </w:pPr>
            <w:r w:rsidRPr="00EB2A52">
              <w:rPr>
                <w:rFonts w:ascii="Arial" w:hAnsi="Arial" w:cs="Arial"/>
                <w:color w:val="000000" w:themeColor="text1"/>
                <w:sz w:val="18"/>
                <w:szCs w:val="18"/>
                <w:lang w:eastAsia="ru-RU"/>
              </w:rPr>
              <w:t>тыс. руб.</w:t>
            </w:r>
          </w:p>
        </w:tc>
        <w:tc>
          <w:tcPr>
            <w:tcW w:w="320" w:type="pct"/>
            <w:tcBorders>
              <w:top w:val="nil"/>
              <w:left w:val="nil"/>
              <w:bottom w:val="single" w:sz="4" w:space="0" w:color="auto"/>
              <w:right w:val="single" w:sz="4" w:space="0" w:color="auto"/>
            </w:tcBorders>
            <w:shd w:val="clear" w:color="auto" w:fill="auto"/>
            <w:noWrap/>
            <w:vAlign w:val="center"/>
            <w:hideMark/>
          </w:tcPr>
          <w:p w14:paraId="31AEDB6B" w14:textId="165A0E55" w:rsidR="009D295E" w:rsidRPr="00EB2A52" w:rsidRDefault="009D295E" w:rsidP="009D295E">
            <w:pPr>
              <w:spacing w:after="0" w:line="240" w:lineRule="auto"/>
              <w:ind w:left="-57" w:right="-57"/>
              <w:jc w:val="center"/>
              <w:rPr>
                <w:rFonts w:ascii="Arial" w:hAnsi="Arial" w:cs="Arial"/>
                <w:color w:val="000000" w:themeColor="text1"/>
                <w:sz w:val="18"/>
                <w:szCs w:val="18"/>
              </w:rPr>
            </w:pPr>
            <w:r w:rsidRPr="00EB2A52">
              <w:rPr>
                <w:rFonts w:ascii="Arial" w:hAnsi="Arial" w:cs="Arial"/>
                <w:sz w:val="18"/>
                <w:szCs w:val="18"/>
              </w:rPr>
              <w:t>137,92</w:t>
            </w:r>
          </w:p>
        </w:tc>
        <w:tc>
          <w:tcPr>
            <w:tcW w:w="323" w:type="pct"/>
            <w:tcBorders>
              <w:top w:val="nil"/>
              <w:left w:val="nil"/>
              <w:bottom w:val="single" w:sz="4" w:space="0" w:color="auto"/>
              <w:right w:val="single" w:sz="4" w:space="0" w:color="auto"/>
            </w:tcBorders>
            <w:shd w:val="clear" w:color="auto" w:fill="auto"/>
            <w:noWrap/>
            <w:vAlign w:val="center"/>
            <w:hideMark/>
          </w:tcPr>
          <w:p w14:paraId="1C2461D4" w14:textId="38F9D514" w:rsidR="009D295E" w:rsidRPr="00EB2A52" w:rsidRDefault="009D295E" w:rsidP="009D295E">
            <w:pPr>
              <w:spacing w:after="0" w:line="240" w:lineRule="auto"/>
              <w:ind w:left="-57" w:right="-57"/>
              <w:jc w:val="center"/>
              <w:rPr>
                <w:rFonts w:ascii="Arial" w:hAnsi="Arial" w:cs="Arial"/>
                <w:color w:val="000000" w:themeColor="text1"/>
                <w:sz w:val="18"/>
                <w:szCs w:val="18"/>
              </w:rPr>
            </w:pPr>
            <w:r w:rsidRPr="00EB2A52">
              <w:rPr>
                <w:rFonts w:ascii="Arial" w:hAnsi="Arial" w:cs="Arial"/>
                <w:sz w:val="18"/>
                <w:szCs w:val="18"/>
              </w:rPr>
              <w:t>-2 019,75</w:t>
            </w:r>
          </w:p>
        </w:tc>
        <w:tc>
          <w:tcPr>
            <w:tcW w:w="323" w:type="pct"/>
            <w:tcBorders>
              <w:top w:val="nil"/>
              <w:left w:val="nil"/>
              <w:bottom w:val="single" w:sz="4" w:space="0" w:color="auto"/>
              <w:right w:val="single" w:sz="4" w:space="0" w:color="auto"/>
            </w:tcBorders>
            <w:shd w:val="clear" w:color="auto" w:fill="auto"/>
            <w:noWrap/>
            <w:vAlign w:val="center"/>
            <w:hideMark/>
          </w:tcPr>
          <w:p w14:paraId="3AC9C035" w14:textId="63D68AF4" w:rsidR="009D295E" w:rsidRPr="00EB2A52" w:rsidRDefault="009D295E" w:rsidP="009D295E">
            <w:pPr>
              <w:spacing w:after="0" w:line="240" w:lineRule="auto"/>
              <w:ind w:left="-57" w:right="-57"/>
              <w:jc w:val="center"/>
              <w:rPr>
                <w:rFonts w:ascii="Arial" w:hAnsi="Arial" w:cs="Arial"/>
                <w:color w:val="000000" w:themeColor="text1"/>
                <w:sz w:val="18"/>
                <w:szCs w:val="18"/>
              </w:rPr>
            </w:pPr>
            <w:r w:rsidRPr="00EB2A52">
              <w:rPr>
                <w:rFonts w:ascii="Arial" w:hAnsi="Arial" w:cs="Arial"/>
                <w:sz w:val="18"/>
                <w:szCs w:val="18"/>
              </w:rPr>
              <w:t>-3 335,96</w:t>
            </w:r>
          </w:p>
        </w:tc>
        <w:tc>
          <w:tcPr>
            <w:tcW w:w="323" w:type="pct"/>
            <w:tcBorders>
              <w:top w:val="nil"/>
              <w:left w:val="nil"/>
              <w:bottom w:val="single" w:sz="4" w:space="0" w:color="auto"/>
              <w:right w:val="single" w:sz="4" w:space="0" w:color="auto"/>
            </w:tcBorders>
            <w:shd w:val="clear" w:color="auto" w:fill="auto"/>
            <w:noWrap/>
            <w:vAlign w:val="center"/>
            <w:hideMark/>
          </w:tcPr>
          <w:p w14:paraId="68DF81F3" w14:textId="10736D3A" w:rsidR="009D295E" w:rsidRPr="00EB2A52" w:rsidRDefault="009D295E" w:rsidP="009D295E">
            <w:pPr>
              <w:spacing w:after="0" w:line="240" w:lineRule="auto"/>
              <w:ind w:left="-57" w:right="-57"/>
              <w:jc w:val="center"/>
              <w:rPr>
                <w:rFonts w:ascii="Arial" w:hAnsi="Arial" w:cs="Arial"/>
                <w:color w:val="000000" w:themeColor="text1"/>
                <w:sz w:val="18"/>
                <w:szCs w:val="18"/>
              </w:rPr>
            </w:pPr>
            <w:r w:rsidRPr="00EB2A52">
              <w:rPr>
                <w:rFonts w:ascii="Arial" w:hAnsi="Arial" w:cs="Arial"/>
                <w:sz w:val="18"/>
                <w:szCs w:val="18"/>
              </w:rPr>
              <w:t>-4 011,87</w:t>
            </w:r>
          </w:p>
        </w:tc>
        <w:tc>
          <w:tcPr>
            <w:tcW w:w="367" w:type="pct"/>
            <w:tcBorders>
              <w:top w:val="nil"/>
              <w:left w:val="nil"/>
              <w:bottom w:val="single" w:sz="4" w:space="0" w:color="auto"/>
              <w:right w:val="single" w:sz="4" w:space="0" w:color="auto"/>
            </w:tcBorders>
            <w:shd w:val="clear" w:color="auto" w:fill="auto"/>
            <w:noWrap/>
            <w:vAlign w:val="center"/>
            <w:hideMark/>
          </w:tcPr>
          <w:p w14:paraId="6189392B" w14:textId="1642B9BB" w:rsidR="009D295E" w:rsidRPr="00EB2A52" w:rsidRDefault="009D295E" w:rsidP="009D295E">
            <w:pPr>
              <w:spacing w:after="0" w:line="240" w:lineRule="auto"/>
              <w:ind w:left="-57" w:right="-57"/>
              <w:jc w:val="center"/>
              <w:rPr>
                <w:rFonts w:ascii="Arial" w:hAnsi="Arial" w:cs="Arial"/>
                <w:color w:val="000000" w:themeColor="text1"/>
                <w:sz w:val="18"/>
                <w:szCs w:val="18"/>
              </w:rPr>
            </w:pPr>
            <w:r w:rsidRPr="00EB2A52">
              <w:rPr>
                <w:rFonts w:ascii="Arial" w:hAnsi="Arial" w:cs="Arial"/>
                <w:sz w:val="18"/>
                <w:szCs w:val="18"/>
              </w:rPr>
              <w:t>-2 775,97</w:t>
            </w:r>
          </w:p>
        </w:tc>
        <w:tc>
          <w:tcPr>
            <w:tcW w:w="367" w:type="pct"/>
            <w:tcBorders>
              <w:top w:val="nil"/>
              <w:left w:val="nil"/>
              <w:bottom w:val="single" w:sz="4" w:space="0" w:color="auto"/>
              <w:right w:val="single" w:sz="4" w:space="0" w:color="auto"/>
            </w:tcBorders>
            <w:shd w:val="clear" w:color="auto" w:fill="auto"/>
            <w:noWrap/>
            <w:vAlign w:val="center"/>
            <w:hideMark/>
          </w:tcPr>
          <w:p w14:paraId="6863040E" w14:textId="47B7EAEE" w:rsidR="009D295E" w:rsidRPr="00EB2A52" w:rsidRDefault="009D295E" w:rsidP="009D295E">
            <w:pPr>
              <w:spacing w:after="0" w:line="240" w:lineRule="auto"/>
              <w:ind w:left="-57" w:right="-57"/>
              <w:jc w:val="center"/>
              <w:rPr>
                <w:rFonts w:ascii="Arial" w:hAnsi="Arial" w:cs="Arial"/>
                <w:color w:val="000000" w:themeColor="text1"/>
                <w:sz w:val="18"/>
                <w:szCs w:val="18"/>
              </w:rPr>
            </w:pPr>
            <w:r w:rsidRPr="00EB2A52">
              <w:rPr>
                <w:rFonts w:ascii="Arial" w:hAnsi="Arial" w:cs="Arial"/>
                <w:sz w:val="18"/>
                <w:szCs w:val="18"/>
              </w:rPr>
              <w:t>-1 493,73</w:t>
            </w:r>
          </w:p>
        </w:tc>
        <w:tc>
          <w:tcPr>
            <w:tcW w:w="367" w:type="pct"/>
            <w:tcBorders>
              <w:top w:val="nil"/>
              <w:left w:val="nil"/>
              <w:bottom w:val="single" w:sz="4" w:space="0" w:color="auto"/>
              <w:right w:val="single" w:sz="4" w:space="0" w:color="auto"/>
            </w:tcBorders>
            <w:shd w:val="clear" w:color="auto" w:fill="auto"/>
            <w:noWrap/>
            <w:vAlign w:val="center"/>
            <w:hideMark/>
          </w:tcPr>
          <w:p w14:paraId="399F7A55" w14:textId="5BE0B07F" w:rsidR="009D295E" w:rsidRPr="00EB2A52" w:rsidRDefault="009D295E" w:rsidP="009D295E">
            <w:pPr>
              <w:spacing w:after="0" w:line="240" w:lineRule="auto"/>
              <w:ind w:left="-57" w:right="-57"/>
              <w:jc w:val="center"/>
              <w:rPr>
                <w:rFonts w:ascii="Arial" w:hAnsi="Arial" w:cs="Arial"/>
                <w:color w:val="000000" w:themeColor="text1"/>
                <w:sz w:val="18"/>
                <w:szCs w:val="18"/>
              </w:rPr>
            </w:pPr>
            <w:r w:rsidRPr="00EB2A52">
              <w:rPr>
                <w:rFonts w:ascii="Arial" w:hAnsi="Arial" w:cs="Arial"/>
                <w:sz w:val="18"/>
                <w:szCs w:val="18"/>
              </w:rPr>
              <w:t>-159,95</w:t>
            </w:r>
          </w:p>
        </w:tc>
        <w:tc>
          <w:tcPr>
            <w:tcW w:w="367" w:type="pct"/>
            <w:tcBorders>
              <w:top w:val="nil"/>
              <w:left w:val="nil"/>
              <w:bottom w:val="single" w:sz="4" w:space="0" w:color="auto"/>
              <w:right w:val="single" w:sz="4" w:space="0" w:color="auto"/>
            </w:tcBorders>
            <w:shd w:val="clear" w:color="auto" w:fill="auto"/>
            <w:noWrap/>
            <w:vAlign w:val="center"/>
            <w:hideMark/>
          </w:tcPr>
          <w:p w14:paraId="3624E246" w14:textId="0A75483B" w:rsidR="009D295E" w:rsidRPr="00EB2A52" w:rsidRDefault="009D295E" w:rsidP="009D295E">
            <w:pPr>
              <w:spacing w:after="0" w:line="240" w:lineRule="auto"/>
              <w:ind w:left="-57" w:right="-57"/>
              <w:jc w:val="center"/>
              <w:rPr>
                <w:rFonts w:ascii="Arial" w:hAnsi="Arial" w:cs="Arial"/>
                <w:color w:val="000000" w:themeColor="text1"/>
                <w:sz w:val="18"/>
                <w:szCs w:val="18"/>
              </w:rPr>
            </w:pPr>
            <w:r w:rsidRPr="00EB2A52">
              <w:rPr>
                <w:rFonts w:ascii="Arial" w:hAnsi="Arial" w:cs="Arial"/>
                <w:sz w:val="18"/>
                <w:szCs w:val="18"/>
              </w:rPr>
              <w:t>1 217,55</w:t>
            </w:r>
          </w:p>
        </w:tc>
        <w:tc>
          <w:tcPr>
            <w:tcW w:w="367" w:type="pct"/>
            <w:tcBorders>
              <w:top w:val="nil"/>
              <w:left w:val="nil"/>
              <w:bottom w:val="single" w:sz="4" w:space="0" w:color="auto"/>
              <w:right w:val="single" w:sz="4" w:space="0" w:color="auto"/>
            </w:tcBorders>
            <w:shd w:val="clear" w:color="auto" w:fill="auto"/>
            <w:noWrap/>
            <w:vAlign w:val="center"/>
            <w:hideMark/>
          </w:tcPr>
          <w:p w14:paraId="400977A3" w14:textId="2AFB4C74" w:rsidR="009D295E" w:rsidRPr="00EB2A52" w:rsidRDefault="009D295E" w:rsidP="009D295E">
            <w:pPr>
              <w:spacing w:after="0" w:line="240" w:lineRule="auto"/>
              <w:ind w:left="-57" w:right="-57"/>
              <w:jc w:val="center"/>
              <w:rPr>
                <w:rFonts w:ascii="Arial" w:hAnsi="Arial" w:cs="Arial"/>
                <w:color w:val="000000" w:themeColor="text1"/>
                <w:sz w:val="18"/>
                <w:szCs w:val="18"/>
              </w:rPr>
            </w:pPr>
            <w:r w:rsidRPr="00EB2A52">
              <w:rPr>
                <w:rFonts w:ascii="Arial" w:hAnsi="Arial" w:cs="Arial"/>
                <w:sz w:val="18"/>
                <w:szCs w:val="18"/>
              </w:rPr>
              <w:t>2 638,79</w:t>
            </w:r>
          </w:p>
        </w:tc>
        <w:tc>
          <w:tcPr>
            <w:tcW w:w="367" w:type="pct"/>
            <w:tcBorders>
              <w:top w:val="nil"/>
              <w:left w:val="nil"/>
              <w:bottom w:val="single" w:sz="4" w:space="0" w:color="auto"/>
              <w:right w:val="single" w:sz="4" w:space="0" w:color="auto"/>
            </w:tcBorders>
            <w:shd w:val="clear" w:color="auto" w:fill="auto"/>
            <w:noWrap/>
            <w:vAlign w:val="center"/>
            <w:hideMark/>
          </w:tcPr>
          <w:p w14:paraId="463F8ABF" w14:textId="69806AB4" w:rsidR="009D295E" w:rsidRPr="00EB2A52" w:rsidRDefault="009D295E" w:rsidP="009D295E">
            <w:pPr>
              <w:spacing w:after="0" w:line="240" w:lineRule="auto"/>
              <w:ind w:left="-57" w:right="-57"/>
              <w:jc w:val="center"/>
              <w:rPr>
                <w:rFonts w:ascii="Arial" w:hAnsi="Arial" w:cs="Arial"/>
                <w:color w:val="000000" w:themeColor="text1"/>
                <w:sz w:val="18"/>
                <w:szCs w:val="18"/>
              </w:rPr>
            </w:pPr>
            <w:r w:rsidRPr="00EB2A52">
              <w:rPr>
                <w:rFonts w:ascii="Arial" w:hAnsi="Arial" w:cs="Arial"/>
                <w:sz w:val="18"/>
                <w:szCs w:val="18"/>
              </w:rPr>
              <w:t>3 905,95</w:t>
            </w:r>
          </w:p>
        </w:tc>
        <w:tc>
          <w:tcPr>
            <w:tcW w:w="367" w:type="pct"/>
            <w:tcBorders>
              <w:top w:val="nil"/>
              <w:left w:val="nil"/>
              <w:bottom w:val="single" w:sz="4" w:space="0" w:color="auto"/>
              <w:right w:val="single" w:sz="4" w:space="0" w:color="auto"/>
            </w:tcBorders>
            <w:shd w:val="clear" w:color="auto" w:fill="auto"/>
            <w:noWrap/>
            <w:vAlign w:val="center"/>
            <w:hideMark/>
          </w:tcPr>
          <w:p w14:paraId="0EBA95C2" w14:textId="1D86F801" w:rsidR="009D295E" w:rsidRPr="00EB2A52" w:rsidRDefault="009D295E" w:rsidP="009D295E">
            <w:pPr>
              <w:spacing w:after="0" w:line="240" w:lineRule="auto"/>
              <w:ind w:left="-57" w:right="-57"/>
              <w:jc w:val="center"/>
              <w:rPr>
                <w:rFonts w:ascii="Arial" w:hAnsi="Arial" w:cs="Arial"/>
                <w:color w:val="000000" w:themeColor="text1"/>
                <w:sz w:val="18"/>
                <w:szCs w:val="18"/>
              </w:rPr>
            </w:pPr>
            <w:r w:rsidRPr="00EB2A52">
              <w:rPr>
                <w:rFonts w:ascii="Arial" w:hAnsi="Arial" w:cs="Arial"/>
                <w:sz w:val="18"/>
                <w:szCs w:val="18"/>
              </w:rPr>
              <w:t>5 019,02</w:t>
            </w:r>
          </w:p>
        </w:tc>
      </w:tr>
      <w:tr w:rsidR="009D295E" w:rsidRPr="00EB2A52" w14:paraId="0CED2984" w14:textId="77777777" w:rsidTr="00D557B9">
        <w:trPr>
          <w:trHeight w:val="567"/>
        </w:trPr>
        <w:tc>
          <w:tcPr>
            <w:tcW w:w="828" w:type="pct"/>
            <w:tcBorders>
              <w:top w:val="nil"/>
              <w:left w:val="single" w:sz="4" w:space="0" w:color="auto"/>
              <w:bottom w:val="single" w:sz="4" w:space="0" w:color="auto"/>
              <w:right w:val="single" w:sz="4" w:space="0" w:color="auto"/>
            </w:tcBorders>
            <w:shd w:val="clear" w:color="auto" w:fill="auto"/>
            <w:vAlign w:val="center"/>
            <w:hideMark/>
          </w:tcPr>
          <w:p w14:paraId="2122B4EF" w14:textId="77777777" w:rsidR="009D295E" w:rsidRPr="00EB2A52" w:rsidRDefault="009D295E" w:rsidP="009D295E">
            <w:pPr>
              <w:spacing w:after="0" w:line="240" w:lineRule="auto"/>
              <w:jc w:val="both"/>
              <w:rPr>
                <w:rFonts w:ascii="Arial" w:hAnsi="Arial" w:cs="Arial"/>
                <w:color w:val="000000" w:themeColor="text1"/>
                <w:sz w:val="18"/>
                <w:szCs w:val="18"/>
                <w:lang w:eastAsia="ru-RU"/>
              </w:rPr>
            </w:pPr>
            <w:r w:rsidRPr="00EB2A52">
              <w:rPr>
                <w:rFonts w:ascii="Arial" w:hAnsi="Arial" w:cs="Arial"/>
                <w:color w:val="000000" w:themeColor="text1"/>
                <w:sz w:val="18"/>
                <w:szCs w:val="18"/>
                <w:lang w:eastAsia="ru-RU"/>
              </w:rPr>
              <w:t>Дисконтированный денежный поток проекта NPV</w:t>
            </w:r>
          </w:p>
        </w:tc>
        <w:tc>
          <w:tcPr>
            <w:tcW w:w="318" w:type="pct"/>
            <w:tcBorders>
              <w:top w:val="nil"/>
              <w:left w:val="nil"/>
              <w:bottom w:val="single" w:sz="4" w:space="0" w:color="auto"/>
              <w:right w:val="single" w:sz="4" w:space="0" w:color="auto"/>
            </w:tcBorders>
            <w:shd w:val="clear" w:color="auto" w:fill="auto"/>
            <w:noWrap/>
            <w:vAlign w:val="center"/>
            <w:hideMark/>
          </w:tcPr>
          <w:p w14:paraId="4B83F51D" w14:textId="77777777" w:rsidR="009D295E" w:rsidRPr="00EB2A52" w:rsidRDefault="009D295E" w:rsidP="009D295E">
            <w:pPr>
              <w:spacing w:after="0" w:line="240" w:lineRule="auto"/>
              <w:ind w:left="-57" w:right="-57"/>
              <w:jc w:val="center"/>
              <w:rPr>
                <w:rFonts w:ascii="Arial" w:hAnsi="Arial" w:cs="Arial"/>
                <w:color w:val="000000" w:themeColor="text1"/>
                <w:sz w:val="18"/>
                <w:szCs w:val="18"/>
                <w:lang w:eastAsia="ru-RU"/>
              </w:rPr>
            </w:pPr>
            <w:r w:rsidRPr="00EB2A52">
              <w:rPr>
                <w:rFonts w:ascii="Arial" w:hAnsi="Arial" w:cs="Arial"/>
                <w:color w:val="000000" w:themeColor="text1"/>
                <w:sz w:val="18"/>
                <w:szCs w:val="18"/>
                <w:lang w:eastAsia="ru-RU"/>
              </w:rPr>
              <w:t>тыс. руб.</w:t>
            </w:r>
          </w:p>
        </w:tc>
        <w:tc>
          <w:tcPr>
            <w:tcW w:w="320" w:type="pct"/>
            <w:tcBorders>
              <w:top w:val="nil"/>
              <w:left w:val="nil"/>
              <w:bottom w:val="single" w:sz="4" w:space="0" w:color="auto"/>
              <w:right w:val="single" w:sz="4" w:space="0" w:color="auto"/>
            </w:tcBorders>
            <w:shd w:val="clear" w:color="auto" w:fill="auto"/>
            <w:noWrap/>
            <w:vAlign w:val="center"/>
            <w:hideMark/>
          </w:tcPr>
          <w:p w14:paraId="7E6285A1" w14:textId="32D999E2" w:rsidR="009D295E" w:rsidRPr="00EB2A52" w:rsidRDefault="009D295E" w:rsidP="009D295E">
            <w:pPr>
              <w:spacing w:after="0" w:line="240" w:lineRule="auto"/>
              <w:ind w:left="-57" w:right="-57"/>
              <w:jc w:val="center"/>
              <w:rPr>
                <w:rFonts w:ascii="Arial" w:hAnsi="Arial" w:cs="Arial"/>
                <w:color w:val="000000" w:themeColor="text1"/>
                <w:sz w:val="18"/>
                <w:szCs w:val="18"/>
              </w:rPr>
            </w:pPr>
            <w:r w:rsidRPr="00EB2A52">
              <w:rPr>
                <w:rFonts w:ascii="Arial" w:hAnsi="Arial" w:cs="Arial"/>
                <w:sz w:val="18"/>
                <w:szCs w:val="18"/>
              </w:rPr>
              <w:t>116,76</w:t>
            </w:r>
          </w:p>
        </w:tc>
        <w:tc>
          <w:tcPr>
            <w:tcW w:w="323" w:type="pct"/>
            <w:tcBorders>
              <w:top w:val="nil"/>
              <w:left w:val="nil"/>
              <w:bottom w:val="single" w:sz="4" w:space="0" w:color="auto"/>
              <w:right w:val="single" w:sz="4" w:space="0" w:color="auto"/>
            </w:tcBorders>
            <w:shd w:val="clear" w:color="auto" w:fill="auto"/>
            <w:noWrap/>
            <w:vAlign w:val="center"/>
            <w:hideMark/>
          </w:tcPr>
          <w:p w14:paraId="24AD7FC7" w14:textId="21A367EF" w:rsidR="009D295E" w:rsidRPr="00EB2A52" w:rsidRDefault="009D295E" w:rsidP="009D295E">
            <w:pPr>
              <w:spacing w:after="0" w:line="240" w:lineRule="auto"/>
              <w:ind w:left="-57" w:right="-57"/>
              <w:jc w:val="center"/>
              <w:rPr>
                <w:rFonts w:ascii="Arial" w:hAnsi="Arial" w:cs="Arial"/>
                <w:color w:val="000000" w:themeColor="text1"/>
                <w:sz w:val="18"/>
                <w:szCs w:val="18"/>
              </w:rPr>
            </w:pPr>
            <w:r w:rsidRPr="00EB2A52">
              <w:rPr>
                <w:rFonts w:ascii="Arial" w:hAnsi="Arial" w:cs="Arial"/>
                <w:sz w:val="18"/>
                <w:szCs w:val="18"/>
              </w:rPr>
              <w:t>-1 546,33</w:t>
            </w:r>
          </w:p>
        </w:tc>
        <w:tc>
          <w:tcPr>
            <w:tcW w:w="323" w:type="pct"/>
            <w:tcBorders>
              <w:top w:val="nil"/>
              <w:left w:val="nil"/>
              <w:bottom w:val="single" w:sz="4" w:space="0" w:color="auto"/>
              <w:right w:val="single" w:sz="4" w:space="0" w:color="auto"/>
            </w:tcBorders>
            <w:shd w:val="clear" w:color="auto" w:fill="auto"/>
            <w:noWrap/>
            <w:vAlign w:val="center"/>
            <w:hideMark/>
          </w:tcPr>
          <w:p w14:paraId="2F0BCCBC" w14:textId="1975774C" w:rsidR="009D295E" w:rsidRPr="00EB2A52" w:rsidRDefault="009D295E" w:rsidP="009D295E">
            <w:pPr>
              <w:spacing w:after="0" w:line="240" w:lineRule="auto"/>
              <w:ind w:left="-57" w:right="-57"/>
              <w:jc w:val="center"/>
              <w:rPr>
                <w:rFonts w:ascii="Arial" w:hAnsi="Arial" w:cs="Arial"/>
                <w:color w:val="000000" w:themeColor="text1"/>
                <w:sz w:val="18"/>
                <w:szCs w:val="18"/>
              </w:rPr>
            </w:pPr>
            <w:r w:rsidRPr="00EB2A52">
              <w:rPr>
                <w:rFonts w:ascii="Arial" w:hAnsi="Arial" w:cs="Arial"/>
                <w:sz w:val="18"/>
                <w:szCs w:val="18"/>
              </w:rPr>
              <w:t>-798,55</w:t>
            </w:r>
          </w:p>
        </w:tc>
        <w:tc>
          <w:tcPr>
            <w:tcW w:w="323" w:type="pct"/>
            <w:tcBorders>
              <w:top w:val="nil"/>
              <w:left w:val="nil"/>
              <w:bottom w:val="single" w:sz="4" w:space="0" w:color="auto"/>
              <w:right w:val="single" w:sz="4" w:space="0" w:color="auto"/>
            </w:tcBorders>
            <w:shd w:val="clear" w:color="auto" w:fill="auto"/>
            <w:noWrap/>
            <w:vAlign w:val="center"/>
            <w:hideMark/>
          </w:tcPr>
          <w:p w14:paraId="72BA2129" w14:textId="056126E4" w:rsidR="009D295E" w:rsidRPr="00EB2A52" w:rsidRDefault="009D295E" w:rsidP="009D295E">
            <w:pPr>
              <w:spacing w:after="0" w:line="240" w:lineRule="auto"/>
              <w:ind w:left="-57" w:right="-57"/>
              <w:jc w:val="center"/>
              <w:rPr>
                <w:rFonts w:ascii="Arial" w:hAnsi="Arial" w:cs="Arial"/>
                <w:color w:val="000000" w:themeColor="text1"/>
                <w:sz w:val="18"/>
                <w:szCs w:val="18"/>
              </w:rPr>
            </w:pPr>
            <w:r w:rsidRPr="00EB2A52">
              <w:rPr>
                <w:rFonts w:ascii="Arial" w:hAnsi="Arial" w:cs="Arial"/>
                <w:sz w:val="18"/>
                <w:szCs w:val="18"/>
              </w:rPr>
              <w:t>-347,15</w:t>
            </w:r>
          </w:p>
        </w:tc>
        <w:tc>
          <w:tcPr>
            <w:tcW w:w="367" w:type="pct"/>
            <w:tcBorders>
              <w:top w:val="nil"/>
              <w:left w:val="nil"/>
              <w:bottom w:val="single" w:sz="4" w:space="0" w:color="auto"/>
              <w:right w:val="single" w:sz="4" w:space="0" w:color="auto"/>
            </w:tcBorders>
            <w:shd w:val="clear" w:color="auto" w:fill="auto"/>
            <w:noWrap/>
            <w:vAlign w:val="center"/>
            <w:hideMark/>
          </w:tcPr>
          <w:p w14:paraId="69970C11" w14:textId="3E61E73F" w:rsidR="009D295E" w:rsidRPr="00EB2A52" w:rsidRDefault="009D295E" w:rsidP="009D295E">
            <w:pPr>
              <w:spacing w:after="0" w:line="240" w:lineRule="auto"/>
              <w:ind w:left="-57" w:right="-57"/>
              <w:jc w:val="center"/>
              <w:rPr>
                <w:rFonts w:ascii="Arial" w:hAnsi="Arial" w:cs="Arial"/>
                <w:color w:val="000000" w:themeColor="text1"/>
                <w:sz w:val="18"/>
                <w:szCs w:val="18"/>
              </w:rPr>
            </w:pPr>
            <w:r w:rsidRPr="00EB2A52">
              <w:rPr>
                <w:rFonts w:ascii="Arial" w:hAnsi="Arial" w:cs="Arial"/>
                <w:sz w:val="18"/>
                <w:szCs w:val="18"/>
              </w:rPr>
              <w:t>537,37</w:t>
            </w:r>
          </w:p>
        </w:tc>
        <w:tc>
          <w:tcPr>
            <w:tcW w:w="367" w:type="pct"/>
            <w:tcBorders>
              <w:top w:val="nil"/>
              <w:left w:val="nil"/>
              <w:bottom w:val="single" w:sz="4" w:space="0" w:color="auto"/>
              <w:right w:val="single" w:sz="4" w:space="0" w:color="auto"/>
            </w:tcBorders>
            <w:shd w:val="clear" w:color="auto" w:fill="auto"/>
            <w:noWrap/>
            <w:vAlign w:val="center"/>
            <w:hideMark/>
          </w:tcPr>
          <w:p w14:paraId="62B6D0D9" w14:textId="5D256C8D" w:rsidR="009D295E" w:rsidRPr="00EB2A52" w:rsidRDefault="009D295E" w:rsidP="009D295E">
            <w:pPr>
              <w:spacing w:after="0" w:line="240" w:lineRule="auto"/>
              <w:ind w:left="-57" w:right="-57"/>
              <w:jc w:val="center"/>
              <w:rPr>
                <w:rFonts w:ascii="Arial" w:hAnsi="Arial" w:cs="Arial"/>
                <w:color w:val="000000" w:themeColor="text1"/>
                <w:sz w:val="18"/>
                <w:szCs w:val="18"/>
              </w:rPr>
            </w:pPr>
            <w:r w:rsidRPr="00EB2A52">
              <w:rPr>
                <w:rFonts w:ascii="Arial" w:hAnsi="Arial" w:cs="Arial"/>
                <w:sz w:val="18"/>
                <w:szCs w:val="18"/>
              </w:rPr>
              <w:t>471,97</w:t>
            </w:r>
          </w:p>
        </w:tc>
        <w:tc>
          <w:tcPr>
            <w:tcW w:w="367" w:type="pct"/>
            <w:tcBorders>
              <w:top w:val="nil"/>
              <w:left w:val="nil"/>
              <w:bottom w:val="single" w:sz="4" w:space="0" w:color="auto"/>
              <w:right w:val="single" w:sz="4" w:space="0" w:color="auto"/>
            </w:tcBorders>
            <w:shd w:val="clear" w:color="auto" w:fill="auto"/>
            <w:noWrap/>
            <w:vAlign w:val="center"/>
            <w:hideMark/>
          </w:tcPr>
          <w:p w14:paraId="1A770B85" w14:textId="5A486127" w:rsidR="009D295E" w:rsidRPr="00EB2A52" w:rsidRDefault="009D295E" w:rsidP="009D295E">
            <w:pPr>
              <w:spacing w:after="0" w:line="240" w:lineRule="auto"/>
              <w:ind w:left="-57" w:right="-57"/>
              <w:jc w:val="center"/>
              <w:rPr>
                <w:rFonts w:ascii="Arial" w:hAnsi="Arial" w:cs="Arial"/>
                <w:color w:val="000000" w:themeColor="text1"/>
                <w:sz w:val="18"/>
                <w:szCs w:val="18"/>
              </w:rPr>
            </w:pPr>
            <w:r w:rsidRPr="00EB2A52">
              <w:rPr>
                <w:rFonts w:ascii="Arial" w:hAnsi="Arial" w:cs="Arial"/>
                <w:sz w:val="18"/>
                <w:szCs w:val="18"/>
              </w:rPr>
              <w:t>415,61</w:t>
            </w:r>
          </w:p>
        </w:tc>
        <w:tc>
          <w:tcPr>
            <w:tcW w:w="367" w:type="pct"/>
            <w:tcBorders>
              <w:top w:val="nil"/>
              <w:left w:val="nil"/>
              <w:bottom w:val="single" w:sz="4" w:space="0" w:color="auto"/>
              <w:right w:val="single" w:sz="4" w:space="0" w:color="auto"/>
            </w:tcBorders>
            <w:shd w:val="clear" w:color="auto" w:fill="auto"/>
            <w:noWrap/>
            <w:vAlign w:val="center"/>
            <w:hideMark/>
          </w:tcPr>
          <w:p w14:paraId="6401BC5D" w14:textId="6C1ECA15" w:rsidR="009D295E" w:rsidRPr="00EB2A52" w:rsidRDefault="009D295E" w:rsidP="009D295E">
            <w:pPr>
              <w:spacing w:after="0" w:line="240" w:lineRule="auto"/>
              <w:ind w:left="-57" w:right="-57"/>
              <w:jc w:val="center"/>
              <w:rPr>
                <w:rFonts w:ascii="Arial" w:hAnsi="Arial" w:cs="Arial"/>
                <w:color w:val="000000" w:themeColor="text1"/>
                <w:sz w:val="18"/>
                <w:szCs w:val="18"/>
              </w:rPr>
            </w:pPr>
            <w:r w:rsidRPr="00EB2A52">
              <w:rPr>
                <w:rFonts w:ascii="Arial" w:hAnsi="Arial" w:cs="Arial"/>
                <w:sz w:val="18"/>
                <w:szCs w:val="18"/>
              </w:rPr>
              <w:t>363,38</w:t>
            </w:r>
          </w:p>
        </w:tc>
        <w:tc>
          <w:tcPr>
            <w:tcW w:w="367" w:type="pct"/>
            <w:tcBorders>
              <w:top w:val="nil"/>
              <w:left w:val="nil"/>
              <w:bottom w:val="single" w:sz="4" w:space="0" w:color="auto"/>
              <w:right w:val="single" w:sz="4" w:space="0" w:color="auto"/>
            </w:tcBorders>
            <w:shd w:val="clear" w:color="auto" w:fill="auto"/>
            <w:noWrap/>
            <w:vAlign w:val="center"/>
            <w:hideMark/>
          </w:tcPr>
          <w:p w14:paraId="31A42DD4" w14:textId="26FFB45B" w:rsidR="009D295E" w:rsidRPr="00EB2A52" w:rsidRDefault="009D295E" w:rsidP="009D295E">
            <w:pPr>
              <w:spacing w:after="0" w:line="240" w:lineRule="auto"/>
              <w:ind w:left="-57" w:right="-57"/>
              <w:jc w:val="center"/>
              <w:rPr>
                <w:rFonts w:ascii="Arial" w:hAnsi="Arial" w:cs="Arial"/>
                <w:color w:val="000000" w:themeColor="text1"/>
                <w:sz w:val="18"/>
                <w:szCs w:val="18"/>
              </w:rPr>
            </w:pPr>
            <w:r w:rsidRPr="00EB2A52">
              <w:rPr>
                <w:rFonts w:ascii="Arial" w:hAnsi="Arial" w:cs="Arial"/>
                <w:sz w:val="18"/>
                <w:szCs w:val="18"/>
              </w:rPr>
              <w:t>317,39</w:t>
            </w:r>
          </w:p>
        </w:tc>
        <w:tc>
          <w:tcPr>
            <w:tcW w:w="367" w:type="pct"/>
            <w:tcBorders>
              <w:top w:val="nil"/>
              <w:left w:val="nil"/>
              <w:bottom w:val="single" w:sz="4" w:space="0" w:color="auto"/>
              <w:right w:val="single" w:sz="4" w:space="0" w:color="auto"/>
            </w:tcBorders>
            <w:shd w:val="clear" w:color="auto" w:fill="auto"/>
            <w:noWrap/>
            <w:vAlign w:val="center"/>
            <w:hideMark/>
          </w:tcPr>
          <w:p w14:paraId="027EE307" w14:textId="145A6F2E" w:rsidR="009D295E" w:rsidRPr="00EB2A52" w:rsidRDefault="009D295E" w:rsidP="009D295E">
            <w:pPr>
              <w:spacing w:after="0" w:line="240" w:lineRule="auto"/>
              <w:ind w:left="-57" w:right="-57"/>
              <w:jc w:val="center"/>
              <w:rPr>
                <w:rFonts w:ascii="Arial" w:hAnsi="Arial" w:cs="Arial"/>
                <w:color w:val="000000" w:themeColor="text1"/>
                <w:sz w:val="18"/>
                <w:szCs w:val="18"/>
              </w:rPr>
            </w:pPr>
            <w:r w:rsidRPr="00EB2A52">
              <w:rPr>
                <w:rFonts w:ascii="Arial" w:hAnsi="Arial" w:cs="Arial"/>
                <w:sz w:val="18"/>
                <w:szCs w:val="18"/>
              </w:rPr>
              <w:t>239,56</w:t>
            </w:r>
          </w:p>
        </w:tc>
        <w:tc>
          <w:tcPr>
            <w:tcW w:w="367" w:type="pct"/>
            <w:tcBorders>
              <w:top w:val="nil"/>
              <w:left w:val="nil"/>
              <w:bottom w:val="single" w:sz="4" w:space="0" w:color="auto"/>
              <w:right w:val="single" w:sz="4" w:space="0" w:color="auto"/>
            </w:tcBorders>
            <w:shd w:val="clear" w:color="auto" w:fill="auto"/>
            <w:noWrap/>
            <w:vAlign w:val="center"/>
            <w:hideMark/>
          </w:tcPr>
          <w:p w14:paraId="58D8422F" w14:textId="694EE6C3" w:rsidR="009D295E" w:rsidRPr="00EB2A52" w:rsidRDefault="009D295E" w:rsidP="009D295E">
            <w:pPr>
              <w:spacing w:after="0" w:line="240" w:lineRule="auto"/>
              <w:ind w:left="-57" w:right="-57"/>
              <w:jc w:val="center"/>
              <w:rPr>
                <w:rFonts w:ascii="Arial" w:hAnsi="Arial" w:cs="Arial"/>
                <w:color w:val="000000" w:themeColor="text1"/>
                <w:sz w:val="18"/>
                <w:szCs w:val="18"/>
              </w:rPr>
            </w:pPr>
            <w:r w:rsidRPr="00EB2A52">
              <w:rPr>
                <w:rFonts w:ascii="Arial" w:hAnsi="Arial" w:cs="Arial"/>
                <w:sz w:val="18"/>
                <w:szCs w:val="18"/>
              </w:rPr>
              <w:t>178,14</w:t>
            </w:r>
          </w:p>
        </w:tc>
      </w:tr>
      <w:tr w:rsidR="009D295E" w:rsidRPr="00EB2A52" w14:paraId="6479788C" w14:textId="77777777" w:rsidTr="00D557B9">
        <w:trPr>
          <w:trHeight w:val="737"/>
        </w:trPr>
        <w:tc>
          <w:tcPr>
            <w:tcW w:w="828" w:type="pct"/>
            <w:tcBorders>
              <w:top w:val="nil"/>
              <w:left w:val="single" w:sz="4" w:space="0" w:color="auto"/>
              <w:bottom w:val="single" w:sz="4" w:space="0" w:color="auto"/>
              <w:right w:val="single" w:sz="4" w:space="0" w:color="auto"/>
            </w:tcBorders>
            <w:shd w:val="clear" w:color="auto" w:fill="auto"/>
            <w:vAlign w:val="center"/>
            <w:hideMark/>
          </w:tcPr>
          <w:p w14:paraId="015E5D49" w14:textId="77777777" w:rsidR="009D295E" w:rsidRPr="00EB2A52" w:rsidRDefault="009D295E" w:rsidP="009D295E">
            <w:pPr>
              <w:spacing w:after="0" w:line="240" w:lineRule="auto"/>
              <w:jc w:val="both"/>
              <w:rPr>
                <w:rFonts w:ascii="Arial" w:hAnsi="Arial" w:cs="Arial"/>
                <w:color w:val="000000" w:themeColor="text1"/>
                <w:sz w:val="18"/>
                <w:szCs w:val="18"/>
                <w:lang w:eastAsia="ru-RU"/>
              </w:rPr>
            </w:pPr>
            <w:r w:rsidRPr="00EB2A52">
              <w:rPr>
                <w:rFonts w:ascii="Arial" w:hAnsi="Arial" w:cs="Arial"/>
                <w:color w:val="000000" w:themeColor="text1"/>
                <w:sz w:val="18"/>
                <w:szCs w:val="18"/>
                <w:lang w:eastAsia="ru-RU"/>
              </w:rPr>
              <w:t>Дисконтированный денежный поток проекта нарастающим итогом</w:t>
            </w:r>
          </w:p>
        </w:tc>
        <w:tc>
          <w:tcPr>
            <w:tcW w:w="318" w:type="pct"/>
            <w:tcBorders>
              <w:top w:val="nil"/>
              <w:left w:val="nil"/>
              <w:bottom w:val="single" w:sz="4" w:space="0" w:color="auto"/>
              <w:right w:val="single" w:sz="4" w:space="0" w:color="auto"/>
            </w:tcBorders>
            <w:shd w:val="clear" w:color="auto" w:fill="auto"/>
            <w:noWrap/>
            <w:vAlign w:val="center"/>
            <w:hideMark/>
          </w:tcPr>
          <w:p w14:paraId="1C2D7311" w14:textId="77777777" w:rsidR="009D295E" w:rsidRPr="00EB2A52" w:rsidRDefault="009D295E" w:rsidP="009D295E">
            <w:pPr>
              <w:spacing w:after="0" w:line="240" w:lineRule="auto"/>
              <w:ind w:left="-57" w:right="-57"/>
              <w:jc w:val="center"/>
              <w:rPr>
                <w:rFonts w:ascii="Arial" w:hAnsi="Arial" w:cs="Arial"/>
                <w:color w:val="000000" w:themeColor="text1"/>
                <w:sz w:val="18"/>
                <w:szCs w:val="18"/>
                <w:lang w:eastAsia="ru-RU"/>
              </w:rPr>
            </w:pPr>
            <w:r w:rsidRPr="00EB2A52">
              <w:rPr>
                <w:rFonts w:ascii="Arial" w:hAnsi="Arial" w:cs="Arial"/>
                <w:color w:val="000000" w:themeColor="text1"/>
                <w:sz w:val="18"/>
                <w:szCs w:val="18"/>
                <w:lang w:eastAsia="ru-RU"/>
              </w:rPr>
              <w:t>тыс. руб.</w:t>
            </w:r>
          </w:p>
        </w:tc>
        <w:tc>
          <w:tcPr>
            <w:tcW w:w="320" w:type="pct"/>
            <w:tcBorders>
              <w:top w:val="nil"/>
              <w:left w:val="nil"/>
              <w:bottom w:val="single" w:sz="4" w:space="0" w:color="auto"/>
              <w:right w:val="single" w:sz="4" w:space="0" w:color="auto"/>
            </w:tcBorders>
            <w:shd w:val="clear" w:color="auto" w:fill="auto"/>
            <w:noWrap/>
            <w:vAlign w:val="center"/>
            <w:hideMark/>
          </w:tcPr>
          <w:p w14:paraId="307FF0BC" w14:textId="45CCCBFB" w:rsidR="009D295E" w:rsidRPr="00EB2A52" w:rsidRDefault="009D295E" w:rsidP="009D295E">
            <w:pPr>
              <w:spacing w:after="0" w:line="240" w:lineRule="auto"/>
              <w:ind w:left="-57" w:right="-57"/>
              <w:jc w:val="center"/>
              <w:rPr>
                <w:rFonts w:ascii="Arial" w:hAnsi="Arial" w:cs="Arial"/>
                <w:color w:val="000000" w:themeColor="text1"/>
                <w:sz w:val="18"/>
                <w:szCs w:val="18"/>
              </w:rPr>
            </w:pPr>
            <w:r w:rsidRPr="00EB2A52">
              <w:rPr>
                <w:rFonts w:ascii="Arial" w:hAnsi="Arial" w:cs="Arial"/>
                <w:sz w:val="18"/>
                <w:szCs w:val="18"/>
              </w:rPr>
              <w:t>116,76</w:t>
            </w:r>
          </w:p>
        </w:tc>
        <w:tc>
          <w:tcPr>
            <w:tcW w:w="323" w:type="pct"/>
            <w:tcBorders>
              <w:top w:val="nil"/>
              <w:left w:val="nil"/>
              <w:bottom w:val="single" w:sz="4" w:space="0" w:color="auto"/>
              <w:right w:val="single" w:sz="4" w:space="0" w:color="auto"/>
            </w:tcBorders>
            <w:shd w:val="clear" w:color="auto" w:fill="auto"/>
            <w:noWrap/>
            <w:vAlign w:val="center"/>
            <w:hideMark/>
          </w:tcPr>
          <w:p w14:paraId="37433127" w14:textId="6D1F2837" w:rsidR="009D295E" w:rsidRPr="00EB2A52" w:rsidRDefault="009D295E" w:rsidP="009D295E">
            <w:pPr>
              <w:spacing w:after="0" w:line="240" w:lineRule="auto"/>
              <w:ind w:left="-57" w:right="-57"/>
              <w:jc w:val="center"/>
              <w:rPr>
                <w:rFonts w:ascii="Arial" w:hAnsi="Arial" w:cs="Arial"/>
                <w:color w:val="000000" w:themeColor="text1"/>
                <w:sz w:val="18"/>
                <w:szCs w:val="18"/>
              </w:rPr>
            </w:pPr>
            <w:r w:rsidRPr="00EB2A52">
              <w:rPr>
                <w:rFonts w:ascii="Arial" w:hAnsi="Arial" w:cs="Arial"/>
                <w:sz w:val="18"/>
                <w:szCs w:val="18"/>
              </w:rPr>
              <w:t>-1 429,57</w:t>
            </w:r>
          </w:p>
        </w:tc>
        <w:tc>
          <w:tcPr>
            <w:tcW w:w="323" w:type="pct"/>
            <w:tcBorders>
              <w:top w:val="nil"/>
              <w:left w:val="nil"/>
              <w:bottom w:val="single" w:sz="4" w:space="0" w:color="auto"/>
              <w:right w:val="single" w:sz="4" w:space="0" w:color="auto"/>
            </w:tcBorders>
            <w:shd w:val="clear" w:color="auto" w:fill="auto"/>
            <w:noWrap/>
            <w:vAlign w:val="center"/>
            <w:hideMark/>
          </w:tcPr>
          <w:p w14:paraId="27C186FD" w14:textId="1AA27D01" w:rsidR="009D295E" w:rsidRPr="00EB2A52" w:rsidRDefault="009D295E" w:rsidP="009D295E">
            <w:pPr>
              <w:spacing w:after="0" w:line="240" w:lineRule="auto"/>
              <w:ind w:left="-57" w:right="-57"/>
              <w:jc w:val="center"/>
              <w:rPr>
                <w:rFonts w:ascii="Arial" w:hAnsi="Arial" w:cs="Arial"/>
                <w:color w:val="000000" w:themeColor="text1"/>
                <w:sz w:val="18"/>
                <w:szCs w:val="18"/>
              </w:rPr>
            </w:pPr>
            <w:r w:rsidRPr="00EB2A52">
              <w:rPr>
                <w:rFonts w:ascii="Arial" w:hAnsi="Arial" w:cs="Arial"/>
                <w:sz w:val="18"/>
                <w:szCs w:val="18"/>
              </w:rPr>
              <w:t>-2 228,12</w:t>
            </w:r>
          </w:p>
        </w:tc>
        <w:tc>
          <w:tcPr>
            <w:tcW w:w="323" w:type="pct"/>
            <w:tcBorders>
              <w:top w:val="nil"/>
              <w:left w:val="nil"/>
              <w:bottom w:val="single" w:sz="4" w:space="0" w:color="auto"/>
              <w:right w:val="single" w:sz="4" w:space="0" w:color="auto"/>
            </w:tcBorders>
            <w:shd w:val="clear" w:color="auto" w:fill="auto"/>
            <w:noWrap/>
            <w:vAlign w:val="center"/>
            <w:hideMark/>
          </w:tcPr>
          <w:p w14:paraId="46646396" w14:textId="790DADBB" w:rsidR="009D295E" w:rsidRPr="00EB2A52" w:rsidRDefault="009D295E" w:rsidP="009D295E">
            <w:pPr>
              <w:spacing w:after="0" w:line="240" w:lineRule="auto"/>
              <w:ind w:left="-57" w:right="-57"/>
              <w:jc w:val="center"/>
              <w:rPr>
                <w:rFonts w:ascii="Arial" w:hAnsi="Arial" w:cs="Arial"/>
                <w:color w:val="000000" w:themeColor="text1"/>
                <w:sz w:val="18"/>
                <w:szCs w:val="18"/>
              </w:rPr>
            </w:pPr>
            <w:r w:rsidRPr="00EB2A52">
              <w:rPr>
                <w:rFonts w:ascii="Arial" w:hAnsi="Arial" w:cs="Arial"/>
                <w:sz w:val="18"/>
                <w:szCs w:val="18"/>
              </w:rPr>
              <w:t>-2 575,27</w:t>
            </w:r>
          </w:p>
        </w:tc>
        <w:tc>
          <w:tcPr>
            <w:tcW w:w="367" w:type="pct"/>
            <w:tcBorders>
              <w:top w:val="nil"/>
              <w:left w:val="nil"/>
              <w:bottom w:val="single" w:sz="4" w:space="0" w:color="auto"/>
              <w:right w:val="single" w:sz="4" w:space="0" w:color="auto"/>
            </w:tcBorders>
            <w:shd w:val="clear" w:color="auto" w:fill="auto"/>
            <w:noWrap/>
            <w:vAlign w:val="center"/>
            <w:hideMark/>
          </w:tcPr>
          <w:p w14:paraId="144D5CDE" w14:textId="48D16230" w:rsidR="009D295E" w:rsidRPr="00EB2A52" w:rsidRDefault="009D295E" w:rsidP="009D295E">
            <w:pPr>
              <w:spacing w:after="0" w:line="240" w:lineRule="auto"/>
              <w:ind w:left="-57" w:right="-57"/>
              <w:jc w:val="center"/>
              <w:rPr>
                <w:rFonts w:ascii="Arial" w:hAnsi="Arial" w:cs="Arial"/>
                <w:color w:val="000000" w:themeColor="text1"/>
                <w:sz w:val="18"/>
                <w:szCs w:val="18"/>
              </w:rPr>
            </w:pPr>
            <w:r w:rsidRPr="00EB2A52">
              <w:rPr>
                <w:rFonts w:ascii="Arial" w:hAnsi="Arial" w:cs="Arial"/>
                <w:sz w:val="18"/>
                <w:szCs w:val="18"/>
              </w:rPr>
              <w:t>-2 037,90</w:t>
            </w:r>
          </w:p>
        </w:tc>
        <w:tc>
          <w:tcPr>
            <w:tcW w:w="367" w:type="pct"/>
            <w:tcBorders>
              <w:top w:val="nil"/>
              <w:left w:val="nil"/>
              <w:bottom w:val="single" w:sz="4" w:space="0" w:color="auto"/>
              <w:right w:val="single" w:sz="4" w:space="0" w:color="auto"/>
            </w:tcBorders>
            <w:shd w:val="clear" w:color="auto" w:fill="auto"/>
            <w:noWrap/>
            <w:vAlign w:val="center"/>
            <w:hideMark/>
          </w:tcPr>
          <w:p w14:paraId="76F06F49" w14:textId="49099A40" w:rsidR="009D295E" w:rsidRPr="00EB2A52" w:rsidRDefault="009D295E" w:rsidP="009D295E">
            <w:pPr>
              <w:spacing w:after="0" w:line="240" w:lineRule="auto"/>
              <w:ind w:left="-57" w:right="-57"/>
              <w:jc w:val="center"/>
              <w:rPr>
                <w:rFonts w:ascii="Arial" w:hAnsi="Arial" w:cs="Arial"/>
                <w:color w:val="000000" w:themeColor="text1"/>
                <w:sz w:val="18"/>
                <w:szCs w:val="18"/>
              </w:rPr>
            </w:pPr>
            <w:r w:rsidRPr="00EB2A52">
              <w:rPr>
                <w:rFonts w:ascii="Arial" w:hAnsi="Arial" w:cs="Arial"/>
                <w:sz w:val="18"/>
                <w:szCs w:val="18"/>
              </w:rPr>
              <w:t>-1 565,92</w:t>
            </w:r>
          </w:p>
        </w:tc>
        <w:tc>
          <w:tcPr>
            <w:tcW w:w="367" w:type="pct"/>
            <w:tcBorders>
              <w:top w:val="nil"/>
              <w:left w:val="nil"/>
              <w:bottom w:val="single" w:sz="4" w:space="0" w:color="auto"/>
              <w:right w:val="single" w:sz="4" w:space="0" w:color="auto"/>
            </w:tcBorders>
            <w:shd w:val="clear" w:color="auto" w:fill="auto"/>
            <w:noWrap/>
            <w:vAlign w:val="center"/>
            <w:hideMark/>
          </w:tcPr>
          <w:p w14:paraId="00EA3E08" w14:textId="1EA8FEF7" w:rsidR="009D295E" w:rsidRPr="00EB2A52" w:rsidRDefault="009D295E" w:rsidP="009D295E">
            <w:pPr>
              <w:spacing w:after="0" w:line="240" w:lineRule="auto"/>
              <w:ind w:left="-57" w:right="-57"/>
              <w:jc w:val="center"/>
              <w:rPr>
                <w:rFonts w:ascii="Arial" w:hAnsi="Arial" w:cs="Arial"/>
                <w:color w:val="000000" w:themeColor="text1"/>
                <w:sz w:val="18"/>
                <w:szCs w:val="18"/>
              </w:rPr>
            </w:pPr>
            <w:r w:rsidRPr="00EB2A52">
              <w:rPr>
                <w:rFonts w:ascii="Arial" w:hAnsi="Arial" w:cs="Arial"/>
                <w:sz w:val="18"/>
                <w:szCs w:val="18"/>
              </w:rPr>
              <w:t>-1 150,31</w:t>
            </w:r>
          </w:p>
        </w:tc>
        <w:tc>
          <w:tcPr>
            <w:tcW w:w="367" w:type="pct"/>
            <w:tcBorders>
              <w:top w:val="nil"/>
              <w:left w:val="nil"/>
              <w:bottom w:val="single" w:sz="4" w:space="0" w:color="auto"/>
              <w:right w:val="single" w:sz="4" w:space="0" w:color="auto"/>
            </w:tcBorders>
            <w:shd w:val="clear" w:color="auto" w:fill="auto"/>
            <w:noWrap/>
            <w:vAlign w:val="center"/>
            <w:hideMark/>
          </w:tcPr>
          <w:p w14:paraId="355A6BC9" w14:textId="39691F0D" w:rsidR="009D295E" w:rsidRPr="00EB2A52" w:rsidRDefault="009D295E" w:rsidP="009D295E">
            <w:pPr>
              <w:spacing w:after="0" w:line="240" w:lineRule="auto"/>
              <w:ind w:left="-57" w:right="-57"/>
              <w:jc w:val="center"/>
              <w:rPr>
                <w:rFonts w:ascii="Arial" w:hAnsi="Arial" w:cs="Arial"/>
                <w:color w:val="000000" w:themeColor="text1"/>
                <w:sz w:val="18"/>
                <w:szCs w:val="18"/>
              </w:rPr>
            </w:pPr>
            <w:r w:rsidRPr="00EB2A52">
              <w:rPr>
                <w:rFonts w:ascii="Arial" w:hAnsi="Arial" w:cs="Arial"/>
                <w:sz w:val="18"/>
                <w:szCs w:val="18"/>
              </w:rPr>
              <w:t>-786,93</w:t>
            </w:r>
          </w:p>
        </w:tc>
        <w:tc>
          <w:tcPr>
            <w:tcW w:w="367" w:type="pct"/>
            <w:tcBorders>
              <w:top w:val="nil"/>
              <w:left w:val="nil"/>
              <w:bottom w:val="single" w:sz="4" w:space="0" w:color="auto"/>
              <w:right w:val="single" w:sz="4" w:space="0" w:color="auto"/>
            </w:tcBorders>
            <w:shd w:val="clear" w:color="auto" w:fill="auto"/>
            <w:noWrap/>
            <w:vAlign w:val="center"/>
            <w:hideMark/>
          </w:tcPr>
          <w:p w14:paraId="68E5BE4F" w14:textId="70904BFE" w:rsidR="009D295E" w:rsidRPr="00EB2A52" w:rsidRDefault="009D295E" w:rsidP="009D295E">
            <w:pPr>
              <w:spacing w:after="0" w:line="240" w:lineRule="auto"/>
              <w:ind w:left="-57" w:right="-57"/>
              <w:jc w:val="center"/>
              <w:rPr>
                <w:rFonts w:ascii="Arial" w:hAnsi="Arial" w:cs="Arial"/>
                <w:color w:val="000000" w:themeColor="text1"/>
                <w:sz w:val="18"/>
                <w:szCs w:val="18"/>
              </w:rPr>
            </w:pPr>
            <w:r w:rsidRPr="00EB2A52">
              <w:rPr>
                <w:rFonts w:ascii="Arial" w:hAnsi="Arial" w:cs="Arial"/>
                <w:sz w:val="18"/>
                <w:szCs w:val="18"/>
              </w:rPr>
              <w:t>-469,54</w:t>
            </w:r>
          </w:p>
        </w:tc>
        <w:tc>
          <w:tcPr>
            <w:tcW w:w="367" w:type="pct"/>
            <w:tcBorders>
              <w:top w:val="nil"/>
              <w:left w:val="nil"/>
              <w:bottom w:val="single" w:sz="4" w:space="0" w:color="auto"/>
              <w:right w:val="single" w:sz="4" w:space="0" w:color="auto"/>
            </w:tcBorders>
            <w:shd w:val="clear" w:color="auto" w:fill="auto"/>
            <w:noWrap/>
            <w:vAlign w:val="center"/>
            <w:hideMark/>
          </w:tcPr>
          <w:p w14:paraId="50C2BC32" w14:textId="6D70FBC1" w:rsidR="009D295E" w:rsidRPr="00EB2A52" w:rsidRDefault="009D295E" w:rsidP="009D295E">
            <w:pPr>
              <w:spacing w:after="0" w:line="240" w:lineRule="auto"/>
              <w:ind w:left="-57" w:right="-57"/>
              <w:jc w:val="center"/>
              <w:rPr>
                <w:rFonts w:ascii="Arial" w:hAnsi="Arial" w:cs="Arial"/>
                <w:color w:val="000000" w:themeColor="text1"/>
                <w:sz w:val="18"/>
                <w:szCs w:val="18"/>
              </w:rPr>
            </w:pPr>
            <w:r w:rsidRPr="00EB2A52">
              <w:rPr>
                <w:rFonts w:ascii="Arial" w:hAnsi="Arial" w:cs="Arial"/>
                <w:sz w:val="18"/>
                <w:szCs w:val="18"/>
              </w:rPr>
              <w:t>-229,98</w:t>
            </w:r>
          </w:p>
        </w:tc>
        <w:tc>
          <w:tcPr>
            <w:tcW w:w="367" w:type="pct"/>
            <w:tcBorders>
              <w:top w:val="nil"/>
              <w:left w:val="nil"/>
              <w:bottom w:val="single" w:sz="4" w:space="0" w:color="auto"/>
              <w:right w:val="single" w:sz="4" w:space="0" w:color="auto"/>
            </w:tcBorders>
            <w:shd w:val="clear" w:color="auto" w:fill="auto"/>
            <w:noWrap/>
            <w:vAlign w:val="center"/>
            <w:hideMark/>
          </w:tcPr>
          <w:p w14:paraId="59BAA414" w14:textId="4B718600" w:rsidR="009D295E" w:rsidRPr="00EB2A52" w:rsidRDefault="009D295E" w:rsidP="009D295E">
            <w:pPr>
              <w:spacing w:after="0" w:line="240" w:lineRule="auto"/>
              <w:ind w:left="-57" w:right="-57"/>
              <w:jc w:val="center"/>
              <w:rPr>
                <w:rFonts w:ascii="Arial" w:hAnsi="Arial" w:cs="Arial"/>
                <w:color w:val="000000" w:themeColor="text1"/>
                <w:sz w:val="18"/>
                <w:szCs w:val="18"/>
              </w:rPr>
            </w:pPr>
            <w:r w:rsidRPr="00EB2A52">
              <w:rPr>
                <w:rFonts w:ascii="Arial" w:hAnsi="Arial" w:cs="Arial"/>
                <w:sz w:val="18"/>
                <w:szCs w:val="18"/>
              </w:rPr>
              <w:t>-51,84</w:t>
            </w:r>
          </w:p>
        </w:tc>
      </w:tr>
      <w:tr w:rsidR="009D00BB" w:rsidRPr="00EB2A52" w14:paraId="0FE79C80" w14:textId="77777777" w:rsidTr="00D557B9">
        <w:trPr>
          <w:trHeight w:val="567"/>
        </w:trPr>
        <w:tc>
          <w:tcPr>
            <w:tcW w:w="828" w:type="pct"/>
            <w:tcBorders>
              <w:top w:val="nil"/>
              <w:left w:val="single" w:sz="4" w:space="0" w:color="auto"/>
              <w:bottom w:val="single" w:sz="4" w:space="0" w:color="auto"/>
              <w:right w:val="single" w:sz="4" w:space="0" w:color="auto"/>
            </w:tcBorders>
            <w:shd w:val="clear" w:color="auto" w:fill="auto"/>
            <w:vAlign w:val="center"/>
            <w:hideMark/>
          </w:tcPr>
          <w:p w14:paraId="231287D3" w14:textId="77777777" w:rsidR="008F331D" w:rsidRPr="00EB2A52" w:rsidRDefault="008F331D" w:rsidP="008F331D">
            <w:pPr>
              <w:spacing w:after="0" w:line="240" w:lineRule="auto"/>
              <w:jc w:val="both"/>
              <w:rPr>
                <w:rFonts w:ascii="Arial" w:hAnsi="Arial" w:cs="Arial"/>
                <w:b/>
                <w:bCs/>
                <w:color w:val="000000" w:themeColor="text1"/>
                <w:sz w:val="18"/>
                <w:szCs w:val="18"/>
                <w:lang w:eastAsia="ru-RU"/>
              </w:rPr>
            </w:pPr>
            <w:r w:rsidRPr="00EB2A52">
              <w:rPr>
                <w:rFonts w:ascii="Arial" w:hAnsi="Arial" w:cs="Arial"/>
                <w:b/>
                <w:bCs/>
                <w:color w:val="000000" w:themeColor="text1"/>
                <w:sz w:val="18"/>
                <w:szCs w:val="18"/>
                <w:lang w:eastAsia="ru-RU"/>
              </w:rPr>
              <w:t>Инвестиции с НДС, тыс. руб.</w:t>
            </w:r>
          </w:p>
        </w:tc>
        <w:tc>
          <w:tcPr>
            <w:tcW w:w="318" w:type="pct"/>
            <w:tcBorders>
              <w:top w:val="nil"/>
              <w:left w:val="nil"/>
              <w:bottom w:val="single" w:sz="4" w:space="0" w:color="auto"/>
              <w:right w:val="single" w:sz="4" w:space="0" w:color="auto"/>
            </w:tcBorders>
            <w:shd w:val="clear" w:color="auto" w:fill="auto"/>
            <w:vAlign w:val="center"/>
            <w:hideMark/>
          </w:tcPr>
          <w:p w14:paraId="18F171E3" w14:textId="77777777" w:rsidR="008F331D" w:rsidRPr="00EB2A52" w:rsidRDefault="008F331D" w:rsidP="008F331D">
            <w:pPr>
              <w:spacing w:after="0" w:line="240" w:lineRule="auto"/>
              <w:ind w:left="-57" w:right="-57"/>
              <w:jc w:val="center"/>
              <w:rPr>
                <w:rFonts w:ascii="Arial" w:hAnsi="Arial" w:cs="Arial"/>
                <w:color w:val="000000" w:themeColor="text1"/>
                <w:sz w:val="18"/>
                <w:szCs w:val="18"/>
                <w:lang w:eastAsia="ru-RU"/>
              </w:rPr>
            </w:pPr>
            <w:r w:rsidRPr="00EB2A52">
              <w:rPr>
                <w:rFonts w:ascii="Arial" w:hAnsi="Arial" w:cs="Arial"/>
                <w:color w:val="000000" w:themeColor="text1"/>
                <w:sz w:val="18"/>
                <w:szCs w:val="18"/>
                <w:lang w:eastAsia="ru-RU"/>
              </w:rPr>
              <w:t>тыс. руб.</w:t>
            </w:r>
          </w:p>
        </w:tc>
        <w:tc>
          <w:tcPr>
            <w:tcW w:w="3854" w:type="pct"/>
            <w:gridSpan w:val="11"/>
            <w:tcBorders>
              <w:top w:val="nil"/>
              <w:left w:val="nil"/>
              <w:bottom w:val="single" w:sz="4" w:space="0" w:color="auto"/>
              <w:right w:val="single" w:sz="4" w:space="0" w:color="auto"/>
            </w:tcBorders>
            <w:shd w:val="clear" w:color="auto" w:fill="auto"/>
            <w:noWrap/>
            <w:vAlign w:val="center"/>
            <w:hideMark/>
          </w:tcPr>
          <w:p w14:paraId="01AAC8D7" w14:textId="26472E2D" w:rsidR="008F331D" w:rsidRPr="00EB2A52" w:rsidRDefault="00813B34" w:rsidP="00813B34">
            <w:pPr>
              <w:spacing w:after="0" w:line="240" w:lineRule="auto"/>
              <w:ind w:left="-57" w:right="-57"/>
              <w:jc w:val="center"/>
              <w:rPr>
                <w:rFonts w:ascii="Arial" w:hAnsi="Arial" w:cs="Arial"/>
                <w:color w:val="000000" w:themeColor="text1"/>
                <w:sz w:val="18"/>
                <w:szCs w:val="18"/>
                <w:lang w:eastAsia="ru-RU"/>
              </w:rPr>
            </w:pPr>
            <w:r w:rsidRPr="00EB2A52">
              <w:rPr>
                <w:rFonts w:ascii="Arial" w:hAnsi="Arial" w:cs="Arial"/>
                <w:color w:val="000000" w:themeColor="text1"/>
                <w:sz w:val="18"/>
                <w:szCs w:val="18"/>
              </w:rPr>
              <w:t>27 158,90</w:t>
            </w:r>
          </w:p>
        </w:tc>
      </w:tr>
      <w:tr w:rsidR="009D00BB" w:rsidRPr="00EB2A52" w14:paraId="5119D7B0" w14:textId="77777777" w:rsidTr="00D557B9">
        <w:trPr>
          <w:trHeight w:val="454"/>
        </w:trPr>
        <w:tc>
          <w:tcPr>
            <w:tcW w:w="828" w:type="pct"/>
            <w:tcBorders>
              <w:top w:val="nil"/>
              <w:left w:val="single" w:sz="4" w:space="0" w:color="auto"/>
              <w:bottom w:val="single" w:sz="4" w:space="0" w:color="auto"/>
              <w:right w:val="single" w:sz="4" w:space="0" w:color="auto"/>
            </w:tcBorders>
            <w:shd w:val="clear" w:color="auto" w:fill="auto"/>
            <w:vAlign w:val="center"/>
            <w:hideMark/>
          </w:tcPr>
          <w:p w14:paraId="436B9D6A" w14:textId="77777777" w:rsidR="008F331D" w:rsidRPr="00EB2A52" w:rsidRDefault="008F331D" w:rsidP="008F331D">
            <w:pPr>
              <w:spacing w:after="0" w:line="240" w:lineRule="auto"/>
              <w:jc w:val="both"/>
              <w:rPr>
                <w:rFonts w:ascii="Arial" w:hAnsi="Arial" w:cs="Arial"/>
                <w:color w:val="000000" w:themeColor="text1"/>
                <w:sz w:val="18"/>
                <w:szCs w:val="18"/>
                <w:lang w:eastAsia="ru-RU"/>
              </w:rPr>
            </w:pPr>
            <w:r w:rsidRPr="00EB2A52">
              <w:rPr>
                <w:rFonts w:ascii="Arial" w:hAnsi="Arial" w:cs="Arial"/>
                <w:color w:val="000000" w:themeColor="text1"/>
                <w:sz w:val="18"/>
                <w:szCs w:val="18"/>
                <w:lang w:eastAsia="ru-RU"/>
              </w:rPr>
              <w:t>Ставка дисконтирования</w:t>
            </w:r>
          </w:p>
        </w:tc>
        <w:tc>
          <w:tcPr>
            <w:tcW w:w="318" w:type="pct"/>
            <w:tcBorders>
              <w:top w:val="nil"/>
              <w:left w:val="nil"/>
              <w:bottom w:val="single" w:sz="4" w:space="0" w:color="auto"/>
              <w:right w:val="single" w:sz="4" w:space="0" w:color="auto"/>
            </w:tcBorders>
            <w:shd w:val="clear" w:color="auto" w:fill="auto"/>
            <w:vAlign w:val="center"/>
            <w:hideMark/>
          </w:tcPr>
          <w:p w14:paraId="1282BDDB" w14:textId="77777777" w:rsidR="008F331D" w:rsidRPr="00EB2A52" w:rsidRDefault="008F331D" w:rsidP="008F331D">
            <w:pPr>
              <w:spacing w:after="0" w:line="240" w:lineRule="auto"/>
              <w:ind w:left="-57" w:right="-57"/>
              <w:jc w:val="center"/>
              <w:rPr>
                <w:rFonts w:ascii="Arial" w:hAnsi="Arial" w:cs="Arial"/>
                <w:color w:val="000000" w:themeColor="text1"/>
                <w:sz w:val="18"/>
                <w:szCs w:val="18"/>
                <w:lang w:eastAsia="ru-RU"/>
              </w:rPr>
            </w:pPr>
            <w:r w:rsidRPr="00EB2A52">
              <w:rPr>
                <w:rFonts w:ascii="Arial" w:hAnsi="Arial" w:cs="Arial"/>
                <w:color w:val="000000" w:themeColor="text1"/>
                <w:sz w:val="18"/>
                <w:szCs w:val="18"/>
                <w:lang w:eastAsia="ru-RU"/>
              </w:rPr>
              <w:t>(%)</w:t>
            </w:r>
          </w:p>
        </w:tc>
        <w:tc>
          <w:tcPr>
            <w:tcW w:w="3854" w:type="pct"/>
            <w:gridSpan w:val="11"/>
            <w:tcBorders>
              <w:top w:val="nil"/>
              <w:left w:val="nil"/>
              <w:bottom w:val="single" w:sz="4" w:space="0" w:color="auto"/>
              <w:right w:val="single" w:sz="4" w:space="0" w:color="auto"/>
            </w:tcBorders>
            <w:shd w:val="clear" w:color="auto" w:fill="auto"/>
            <w:noWrap/>
            <w:vAlign w:val="center"/>
            <w:hideMark/>
          </w:tcPr>
          <w:p w14:paraId="3CBA45F0" w14:textId="3187E28D" w:rsidR="008F331D" w:rsidRPr="00EB2A52" w:rsidRDefault="009D295E" w:rsidP="00813B34">
            <w:pPr>
              <w:spacing w:after="0" w:line="240" w:lineRule="auto"/>
              <w:jc w:val="center"/>
              <w:rPr>
                <w:rFonts w:ascii="Arial" w:hAnsi="Arial" w:cs="Arial"/>
                <w:color w:val="000000" w:themeColor="text1"/>
                <w:sz w:val="18"/>
                <w:szCs w:val="18"/>
                <w:lang w:val="en-US" w:eastAsia="ru-RU"/>
              </w:rPr>
            </w:pPr>
            <w:r w:rsidRPr="00EB2A52">
              <w:rPr>
                <w:rFonts w:ascii="Arial" w:hAnsi="Arial" w:cs="Arial"/>
                <w:color w:val="000000" w:themeColor="text1"/>
                <w:sz w:val="18"/>
                <w:szCs w:val="18"/>
              </w:rPr>
              <w:t>18,1</w:t>
            </w:r>
          </w:p>
        </w:tc>
      </w:tr>
      <w:tr w:rsidR="00813B34" w:rsidRPr="00EB2A52" w14:paraId="1A128EA5" w14:textId="77777777" w:rsidTr="00D557B9">
        <w:trPr>
          <w:trHeight w:val="454"/>
        </w:trPr>
        <w:tc>
          <w:tcPr>
            <w:tcW w:w="828" w:type="pct"/>
            <w:tcBorders>
              <w:top w:val="nil"/>
              <w:left w:val="single" w:sz="4" w:space="0" w:color="auto"/>
              <w:bottom w:val="single" w:sz="4" w:space="0" w:color="auto"/>
              <w:right w:val="single" w:sz="4" w:space="0" w:color="auto"/>
            </w:tcBorders>
            <w:shd w:val="clear" w:color="auto" w:fill="auto"/>
            <w:vAlign w:val="center"/>
            <w:hideMark/>
          </w:tcPr>
          <w:p w14:paraId="67744A0F" w14:textId="77777777" w:rsidR="00813B34" w:rsidRPr="00EB2A52" w:rsidRDefault="00813B34" w:rsidP="00813B34">
            <w:pPr>
              <w:spacing w:after="0" w:line="240" w:lineRule="auto"/>
              <w:jc w:val="both"/>
              <w:rPr>
                <w:rFonts w:ascii="Arial" w:hAnsi="Arial" w:cs="Arial"/>
                <w:color w:val="000000" w:themeColor="text1"/>
                <w:sz w:val="18"/>
                <w:szCs w:val="18"/>
                <w:lang w:eastAsia="ru-RU"/>
              </w:rPr>
            </w:pPr>
            <w:r w:rsidRPr="00EB2A52">
              <w:rPr>
                <w:rFonts w:ascii="Arial" w:hAnsi="Arial" w:cs="Arial"/>
                <w:color w:val="000000" w:themeColor="text1"/>
                <w:sz w:val="18"/>
                <w:szCs w:val="18"/>
                <w:lang w:eastAsia="ru-RU"/>
              </w:rPr>
              <w:t xml:space="preserve">NPV проекта </w:t>
            </w:r>
          </w:p>
        </w:tc>
        <w:tc>
          <w:tcPr>
            <w:tcW w:w="318" w:type="pct"/>
            <w:tcBorders>
              <w:top w:val="nil"/>
              <w:left w:val="nil"/>
              <w:bottom w:val="single" w:sz="4" w:space="0" w:color="auto"/>
              <w:right w:val="single" w:sz="4" w:space="0" w:color="auto"/>
            </w:tcBorders>
            <w:shd w:val="clear" w:color="auto" w:fill="auto"/>
            <w:vAlign w:val="center"/>
            <w:hideMark/>
          </w:tcPr>
          <w:p w14:paraId="734A1A75" w14:textId="77777777" w:rsidR="00813B34" w:rsidRPr="00EB2A52" w:rsidRDefault="00813B34" w:rsidP="00813B34">
            <w:pPr>
              <w:spacing w:after="0" w:line="240" w:lineRule="auto"/>
              <w:ind w:left="-57" w:right="-57"/>
              <w:jc w:val="center"/>
              <w:rPr>
                <w:rFonts w:ascii="Arial" w:hAnsi="Arial" w:cs="Arial"/>
                <w:color w:val="000000" w:themeColor="text1"/>
                <w:sz w:val="18"/>
                <w:szCs w:val="18"/>
                <w:lang w:eastAsia="ru-RU"/>
              </w:rPr>
            </w:pPr>
            <w:r w:rsidRPr="00EB2A52">
              <w:rPr>
                <w:rFonts w:ascii="Arial" w:hAnsi="Arial" w:cs="Arial"/>
                <w:color w:val="000000" w:themeColor="text1"/>
                <w:sz w:val="18"/>
                <w:szCs w:val="18"/>
                <w:lang w:eastAsia="ru-RU"/>
              </w:rPr>
              <w:t>тыс. руб.</w:t>
            </w:r>
          </w:p>
        </w:tc>
        <w:tc>
          <w:tcPr>
            <w:tcW w:w="3854" w:type="pct"/>
            <w:gridSpan w:val="11"/>
            <w:tcBorders>
              <w:top w:val="nil"/>
              <w:left w:val="nil"/>
              <w:bottom w:val="single" w:sz="4" w:space="0" w:color="auto"/>
              <w:right w:val="single" w:sz="4" w:space="0" w:color="auto"/>
            </w:tcBorders>
            <w:shd w:val="clear" w:color="auto" w:fill="auto"/>
            <w:noWrap/>
            <w:vAlign w:val="center"/>
            <w:hideMark/>
          </w:tcPr>
          <w:p w14:paraId="7CE5E1C0" w14:textId="4E4620D0" w:rsidR="00813B34" w:rsidRPr="00EB2A52" w:rsidRDefault="00DA21A5" w:rsidP="009D295E">
            <w:pPr>
              <w:spacing w:after="0" w:line="240" w:lineRule="auto"/>
              <w:jc w:val="center"/>
              <w:rPr>
                <w:rFonts w:ascii="Arial" w:hAnsi="Arial" w:cs="Arial"/>
                <w:sz w:val="18"/>
                <w:szCs w:val="18"/>
                <w:lang w:eastAsia="ru-RU"/>
              </w:rPr>
            </w:pPr>
            <w:r w:rsidRPr="00EB2A52">
              <w:rPr>
                <w:rFonts w:ascii="Arial" w:hAnsi="Arial" w:cs="Arial"/>
                <w:sz w:val="18"/>
                <w:szCs w:val="18"/>
              </w:rPr>
              <w:t>-</w:t>
            </w:r>
            <w:r w:rsidR="009D295E" w:rsidRPr="00EB2A52">
              <w:rPr>
                <w:rFonts w:ascii="Arial" w:hAnsi="Arial" w:cs="Arial"/>
                <w:sz w:val="18"/>
                <w:szCs w:val="18"/>
              </w:rPr>
              <w:t>52</w:t>
            </w:r>
          </w:p>
        </w:tc>
      </w:tr>
      <w:tr w:rsidR="00813B34" w:rsidRPr="00EB2A52" w14:paraId="21F0F1AB" w14:textId="77777777" w:rsidTr="00D557B9">
        <w:trPr>
          <w:trHeight w:val="454"/>
        </w:trPr>
        <w:tc>
          <w:tcPr>
            <w:tcW w:w="828" w:type="pct"/>
            <w:tcBorders>
              <w:top w:val="nil"/>
              <w:left w:val="single" w:sz="4" w:space="0" w:color="auto"/>
              <w:bottom w:val="single" w:sz="4" w:space="0" w:color="auto"/>
              <w:right w:val="single" w:sz="4" w:space="0" w:color="auto"/>
            </w:tcBorders>
            <w:shd w:val="clear" w:color="auto" w:fill="auto"/>
            <w:vAlign w:val="center"/>
            <w:hideMark/>
          </w:tcPr>
          <w:p w14:paraId="54F70836" w14:textId="77777777" w:rsidR="00813B34" w:rsidRPr="00EB2A52" w:rsidRDefault="00813B34" w:rsidP="00813B34">
            <w:pPr>
              <w:spacing w:after="0" w:line="240" w:lineRule="auto"/>
              <w:jc w:val="both"/>
              <w:rPr>
                <w:rFonts w:ascii="Arial" w:hAnsi="Arial" w:cs="Arial"/>
                <w:color w:val="000000" w:themeColor="text1"/>
                <w:sz w:val="18"/>
                <w:szCs w:val="18"/>
                <w:lang w:eastAsia="ru-RU"/>
              </w:rPr>
            </w:pPr>
            <w:r w:rsidRPr="00EB2A52">
              <w:rPr>
                <w:rFonts w:ascii="Arial" w:hAnsi="Arial" w:cs="Arial"/>
                <w:color w:val="000000" w:themeColor="text1"/>
                <w:sz w:val="18"/>
                <w:szCs w:val="18"/>
                <w:lang w:eastAsia="ru-RU"/>
              </w:rPr>
              <w:t>IRR</w:t>
            </w:r>
          </w:p>
        </w:tc>
        <w:tc>
          <w:tcPr>
            <w:tcW w:w="318" w:type="pct"/>
            <w:tcBorders>
              <w:top w:val="nil"/>
              <w:left w:val="nil"/>
              <w:bottom w:val="single" w:sz="4" w:space="0" w:color="auto"/>
              <w:right w:val="single" w:sz="4" w:space="0" w:color="auto"/>
            </w:tcBorders>
            <w:shd w:val="clear" w:color="auto" w:fill="auto"/>
            <w:vAlign w:val="center"/>
            <w:hideMark/>
          </w:tcPr>
          <w:p w14:paraId="2402E945" w14:textId="77777777" w:rsidR="00813B34" w:rsidRPr="00EB2A52" w:rsidRDefault="00813B34" w:rsidP="00813B34">
            <w:pPr>
              <w:spacing w:after="0" w:line="240" w:lineRule="auto"/>
              <w:ind w:left="-57" w:right="-57"/>
              <w:jc w:val="center"/>
              <w:rPr>
                <w:rFonts w:ascii="Arial" w:hAnsi="Arial" w:cs="Arial"/>
                <w:color w:val="000000" w:themeColor="text1"/>
                <w:sz w:val="18"/>
                <w:szCs w:val="18"/>
                <w:lang w:eastAsia="ru-RU"/>
              </w:rPr>
            </w:pPr>
            <w:r w:rsidRPr="00EB2A52">
              <w:rPr>
                <w:rFonts w:ascii="Arial" w:hAnsi="Arial" w:cs="Arial"/>
                <w:color w:val="000000" w:themeColor="text1"/>
                <w:sz w:val="18"/>
                <w:szCs w:val="18"/>
                <w:lang w:eastAsia="ru-RU"/>
              </w:rPr>
              <w:t>(%)</w:t>
            </w:r>
          </w:p>
        </w:tc>
        <w:tc>
          <w:tcPr>
            <w:tcW w:w="3854" w:type="pct"/>
            <w:gridSpan w:val="11"/>
            <w:tcBorders>
              <w:top w:val="nil"/>
              <w:left w:val="nil"/>
              <w:bottom w:val="single" w:sz="4" w:space="0" w:color="auto"/>
              <w:right w:val="single" w:sz="4" w:space="0" w:color="auto"/>
            </w:tcBorders>
            <w:shd w:val="clear" w:color="auto" w:fill="auto"/>
            <w:noWrap/>
            <w:vAlign w:val="center"/>
            <w:hideMark/>
          </w:tcPr>
          <w:p w14:paraId="1EBBB3E4" w14:textId="0E992CEC" w:rsidR="00813B34" w:rsidRPr="00EB2A52" w:rsidRDefault="00813B34" w:rsidP="00813B34">
            <w:pPr>
              <w:spacing w:after="0" w:line="240" w:lineRule="auto"/>
              <w:jc w:val="center"/>
              <w:rPr>
                <w:rFonts w:ascii="Arial" w:hAnsi="Arial" w:cs="Arial"/>
                <w:color w:val="000000" w:themeColor="text1"/>
                <w:sz w:val="18"/>
                <w:szCs w:val="18"/>
                <w:lang w:eastAsia="ru-RU"/>
              </w:rPr>
            </w:pPr>
            <w:r w:rsidRPr="00EB2A52">
              <w:rPr>
                <w:rFonts w:ascii="Arial" w:hAnsi="Arial" w:cs="Arial"/>
                <w:sz w:val="18"/>
                <w:szCs w:val="18"/>
              </w:rPr>
              <w:t>в связи с тем, что NPV отрицателен на протяжении всего рассматриваемого периода, IRR не вычисляется</w:t>
            </w:r>
          </w:p>
        </w:tc>
      </w:tr>
      <w:tr w:rsidR="00813B34" w:rsidRPr="00EB2A52" w14:paraId="28ACB543" w14:textId="77777777" w:rsidTr="00D557B9">
        <w:trPr>
          <w:trHeight w:val="454"/>
        </w:trPr>
        <w:tc>
          <w:tcPr>
            <w:tcW w:w="828" w:type="pct"/>
            <w:tcBorders>
              <w:top w:val="nil"/>
              <w:left w:val="single" w:sz="4" w:space="0" w:color="auto"/>
              <w:bottom w:val="single" w:sz="4" w:space="0" w:color="auto"/>
              <w:right w:val="single" w:sz="4" w:space="0" w:color="auto"/>
            </w:tcBorders>
            <w:shd w:val="clear" w:color="auto" w:fill="auto"/>
            <w:vAlign w:val="center"/>
            <w:hideMark/>
          </w:tcPr>
          <w:p w14:paraId="3373FDAC" w14:textId="77777777" w:rsidR="00813B34" w:rsidRPr="00EB2A52" w:rsidRDefault="00813B34" w:rsidP="00813B34">
            <w:pPr>
              <w:spacing w:after="0" w:line="240" w:lineRule="auto"/>
              <w:jc w:val="both"/>
              <w:rPr>
                <w:rFonts w:ascii="Arial" w:hAnsi="Arial" w:cs="Arial"/>
                <w:color w:val="000000" w:themeColor="text1"/>
                <w:sz w:val="18"/>
                <w:szCs w:val="18"/>
                <w:lang w:eastAsia="ru-RU"/>
              </w:rPr>
            </w:pPr>
            <w:r w:rsidRPr="00EB2A52">
              <w:rPr>
                <w:rFonts w:ascii="Arial" w:hAnsi="Arial" w:cs="Arial"/>
                <w:color w:val="000000" w:themeColor="text1"/>
                <w:sz w:val="18"/>
                <w:szCs w:val="18"/>
                <w:lang w:eastAsia="ru-RU"/>
              </w:rPr>
              <w:t>Срок окупаемости</w:t>
            </w:r>
          </w:p>
        </w:tc>
        <w:tc>
          <w:tcPr>
            <w:tcW w:w="318" w:type="pct"/>
            <w:tcBorders>
              <w:top w:val="nil"/>
              <w:left w:val="nil"/>
              <w:bottom w:val="single" w:sz="4" w:space="0" w:color="auto"/>
              <w:right w:val="single" w:sz="4" w:space="0" w:color="auto"/>
            </w:tcBorders>
            <w:shd w:val="clear" w:color="auto" w:fill="auto"/>
            <w:vAlign w:val="center"/>
            <w:hideMark/>
          </w:tcPr>
          <w:p w14:paraId="03D76D14" w14:textId="77777777" w:rsidR="00813B34" w:rsidRPr="00EB2A52" w:rsidRDefault="00813B34" w:rsidP="00813B34">
            <w:pPr>
              <w:spacing w:after="0" w:line="240" w:lineRule="auto"/>
              <w:ind w:left="-57" w:right="-57"/>
              <w:jc w:val="center"/>
              <w:rPr>
                <w:rFonts w:ascii="Arial" w:hAnsi="Arial" w:cs="Arial"/>
                <w:color w:val="000000" w:themeColor="text1"/>
                <w:sz w:val="18"/>
                <w:szCs w:val="18"/>
                <w:lang w:eastAsia="ru-RU"/>
              </w:rPr>
            </w:pPr>
            <w:r w:rsidRPr="00EB2A52">
              <w:rPr>
                <w:rFonts w:ascii="Arial" w:hAnsi="Arial" w:cs="Arial"/>
                <w:color w:val="000000" w:themeColor="text1"/>
                <w:sz w:val="18"/>
                <w:szCs w:val="18"/>
                <w:lang w:eastAsia="ru-RU"/>
              </w:rPr>
              <w:t>лет</w:t>
            </w:r>
          </w:p>
        </w:tc>
        <w:tc>
          <w:tcPr>
            <w:tcW w:w="3854" w:type="pct"/>
            <w:gridSpan w:val="11"/>
            <w:tcBorders>
              <w:top w:val="nil"/>
              <w:left w:val="nil"/>
              <w:bottom w:val="single" w:sz="4" w:space="0" w:color="auto"/>
              <w:right w:val="single" w:sz="4" w:space="0" w:color="auto"/>
            </w:tcBorders>
            <w:shd w:val="clear" w:color="auto" w:fill="auto"/>
            <w:noWrap/>
            <w:vAlign w:val="center"/>
            <w:hideMark/>
          </w:tcPr>
          <w:p w14:paraId="7A805794" w14:textId="4C5B8282" w:rsidR="00813B34" w:rsidRPr="00EB2A52" w:rsidRDefault="00813B34" w:rsidP="00813B34">
            <w:pPr>
              <w:spacing w:after="0" w:line="240" w:lineRule="auto"/>
              <w:jc w:val="center"/>
              <w:rPr>
                <w:rFonts w:ascii="Arial" w:hAnsi="Arial" w:cs="Arial"/>
                <w:color w:val="000000" w:themeColor="text1"/>
                <w:sz w:val="18"/>
                <w:szCs w:val="18"/>
                <w:lang w:eastAsia="ru-RU"/>
              </w:rPr>
            </w:pPr>
            <w:r w:rsidRPr="00EB2A52">
              <w:rPr>
                <w:rFonts w:ascii="Arial" w:hAnsi="Arial" w:cs="Arial"/>
                <w:sz w:val="18"/>
                <w:szCs w:val="18"/>
              </w:rPr>
              <w:t>6,12</w:t>
            </w:r>
          </w:p>
        </w:tc>
      </w:tr>
      <w:tr w:rsidR="009D00BB" w:rsidRPr="009D00BB" w14:paraId="6602E71E" w14:textId="77777777" w:rsidTr="00D557B9">
        <w:trPr>
          <w:trHeight w:val="567"/>
        </w:trPr>
        <w:tc>
          <w:tcPr>
            <w:tcW w:w="828" w:type="pct"/>
            <w:tcBorders>
              <w:top w:val="nil"/>
              <w:left w:val="single" w:sz="4" w:space="0" w:color="auto"/>
              <w:bottom w:val="single" w:sz="4" w:space="0" w:color="auto"/>
              <w:right w:val="single" w:sz="4" w:space="0" w:color="auto"/>
            </w:tcBorders>
            <w:shd w:val="clear" w:color="auto" w:fill="auto"/>
            <w:vAlign w:val="center"/>
            <w:hideMark/>
          </w:tcPr>
          <w:p w14:paraId="04B2A5C8" w14:textId="77777777" w:rsidR="008F331D" w:rsidRPr="00EB2A52" w:rsidRDefault="008F331D" w:rsidP="008F331D">
            <w:pPr>
              <w:spacing w:after="0" w:line="240" w:lineRule="auto"/>
              <w:jc w:val="both"/>
              <w:rPr>
                <w:rFonts w:ascii="Arial" w:hAnsi="Arial" w:cs="Arial"/>
                <w:color w:val="000000" w:themeColor="text1"/>
                <w:sz w:val="18"/>
                <w:szCs w:val="18"/>
                <w:lang w:eastAsia="ru-RU"/>
              </w:rPr>
            </w:pPr>
            <w:r w:rsidRPr="00EB2A52">
              <w:rPr>
                <w:rFonts w:ascii="Arial" w:hAnsi="Arial" w:cs="Arial"/>
                <w:color w:val="000000" w:themeColor="text1"/>
                <w:sz w:val="18"/>
                <w:szCs w:val="18"/>
                <w:lang w:eastAsia="ru-RU"/>
              </w:rPr>
              <w:t>Дисконтированный срок окупаемости</w:t>
            </w:r>
          </w:p>
        </w:tc>
        <w:tc>
          <w:tcPr>
            <w:tcW w:w="318" w:type="pct"/>
            <w:tcBorders>
              <w:top w:val="nil"/>
              <w:left w:val="nil"/>
              <w:bottom w:val="single" w:sz="4" w:space="0" w:color="auto"/>
              <w:right w:val="single" w:sz="4" w:space="0" w:color="auto"/>
            </w:tcBorders>
            <w:shd w:val="clear" w:color="auto" w:fill="auto"/>
            <w:vAlign w:val="center"/>
            <w:hideMark/>
          </w:tcPr>
          <w:p w14:paraId="548EA659" w14:textId="77777777" w:rsidR="008F331D" w:rsidRPr="00EB2A52" w:rsidRDefault="008F331D" w:rsidP="008F331D">
            <w:pPr>
              <w:spacing w:after="0" w:line="240" w:lineRule="auto"/>
              <w:ind w:left="-57" w:right="-57"/>
              <w:jc w:val="center"/>
              <w:rPr>
                <w:rFonts w:ascii="Arial" w:hAnsi="Arial" w:cs="Arial"/>
                <w:color w:val="000000" w:themeColor="text1"/>
                <w:sz w:val="18"/>
                <w:szCs w:val="18"/>
                <w:lang w:eastAsia="ru-RU"/>
              </w:rPr>
            </w:pPr>
            <w:r w:rsidRPr="00EB2A52">
              <w:rPr>
                <w:rFonts w:ascii="Arial" w:hAnsi="Arial" w:cs="Arial"/>
                <w:color w:val="000000" w:themeColor="text1"/>
                <w:sz w:val="18"/>
                <w:szCs w:val="18"/>
                <w:lang w:eastAsia="ru-RU"/>
              </w:rPr>
              <w:t>лет</w:t>
            </w:r>
          </w:p>
        </w:tc>
        <w:tc>
          <w:tcPr>
            <w:tcW w:w="3854" w:type="pct"/>
            <w:gridSpan w:val="11"/>
            <w:tcBorders>
              <w:top w:val="nil"/>
              <w:left w:val="nil"/>
              <w:bottom w:val="single" w:sz="4" w:space="0" w:color="auto"/>
              <w:right w:val="single" w:sz="4" w:space="0" w:color="auto"/>
            </w:tcBorders>
            <w:shd w:val="clear" w:color="auto" w:fill="auto"/>
            <w:noWrap/>
            <w:vAlign w:val="center"/>
            <w:hideMark/>
          </w:tcPr>
          <w:p w14:paraId="7F90831D" w14:textId="42FD33D3" w:rsidR="008F331D" w:rsidRPr="009D00BB" w:rsidRDefault="00813B34" w:rsidP="00813B34">
            <w:pPr>
              <w:spacing w:after="0" w:line="240" w:lineRule="auto"/>
              <w:jc w:val="center"/>
              <w:rPr>
                <w:rFonts w:ascii="Arial" w:hAnsi="Arial" w:cs="Arial"/>
                <w:color w:val="000000" w:themeColor="text1"/>
                <w:sz w:val="18"/>
                <w:szCs w:val="18"/>
                <w:lang w:val="en-US" w:eastAsia="ru-RU"/>
              </w:rPr>
            </w:pPr>
            <w:r w:rsidRPr="00EB2A52">
              <w:rPr>
                <w:rFonts w:ascii="Arial" w:hAnsi="Arial" w:cs="Arial"/>
                <w:color w:val="000000" w:themeColor="text1"/>
                <w:sz w:val="18"/>
                <w:szCs w:val="18"/>
              </w:rPr>
              <w:t>10,83</w:t>
            </w:r>
          </w:p>
        </w:tc>
      </w:tr>
    </w:tbl>
    <w:p w14:paraId="18696635" w14:textId="41B1EEFF" w:rsidR="00860163" w:rsidRPr="004D742F" w:rsidRDefault="001065D5" w:rsidP="00C51A57">
      <w:pPr>
        <w:spacing w:before="120" w:after="120"/>
        <w:jc w:val="center"/>
        <w:rPr>
          <w:rFonts w:ascii="Arial" w:hAnsi="Arial" w:cs="Arial"/>
          <w:b/>
          <w:sz w:val="20"/>
          <w:szCs w:val="20"/>
          <w:highlight w:val="cyan"/>
        </w:rPr>
      </w:pPr>
      <w:r w:rsidRPr="004D742F">
        <w:rPr>
          <w:rFonts w:ascii="Arial" w:hAnsi="Arial" w:cs="Arial"/>
          <w:b/>
          <w:noProof/>
          <w:sz w:val="20"/>
          <w:szCs w:val="20"/>
          <w:highlight w:val="cyan"/>
          <w:lang w:eastAsia="ru-RU"/>
        </w:rPr>
        <w:drawing>
          <wp:inline distT="0" distB="0" distL="0" distR="0" wp14:anchorId="00C87048" wp14:editId="5E509F19">
            <wp:extent cx="9650110" cy="5114261"/>
            <wp:effectExtent l="0" t="0" r="825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9670893" cy="5125275"/>
                    </a:xfrm>
                    <a:prstGeom prst="rect">
                      <a:avLst/>
                    </a:prstGeom>
                    <a:noFill/>
                  </pic:spPr>
                </pic:pic>
              </a:graphicData>
            </a:graphic>
          </wp:inline>
        </w:drawing>
      </w:r>
    </w:p>
    <w:p w14:paraId="2B0E5391" w14:textId="0F5E7B85" w:rsidR="00D07D99" w:rsidRPr="00764E35" w:rsidRDefault="000F3DBF" w:rsidP="00D04446">
      <w:pPr>
        <w:spacing w:after="0" w:line="240" w:lineRule="auto"/>
        <w:jc w:val="center"/>
        <w:rPr>
          <w:rFonts w:ascii="Arial" w:hAnsi="Arial" w:cs="Arial"/>
          <w:b/>
          <w:sz w:val="20"/>
          <w:szCs w:val="20"/>
        </w:rPr>
      </w:pPr>
      <w:bookmarkStart w:id="43" w:name="_Ref133582088"/>
      <w:bookmarkStart w:id="44" w:name="_Toc137722351"/>
      <w:r w:rsidRPr="00EB2A52">
        <w:rPr>
          <w:rFonts w:ascii="Arial" w:hAnsi="Arial" w:cs="Arial"/>
          <w:b/>
          <w:sz w:val="20"/>
          <w:szCs w:val="20"/>
        </w:rPr>
        <w:t>Рис</w:t>
      </w:r>
      <w:r w:rsidR="00157A33" w:rsidRPr="00EB2A52">
        <w:rPr>
          <w:rFonts w:ascii="Arial" w:hAnsi="Arial" w:cs="Arial"/>
          <w:b/>
          <w:sz w:val="20"/>
          <w:szCs w:val="20"/>
        </w:rPr>
        <w:t>.</w:t>
      </w:r>
      <w:r w:rsidRPr="00EB2A52">
        <w:rPr>
          <w:rFonts w:ascii="Arial" w:hAnsi="Arial" w:cs="Arial"/>
          <w:b/>
          <w:sz w:val="20"/>
          <w:szCs w:val="20"/>
        </w:rPr>
        <w:t xml:space="preserve"> </w:t>
      </w:r>
      <w:r w:rsidR="00996254" w:rsidRPr="00EB2A52">
        <w:rPr>
          <w:rFonts w:ascii="Arial" w:hAnsi="Arial" w:cs="Arial"/>
          <w:b/>
          <w:sz w:val="20"/>
          <w:szCs w:val="20"/>
        </w:rPr>
        <w:t>2.</w:t>
      </w:r>
      <w:bookmarkEnd w:id="43"/>
      <w:r w:rsidR="00AD033F" w:rsidRPr="00EB2A52">
        <w:rPr>
          <w:rFonts w:ascii="Arial" w:hAnsi="Arial" w:cs="Arial"/>
          <w:b/>
          <w:sz w:val="20"/>
          <w:szCs w:val="20"/>
        </w:rPr>
        <w:t>2.1.</w:t>
      </w:r>
      <w:r w:rsidRPr="00EB2A52">
        <w:rPr>
          <w:rFonts w:ascii="Arial" w:hAnsi="Arial" w:cs="Arial"/>
          <w:b/>
          <w:sz w:val="20"/>
          <w:szCs w:val="20"/>
        </w:rPr>
        <w:t xml:space="preserve"> Сравнение тариф</w:t>
      </w:r>
      <w:bookmarkEnd w:id="44"/>
      <w:r w:rsidR="00DA0072" w:rsidRPr="00EB2A52">
        <w:rPr>
          <w:rFonts w:ascii="Arial" w:hAnsi="Arial" w:cs="Arial"/>
          <w:b/>
          <w:sz w:val="20"/>
          <w:szCs w:val="20"/>
        </w:rPr>
        <w:t>а</w:t>
      </w:r>
      <w:r w:rsidR="00DA0072" w:rsidRPr="00EB2A52">
        <w:t xml:space="preserve"> </w:t>
      </w:r>
      <w:r w:rsidR="00DA0072" w:rsidRPr="00EB2A52">
        <w:rPr>
          <w:rFonts w:ascii="Arial" w:hAnsi="Arial" w:cs="Arial"/>
          <w:b/>
          <w:sz w:val="20"/>
          <w:szCs w:val="20"/>
        </w:rPr>
        <w:t>с инвестсоставляющей и тарифа, рассчитываемого на основании индексов МЭР</w:t>
      </w:r>
    </w:p>
    <w:p w14:paraId="36B550B8" w14:textId="77777777" w:rsidR="00D04446" w:rsidRDefault="00D04446" w:rsidP="00D04446">
      <w:pPr>
        <w:spacing w:before="120" w:after="120"/>
        <w:rPr>
          <w:rFonts w:ascii="Arial" w:hAnsi="Arial" w:cs="Arial"/>
          <w:b/>
          <w:sz w:val="20"/>
          <w:szCs w:val="20"/>
        </w:rPr>
      </w:pPr>
    </w:p>
    <w:p w14:paraId="3E1C1A22" w14:textId="77777777" w:rsidR="00D04446" w:rsidRPr="00764E35" w:rsidRDefault="00D04446" w:rsidP="00D04446">
      <w:pPr>
        <w:spacing w:after="0" w:line="240" w:lineRule="auto"/>
        <w:rPr>
          <w:rFonts w:ascii="Arial" w:hAnsi="Arial" w:cs="Arial"/>
          <w:b/>
          <w:sz w:val="20"/>
          <w:szCs w:val="20"/>
        </w:rPr>
        <w:sectPr w:rsidR="00D04446" w:rsidRPr="00764E35" w:rsidSect="00D04446">
          <w:pgSz w:w="16840" w:h="11907" w:orient="landscape" w:code="9"/>
          <w:pgMar w:top="851" w:right="851" w:bottom="851" w:left="851" w:header="0" w:footer="567" w:gutter="0"/>
          <w:cols w:space="708"/>
          <w:docGrid w:linePitch="360"/>
        </w:sectPr>
      </w:pPr>
    </w:p>
    <w:p w14:paraId="63C4AFF0" w14:textId="77777777" w:rsidR="00860163" w:rsidRPr="00764E35" w:rsidRDefault="00860163" w:rsidP="00D51B9D">
      <w:pPr>
        <w:pStyle w:val="1"/>
      </w:pPr>
      <w:bookmarkStart w:id="45" w:name="_Toc67259077"/>
      <w:bookmarkStart w:id="46" w:name="_Toc137722341"/>
      <w:bookmarkStart w:id="47" w:name="_Toc200140740"/>
      <w:r w:rsidRPr="00764E35">
        <w:t xml:space="preserve">Обоснование выбора приоритетного варианта </w:t>
      </w:r>
      <w:r w:rsidRPr="00764E35">
        <w:br/>
        <w:t xml:space="preserve">перспективного развития систем теплоснабжения на основе </w:t>
      </w:r>
      <w:r w:rsidRPr="00764E35">
        <w:br/>
        <w:t>анализа ценовых (тарифных) последствий для потребителей</w:t>
      </w:r>
      <w:bookmarkEnd w:id="45"/>
      <w:bookmarkEnd w:id="46"/>
      <w:bookmarkEnd w:id="47"/>
    </w:p>
    <w:p w14:paraId="0B9E7CC2" w14:textId="77777777" w:rsidR="00860163" w:rsidRPr="00EB2A52" w:rsidRDefault="00860163" w:rsidP="00952775">
      <w:pPr>
        <w:pStyle w:val="afff"/>
        <w:tabs>
          <w:tab w:val="left" w:pos="728"/>
        </w:tabs>
        <w:spacing w:line="360" w:lineRule="auto"/>
      </w:pPr>
      <w:r w:rsidRPr="00EB2A52">
        <w:t>На основании анализа мероприятий, входящих в каждый вариант развития, составлена общая характеристика основных последствий от реализации предложенных вариантов.</w:t>
      </w:r>
    </w:p>
    <w:p w14:paraId="5A24C789" w14:textId="77777777" w:rsidR="00860163" w:rsidRPr="00EB2A52" w:rsidRDefault="00860163" w:rsidP="00952775">
      <w:pPr>
        <w:pStyle w:val="afff"/>
        <w:tabs>
          <w:tab w:val="left" w:pos="728"/>
        </w:tabs>
        <w:spacing w:line="360" w:lineRule="auto"/>
      </w:pPr>
      <w:r w:rsidRPr="00EB2A52">
        <w:t>Вариант № 1 предполагает сохранение текущей ситуации в теплоснабжении г. Ветлуги и характеризуется следующими негативными последствиями:</w:t>
      </w:r>
    </w:p>
    <w:p w14:paraId="5007C14A" w14:textId="77777777" w:rsidR="00860163" w:rsidRPr="00EB2A52" w:rsidRDefault="00860163" w:rsidP="00952775">
      <w:pPr>
        <w:pStyle w:val="afff"/>
        <w:widowControl w:val="0"/>
        <w:numPr>
          <w:ilvl w:val="0"/>
          <w:numId w:val="20"/>
        </w:numPr>
        <w:tabs>
          <w:tab w:val="left" w:pos="728"/>
          <w:tab w:val="left" w:pos="1134"/>
        </w:tabs>
        <w:autoSpaceDE w:val="0"/>
        <w:autoSpaceDN w:val="0"/>
        <w:adjustRightInd w:val="0"/>
        <w:spacing w:line="360" w:lineRule="auto"/>
        <w:ind w:left="0" w:firstLine="567"/>
      </w:pPr>
      <w:r w:rsidRPr="00EB2A52">
        <w:t>моральн</w:t>
      </w:r>
      <w:r w:rsidR="000F3DBF" w:rsidRPr="00EB2A52">
        <w:t>ый</w:t>
      </w:r>
      <w:r w:rsidRPr="00EB2A52">
        <w:t xml:space="preserve"> и физически</w:t>
      </w:r>
      <w:r w:rsidR="000F3DBF" w:rsidRPr="00EB2A52">
        <w:t>й</w:t>
      </w:r>
      <w:r w:rsidRPr="00EB2A52">
        <w:t xml:space="preserve"> изно</w:t>
      </w:r>
      <w:r w:rsidR="000F3DBF" w:rsidRPr="00EB2A52">
        <w:t>с</w:t>
      </w:r>
      <w:r w:rsidRPr="00EB2A52">
        <w:t xml:space="preserve"> котельных.</w:t>
      </w:r>
    </w:p>
    <w:p w14:paraId="548F0AA6" w14:textId="77777777" w:rsidR="00860163" w:rsidRPr="00EB2A52" w:rsidRDefault="00860163" w:rsidP="00952775">
      <w:pPr>
        <w:pStyle w:val="afff"/>
        <w:tabs>
          <w:tab w:val="left" w:pos="728"/>
        </w:tabs>
        <w:spacing w:line="360" w:lineRule="auto"/>
      </w:pPr>
      <w:r w:rsidRPr="00EB2A52">
        <w:t xml:space="preserve">Вариант № 2 предполагает улучшение текущей ситуации в теплоснабжении </w:t>
      </w:r>
      <w:r w:rsidR="000F3DBF" w:rsidRPr="00EB2A52">
        <w:t>М</w:t>
      </w:r>
      <w:r w:rsidRPr="00EB2A52">
        <w:t xml:space="preserve">О «Город </w:t>
      </w:r>
      <w:r w:rsidR="000F3DBF" w:rsidRPr="00EB2A52">
        <w:t>Ветлуга</w:t>
      </w:r>
      <w:r w:rsidRPr="00EB2A52">
        <w:t>» и характеризуется следующими позитивными последствиями:</w:t>
      </w:r>
    </w:p>
    <w:p w14:paraId="0E98692F" w14:textId="77777777" w:rsidR="00860163" w:rsidRPr="00EB2A52" w:rsidRDefault="00860163" w:rsidP="00952775">
      <w:pPr>
        <w:pStyle w:val="afff"/>
        <w:widowControl w:val="0"/>
        <w:numPr>
          <w:ilvl w:val="0"/>
          <w:numId w:val="20"/>
        </w:numPr>
        <w:tabs>
          <w:tab w:val="left" w:pos="728"/>
          <w:tab w:val="left" w:pos="1276"/>
        </w:tabs>
        <w:autoSpaceDE w:val="0"/>
        <w:autoSpaceDN w:val="0"/>
        <w:adjustRightInd w:val="0"/>
        <w:spacing w:line="360" w:lineRule="auto"/>
        <w:ind w:left="0" w:firstLine="567"/>
      </w:pPr>
      <w:r w:rsidRPr="00EB2A52">
        <w:t xml:space="preserve">Техническое перевооружение морально и физически изношенных объектов </w:t>
      </w:r>
      <w:r w:rsidR="000F3DBF" w:rsidRPr="00EB2A52">
        <w:t>котельных, эксплуатируемых АО «НОКК»</w:t>
      </w:r>
    </w:p>
    <w:p w14:paraId="0807F29D" w14:textId="77777777" w:rsidR="00860163" w:rsidRPr="00EB2A52" w:rsidRDefault="00860163" w:rsidP="00952775">
      <w:pPr>
        <w:pStyle w:val="afff"/>
        <w:widowControl w:val="0"/>
        <w:numPr>
          <w:ilvl w:val="0"/>
          <w:numId w:val="20"/>
        </w:numPr>
        <w:tabs>
          <w:tab w:val="left" w:pos="728"/>
          <w:tab w:val="left" w:pos="1276"/>
        </w:tabs>
        <w:autoSpaceDE w:val="0"/>
        <w:autoSpaceDN w:val="0"/>
        <w:adjustRightInd w:val="0"/>
        <w:spacing w:line="360" w:lineRule="auto"/>
        <w:ind w:left="0" w:firstLine="567"/>
      </w:pPr>
      <w:r w:rsidRPr="00EB2A52">
        <w:t xml:space="preserve">увеличение надежности теплоснабжения потребителей города </w:t>
      </w:r>
      <w:r w:rsidR="000F3DBF" w:rsidRPr="00EB2A52">
        <w:t>Ветлуги.</w:t>
      </w:r>
    </w:p>
    <w:p w14:paraId="33F32FE7" w14:textId="77777777" w:rsidR="00860163" w:rsidRPr="00EB2A52" w:rsidRDefault="00860163" w:rsidP="00952775">
      <w:pPr>
        <w:pStyle w:val="afff"/>
        <w:tabs>
          <w:tab w:val="left" w:pos="728"/>
        </w:tabs>
        <w:spacing w:line="360" w:lineRule="auto"/>
        <w:rPr>
          <w:color w:val="000000" w:themeColor="text1"/>
        </w:rPr>
      </w:pPr>
      <w:r w:rsidRPr="00EB2A52">
        <w:t xml:space="preserve">В ходе расчетов экономической эффективности проектов были получены следующие </w:t>
      </w:r>
      <w:r w:rsidRPr="00EB2A52">
        <w:rPr>
          <w:color w:val="000000" w:themeColor="text1"/>
        </w:rPr>
        <w:t>результаты для Варианта № 2 (в целом по ЕТО № 1):</w:t>
      </w:r>
    </w:p>
    <w:p w14:paraId="400FDDF9" w14:textId="10AD777F" w:rsidR="006120CD" w:rsidRPr="00EB2A52" w:rsidRDefault="006120CD" w:rsidP="006120CD">
      <w:pPr>
        <w:pStyle w:val="afff"/>
        <w:spacing w:line="360" w:lineRule="auto"/>
        <w:rPr>
          <w:color w:val="000000" w:themeColor="text1"/>
        </w:rPr>
      </w:pPr>
      <w:r w:rsidRPr="00EB2A52">
        <w:rPr>
          <w:color w:val="000000" w:themeColor="text1"/>
        </w:rPr>
        <w:t xml:space="preserve">Инвестиции с НДС – </w:t>
      </w:r>
      <w:r w:rsidR="00813B34" w:rsidRPr="00EB2A52">
        <w:rPr>
          <w:color w:val="000000" w:themeColor="text1"/>
        </w:rPr>
        <w:t>27 158,90</w:t>
      </w:r>
      <w:r w:rsidRPr="00EB2A52">
        <w:rPr>
          <w:color w:val="000000" w:themeColor="text1"/>
        </w:rPr>
        <w:t xml:space="preserve"> тыс. руб.</w:t>
      </w:r>
    </w:p>
    <w:p w14:paraId="3BC36A01" w14:textId="4F0FA7B9" w:rsidR="006120CD" w:rsidRPr="00EB2A52" w:rsidRDefault="006120CD" w:rsidP="006120CD">
      <w:pPr>
        <w:pStyle w:val="afff"/>
        <w:spacing w:line="360" w:lineRule="auto"/>
        <w:rPr>
          <w:color w:val="000000" w:themeColor="text1"/>
        </w:rPr>
      </w:pPr>
      <w:r w:rsidRPr="00EB2A52">
        <w:rPr>
          <w:color w:val="000000" w:themeColor="text1"/>
        </w:rPr>
        <w:t xml:space="preserve">Ставка дисконтирования, </w:t>
      </w:r>
      <w:r w:rsidR="009D295E" w:rsidRPr="00EB2A52">
        <w:rPr>
          <w:color w:val="000000" w:themeColor="text1"/>
        </w:rPr>
        <w:t>18,1</w:t>
      </w:r>
      <w:r w:rsidRPr="00EB2A52">
        <w:rPr>
          <w:color w:val="000000" w:themeColor="text1"/>
        </w:rPr>
        <w:t>%</w:t>
      </w:r>
    </w:p>
    <w:p w14:paraId="52C68C51" w14:textId="71572B9C" w:rsidR="006120CD" w:rsidRPr="00EB2A52" w:rsidRDefault="000C14B6" w:rsidP="006120CD">
      <w:pPr>
        <w:pStyle w:val="afff"/>
        <w:spacing w:line="360" w:lineRule="auto"/>
        <w:rPr>
          <w:color w:val="000000" w:themeColor="text1"/>
        </w:rPr>
      </w:pPr>
      <w:r w:rsidRPr="00EB2A52">
        <w:rPr>
          <w:color w:val="000000" w:themeColor="text1"/>
        </w:rPr>
        <w:t xml:space="preserve">NPV проекта </w:t>
      </w:r>
      <w:r w:rsidR="009D00BB" w:rsidRPr="00EB2A52">
        <w:rPr>
          <w:color w:val="000000" w:themeColor="text1"/>
        </w:rPr>
        <w:t xml:space="preserve">«минус» </w:t>
      </w:r>
      <w:r w:rsidR="009D295E" w:rsidRPr="00EB2A52">
        <w:rPr>
          <w:color w:val="000000" w:themeColor="text1"/>
        </w:rPr>
        <w:t>52</w:t>
      </w:r>
      <w:r w:rsidR="00813B34" w:rsidRPr="00EB2A52">
        <w:rPr>
          <w:color w:val="000000" w:themeColor="text1"/>
        </w:rPr>
        <w:t>,0</w:t>
      </w:r>
      <w:r w:rsidR="006120CD" w:rsidRPr="00EB2A52">
        <w:rPr>
          <w:color w:val="000000" w:themeColor="text1"/>
        </w:rPr>
        <w:t xml:space="preserve"> тыс. руб</w:t>
      </w:r>
    </w:p>
    <w:p w14:paraId="2601E51B" w14:textId="77777777" w:rsidR="006120CD" w:rsidRPr="00EB2A52" w:rsidRDefault="006120CD" w:rsidP="006120CD">
      <w:pPr>
        <w:pStyle w:val="afff"/>
        <w:spacing w:line="360" w:lineRule="auto"/>
      </w:pPr>
      <w:r w:rsidRPr="00EB2A52">
        <w:rPr>
          <w:color w:val="000000" w:themeColor="text1"/>
        </w:rPr>
        <w:t xml:space="preserve">IRR, (%) в связи с тем, что NPV отрицателен на протяжении всего рассматриваемого </w:t>
      </w:r>
      <w:r w:rsidRPr="00EB2A52">
        <w:t>периода, IRR не вычисляется.</w:t>
      </w:r>
    </w:p>
    <w:p w14:paraId="31BF02F1" w14:textId="7FE46A5C" w:rsidR="006120CD" w:rsidRPr="00EB2A52" w:rsidRDefault="006120CD" w:rsidP="006120CD">
      <w:pPr>
        <w:pStyle w:val="afff"/>
        <w:spacing w:line="360" w:lineRule="auto"/>
      </w:pPr>
      <w:r w:rsidRPr="00EB2A52">
        <w:t xml:space="preserve">Срок окупаемости – </w:t>
      </w:r>
      <w:r w:rsidR="009D00BB" w:rsidRPr="00EB2A52">
        <w:t>6,</w:t>
      </w:r>
      <w:r w:rsidR="00813B34" w:rsidRPr="00EB2A52">
        <w:t>12</w:t>
      </w:r>
      <w:r w:rsidRPr="00EB2A52">
        <w:t xml:space="preserve"> лет</w:t>
      </w:r>
    </w:p>
    <w:p w14:paraId="07E0B1FE" w14:textId="10F8A352" w:rsidR="006120CD" w:rsidRPr="00EB2A52" w:rsidRDefault="006120CD" w:rsidP="006120CD">
      <w:pPr>
        <w:pStyle w:val="afff"/>
        <w:spacing w:line="360" w:lineRule="auto"/>
      </w:pPr>
      <w:r w:rsidRPr="00EB2A52">
        <w:t xml:space="preserve">Дисконтированный срок окупаемости – </w:t>
      </w:r>
      <w:r w:rsidR="00813B34" w:rsidRPr="00EB2A52">
        <w:t>10,83</w:t>
      </w:r>
      <w:r w:rsidRPr="00EB2A52">
        <w:t xml:space="preserve"> лет</w:t>
      </w:r>
    </w:p>
    <w:p w14:paraId="613BAF5A" w14:textId="77777777" w:rsidR="00860163" w:rsidRPr="00EB2A52" w:rsidRDefault="00860163" w:rsidP="00952775">
      <w:pPr>
        <w:pStyle w:val="afff"/>
        <w:tabs>
          <w:tab w:val="left" w:pos="728"/>
        </w:tabs>
        <w:spacing w:line="360" w:lineRule="auto"/>
      </w:pPr>
      <w:r w:rsidRPr="00EB2A52">
        <w:t>На основании данных Вариант № 2 может быть рекомендован к реализации.</w:t>
      </w:r>
    </w:p>
    <w:p w14:paraId="49C30449" w14:textId="2CF37BFA" w:rsidR="004A345B" w:rsidRPr="00EB2A52" w:rsidRDefault="004A345B" w:rsidP="00952775">
      <w:pPr>
        <w:pStyle w:val="afff"/>
        <w:tabs>
          <w:tab w:val="left" w:pos="728"/>
        </w:tabs>
        <w:spacing w:line="360" w:lineRule="auto"/>
      </w:pPr>
      <w:r w:rsidRPr="00EB2A52">
        <w:t xml:space="preserve">Необходимо отметить, что на величину </w:t>
      </w:r>
      <w:r w:rsidRPr="00EB2A52">
        <w:rPr>
          <w:lang w:val="en-US"/>
        </w:rPr>
        <w:t>NPV</w:t>
      </w:r>
      <w:r w:rsidRPr="00EB2A52">
        <w:t xml:space="preserve"> влияет ключевая ставка ЦБ РФ, которая на момент расчета составляет </w:t>
      </w:r>
      <w:r w:rsidR="009D295E" w:rsidRPr="00EB2A52">
        <w:t>14,5</w:t>
      </w:r>
      <w:r w:rsidRPr="00EB2A52">
        <w:t xml:space="preserve">% (на основании ключевой ставки рассчитывается ставка дисконтирования проекта – </w:t>
      </w:r>
      <w:r w:rsidR="009D295E" w:rsidRPr="00EB2A52">
        <w:t>18,1</w:t>
      </w:r>
      <w:r w:rsidRPr="00EB2A52">
        <w:t xml:space="preserve">%). В случае снижения ключевой ставки ЦБ РФ (соответственно и ставки дисконтирования) увеличатся </w:t>
      </w:r>
      <w:r w:rsidRPr="00EB2A52">
        <w:rPr>
          <w:lang w:val="en-US"/>
        </w:rPr>
        <w:t>NPV</w:t>
      </w:r>
      <w:r w:rsidRPr="00EB2A52">
        <w:t xml:space="preserve"> проекта и снизятся сроки окупаемости.</w:t>
      </w:r>
    </w:p>
    <w:p w14:paraId="58B0B968" w14:textId="6B51E2AA" w:rsidR="00952775" w:rsidRDefault="001C19AA" w:rsidP="00952775">
      <w:pPr>
        <w:spacing w:after="0" w:line="360" w:lineRule="auto"/>
        <w:ind w:firstLine="567"/>
        <w:jc w:val="both"/>
        <w:rPr>
          <w:rFonts w:ascii="Arial" w:hAnsi="Arial" w:cs="Arial"/>
          <w:lang w:eastAsia="ru-RU"/>
        </w:rPr>
      </w:pPr>
      <w:bookmarkStart w:id="48" w:name="_Toc70170582"/>
      <w:r w:rsidRPr="00EB2A52">
        <w:rPr>
          <w:rFonts w:ascii="Arial" w:hAnsi="Arial" w:cs="Arial"/>
          <w:lang w:eastAsia="ru-RU"/>
        </w:rPr>
        <w:t>С 2027</w:t>
      </w:r>
      <w:r w:rsidR="00180580" w:rsidRPr="00EB2A52">
        <w:rPr>
          <w:rFonts w:ascii="Arial" w:hAnsi="Arial" w:cs="Arial"/>
          <w:lang w:eastAsia="ru-RU"/>
        </w:rPr>
        <w:t xml:space="preserve"> г. запланирован</w:t>
      </w:r>
      <w:r w:rsidR="00BD6A2B" w:rsidRPr="00EB2A52">
        <w:rPr>
          <w:rFonts w:ascii="Arial" w:hAnsi="Arial" w:cs="Arial"/>
          <w:lang w:eastAsia="ru-RU"/>
        </w:rPr>
        <w:t>о</w:t>
      </w:r>
      <w:r w:rsidR="00180580" w:rsidRPr="00EB2A52">
        <w:rPr>
          <w:rFonts w:ascii="Arial" w:hAnsi="Arial" w:cs="Arial"/>
          <w:lang w:eastAsia="ru-RU"/>
        </w:rPr>
        <w:t xml:space="preserve"> строительств</w:t>
      </w:r>
      <w:r w:rsidR="00BD6A2B" w:rsidRPr="00EB2A52">
        <w:rPr>
          <w:rFonts w:ascii="Arial" w:hAnsi="Arial" w:cs="Arial"/>
          <w:lang w:eastAsia="ru-RU"/>
        </w:rPr>
        <w:t>о</w:t>
      </w:r>
      <w:r w:rsidR="00180580" w:rsidRPr="00EB2A52">
        <w:rPr>
          <w:rFonts w:ascii="Arial" w:hAnsi="Arial" w:cs="Arial"/>
          <w:lang w:eastAsia="ru-RU"/>
        </w:rPr>
        <w:t xml:space="preserve"> «Межпоселкового газопровод</w:t>
      </w:r>
      <w:r w:rsidR="007D61B8" w:rsidRPr="00EB2A52">
        <w:rPr>
          <w:rFonts w:ascii="Arial" w:hAnsi="Arial" w:cs="Arial"/>
          <w:lang w:eastAsia="ru-RU"/>
        </w:rPr>
        <w:t>а</w:t>
      </w:r>
      <w:r w:rsidR="00180580" w:rsidRPr="00EB2A52">
        <w:rPr>
          <w:rFonts w:ascii="Arial" w:hAnsi="Arial" w:cs="Arial"/>
          <w:lang w:eastAsia="ru-RU"/>
        </w:rPr>
        <w:t xml:space="preserve"> высокого давления 1,2 МПа от г. Урень до г. Ветлуга Нижегородской области»</w:t>
      </w:r>
      <w:r w:rsidR="00BD6A2B" w:rsidRPr="00EB2A52">
        <w:rPr>
          <w:rFonts w:ascii="Arial" w:hAnsi="Arial" w:cs="Arial"/>
          <w:lang w:eastAsia="ru-RU"/>
        </w:rPr>
        <w:t xml:space="preserve"> для снабжения г. Ветлуги природным газом</w:t>
      </w:r>
      <w:r w:rsidR="00180580" w:rsidRPr="00EB2A52">
        <w:rPr>
          <w:rFonts w:ascii="Arial" w:hAnsi="Arial" w:cs="Arial"/>
          <w:lang w:eastAsia="ru-RU"/>
        </w:rPr>
        <w:t>. В настоящее время ведутся предпроектные работы. После их выполнения будет определена стоимость строительства газопровода.</w:t>
      </w:r>
      <w:r w:rsidR="00CC0315" w:rsidRPr="00EB2A52">
        <w:rPr>
          <w:rFonts w:ascii="Arial" w:hAnsi="Arial" w:cs="Arial"/>
          <w:lang w:eastAsia="ru-RU"/>
        </w:rPr>
        <w:t xml:space="preserve"> </w:t>
      </w:r>
      <w:r w:rsidR="00180580" w:rsidRPr="00EB2A52">
        <w:rPr>
          <w:rFonts w:ascii="Arial" w:hAnsi="Arial" w:cs="Arial"/>
          <w:lang w:eastAsia="ru-RU"/>
        </w:rPr>
        <w:t>После ввода в эксплуатацию «Межпоселкового газопровод высокого давления 1,2 МПа от г. Урень до г. Ветлуга</w:t>
      </w:r>
      <w:r w:rsidR="00BD6A2B" w:rsidRPr="00EB2A52">
        <w:rPr>
          <w:rFonts w:ascii="Arial" w:hAnsi="Arial" w:cs="Arial"/>
          <w:lang w:eastAsia="ru-RU"/>
        </w:rPr>
        <w:t>»</w:t>
      </w:r>
      <w:r w:rsidR="00180580" w:rsidRPr="00EB2A52">
        <w:rPr>
          <w:rFonts w:ascii="Arial" w:hAnsi="Arial" w:cs="Arial"/>
        </w:rPr>
        <w:t xml:space="preserve"> будут разработаны м</w:t>
      </w:r>
      <w:r w:rsidR="00180580" w:rsidRPr="00EB2A52">
        <w:rPr>
          <w:rFonts w:ascii="Arial" w:hAnsi="Arial" w:cs="Arial"/>
          <w:lang w:eastAsia="ru-RU"/>
        </w:rPr>
        <w:t>ероприятия по строительству, модернизации, реконструкции и техническому перевооружению объектов си</w:t>
      </w:r>
      <w:r w:rsidR="00996254" w:rsidRPr="00EB2A52">
        <w:rPr>
          <w:rFonts w:ascii="Arial" w:hAnsi="Arial" w:cs="Arial"/>
          <w:lang w:eastAsia="ru-RU"/>
        </w:rPr>
        <w:t>стемы теплоснабжения г. Ветлуга в соответствии с изменившимися условиями топливоснабжения источников тепловой энергии.</w:t>
      </w:r>
      <w:r w:rsidR="00996254" w:rsidRPr="00764E35">
        <w:rPr>
          <w:rFonts w:ascii="Arial" w:hAnsi="Arial" w:cs="Arial"/>
          <w:lang w:eastAsia="ru-RU"/>
        </w:rPr>
        <w:t xml:space="preserve"> </w:t>
      </w:r>
    </w:p>
    <w:p w14:paraId="495DEF56" w14:textId="77777777" w:rsidR="00952775" w:rsidRDefault="00952775">
      <w:pPr>
        <w:spacing w:after="0" w:line="240" w:lineRule="auto"/>
        <w:rPr>
          <w:rFonts w:ascii="Arial" w:hAnsi="Arial" w:cs="Arial"/>
          <w:lang w:eastAsia="ru-RU"/>
        </w:rPr>
      </w:pPr>
      <w:r>
        <w:rPr>
          <w:rFonts w:ascii="Arial" w:hAnsi="Arial" w:cs="Arial"/>
          <w:lang w:eastAsia="ru-RU"/>
        </w:rPr>
        <w:br w:type="page"/>
      </w:r>
    </w:p>
    <w:p w14:paraId="0EC5ABAB" w14:textId="77777777" w:rsidR="0030441E" w:rsidRPr="00764E35" w:rsidRDefault="0030441E" w:rsidP="00572FC5">
      <w:pPr>
        <w:pStyle w:val="1"/>
      </w:pPr>
      <w:bookmarkStart w:id="49" w:name="_Toc200140741"/>
      <w:r w:rsidRPr="00764E35">
        <w:t xml:space="preserve">Описание изменений в мастер-плане развития </w:t>
      </w:r>
      <w:r w:rsidR="001345E2" w:rsidRPr="00764E35">
        <w:br/>
      </w:r>
      <w:r w:rsidRPr="00764E35">
        <w:t xml:space="preserve">систем теплоснабжения </w:t>
      </w:r>
      <w:r w:rsidR="00164385" w:rsidRPr="00764E35">
        <w:t>поселений Ветлужского МО</w:t>
      </w:r>
      <w:r w:rsidR="00343A2E" w:rsidRPr="00764E35">
        <w:t xml:space="preserve"> </w:t>
      </w:r>
      <w:r w:rsidRPr="00764E35">
        <w:t xml:space="preserve">за период, </w:t>
      </w:r>
      <w:r w:rsidR="001345E2" w:rsidRPr="00764E35">
        <w:br/>
      </w:r>
      <w:r w:rsidRPr="00764E35">
        <w:t>предшествующий актуализации схемы теплоснабжения</w:t>
      </w:r>
      <w:bookmarkEnd w:id="48"/>
      <w:bookmarkEnd w:id="49"/>
    </w:p>
    <w:p w14:paraId="50576D47" w14:textId="7BF8AC02" w:rsidR="00952775" w:rsidRDefault="00D628C4" w:rsidP="00C604C7">
      <w:pPr>
        <w:pStyle w:val="afff"/>
        <w:spacing w:line="360" w:lineRule="auto"/>
        <w:rPr>
          <w:noProof/>
        </w:rPr>
      </w:pPr>
      <w:r w:rsidRPr="00764E35">
        <w:rPr>
          <w:noProof/>
        </w:rPr>
        <w:t xml:space="preserve">В Мастер-Плане рассмотрен вариант развития, при котором состояние систем теплоснабжения </w:t>
      </w:r>
      <w:r w:rsidR="00164385" w:rsidRPr="00764E35">
        <w:t xml:space="preserve">поселений Ветлужского МО </w:t>
      </w:r>
      <w:r w:rsidRPr="00764E35">
        <w:rPr>
          <w:noProof/>
        </w:rPr>
        <w:t>как в части источников теплоснабжения, так и в части тепловых сетей</w:t>
      </w:r>
      <w:r w:rsidRPr="00764E35">
        <w:rPr>
          <w:rFonts w:eastAsia="Calibri"/>
          <w:lang w:eastAsia="ru-RU"/>
        </w:rPr>
        <w:t xml:space="preserve"> </w:t>
      </w:r>
      <w:r w:rsidRPr="00764E35">
        <w:rPr>
          <w:noProof/>
        </w:rPr>
        <w:t>полностью соответствует текущему положению.</w:t>
      </w:r>
    </w:p>
    <w:p w14:paraId="1E1F77FB" w14:textId="77777777" w:rsidR="006A073E" w:rsidRDefault="006A073E" w:rsidP="00C604C7">
      <w:pPr>
        <w:pStyle w:val="afff"/>
        <w:spacing w:line="360" w:lineRule="auto"/>
        <w:rPr>
          <w:noProof/>
        </w:rPr>
      </w:pPr>
    </w:p>
    <w:p w14:paraId="384A88AA" w14:textId="77777777" w:rsidR="006A073E" w:rsidRDefault="006A073E" w:rsidP="00C604C7">
      <w:pPr>
        <w:pStyle w:val="afff"/>
        <w:spacing w:line="360" w:lineRule="auto"/>
        <w:rPr>
          <w:noProof/>
        </w:rPr>
      </w:pPr>
    </w:p>
    <w:p w14:paraId="1E69A93E" w14:textId="77777777" w:rsidR="006A073E" w:rsidRDefault="006A073E" w:rsidP="00C604C7">
      <w:pPr>
        <w:pStyle w:val="afff"/>
        <w:spacing w:line="360" w:lineRule="auto"/>
        <w:rPr>
          <w:noProof/>
        </w:rPr>
      </w:pPr>
    </w:p>
    <w:p w14:paraId="0DEBD1A0" w14:textId="77777777" w:rsidR="00952775" w:rsidRDefault="00952775">
      <w:pPr>
        <w:spacing w:after="0" w:line="240" w:lineRule="auto"/>
        <w:rPr>
          <w:rFonts w:ascii="Arial" w:hAnsi="Arial" w:cs="Arial"/>
          <w:bCs/>
          <w:noProof/>
        </w:rPr>
      </w:pPr>
      <w:r>
        <w:rPr>
          <w:noProof/>
        </w:rPr>
        <w:br w:type="page"/>
      </w:r>
    </w:p>
    <w:p w14:paraId="45081270" w14:textId="77777777" w:rsidR="0030441E" w:rsidRPr="00764E35" w:rsidRDefault="00D965ED" w:rsidP="00D965ED">
      <w:pPr>
        <w:pStyle w:val="1"/>
      </w:pPr>
      <w:bookmarkStart w:id="50" w:name="_Toc70170583"/>
      <w:bookmarkStart w:id="51" w:name="_Toc200140742"/>
      <w:r w:rsidRPr="00764E35">
        <w:t xml:space="preserve">Технические решения по теплоснабжению </w:t>
      </w:r>
      <w:r w:rsidRPr="00764E35">
        <w:br/>
        <w:t>перспективных локальных зон строительства</w:t>
      </w:r>
      <w:bookmarkEnd w:id="50"/>
      <w:bookmarkEnd w:id="51"/>
    </w:p>
    <w:p w14:paraId="7FB4CEB3" w14:textId="77777777" w:rsidR="00952775" w:rsidRDefault="00343A2E" w:rsidP="00C604C7">
      <w:pPr>
        <w:pStyle w:val="afff"/>
        <w:spacing w:line="360" w:lineRule="auto"/>
        <w:ind w:right="-170"/>
      </w:pPr>
      <w:r w:rsidRPr="00764E35">
        <w:rPr>
          <w:lang w:eastAsia="ru-RU"/>
        </w:rPr>
        <w:t xml:space="preserve">Мероприятия по </w:t>
      </w:r>
      <w:r w:rsidRPr="00764E35">
        <w:t xml:space="preserve">теплоснабжению перспективных локальных зон строительства актуализированной версией Схемы теплоснабжения </w:t>
      </w:r>
      <w:r w:rsidR="00164385" w:rsidRPr="00764E35">
        <w:t xml:space="preserve">поселений Ветлужского МО </w:t>
      </w:r>
      <w:r w:rsidRPr="00764E35">
        <w:t>не предусмотрены.</w:t>
      </w:r>
    </w:p>
    <w:p w14:paraId="522DADBC" w14:textId="77777777" w:rsidR="00952775" w:rsidRDefault="00952775" w:rsidP="00572FC5">
      <w:pPr>
        <w:pStyle w:val="afff"/>
        <w:ind w:right="-170"/>
      </w:pPr>
    </w:p>
    <w:p w14:paraId="3D6EEDBF" w14:textId="06C7EB23" w:rsidR="00952775" w:rsidRDefault="00952775">
      <w:pPr>
        <w:spacing w:after="0" w:line="240" w:lineRule="auto"/>
        <w:rPr>
          <w:rFonts w:ascii="Arial" w:hAnsi="Arial" w:cs="Arial"/>
          <w:bCs/>
        </w:rPr>
      </w:pPr>
      <w:r>
        <w:br w:type="page"/>
      </w:r>
    </w:p>
    <w:p w14:paraId="63A39A2B" w14:textId="3D9D8506" w:rsidR="00952775" w:rsidRPr="00952775" w:rsidRDefault="00952775" w:rsidP="00D45237">
      <w:pPr>
        <w:pStyle w:val="1"/>
      </w:pPr>
      <w:bookmarkStart w:id="52" w:name="_Toc200140743"/>
      <w:r w:rsidRPr="00952775">
        <w:t>Технические решения</w:t>
      </w:r>
      <w:r>
        <w:t xml:space="preserve"> по газификации </w:t>
      </w:r>
      <w:r>
        <w:br/>
        <w:t>Ветлужского муниципального округа</w:t>
      </w:r>
      <w:bookmarkEnd w:id="52"/>
    </w:p>
    <w:p w14:paraId="5F051164" w14:textId="646A9772" w:rsidR="00D45237" w:rsidRDefault="00D45237" w:rsidP="00D45237">
      <w:pPr>
        <w:pStyle w:val="2"/>
      </w:pPr>
      <w:bookmarkStart w:id="53" w:name="_Toc200140744"/>
      <w:r>
        <w:t>Общие положения</w:t>
      </w:r>
      <w:bookmarkEnd w:id="53"/>
    </w:p>
    <w:p w14:paraId="390C7CA8" w14:textId="02637538" w:rsidR="00C604C7" w:rsidRDefault="0067569E" w:rsidP="00C604C7">
      <w:pPr>
        <w:spacing w:after="0" w:line="360" w:lineRule="auto"/>
        <w:ind w:firstLine="567"/>
        <w:jc w:val="both"/>
        <w:rPr>
          <w:rFonts w:ascii="Arial" w:hAnsi="Arial" w:cs="Arial"/>
        </w:rPr>
      </w:pPr>
      <w:r>
        <w:rPr>
          <w:rFonts w:ascii="Arial" w:hAnsi="Arial" w:cs="Arial"/>
        </w:rPr>
        <w:t>С 2027</w:t>
      </w:r>
      <w:r w:rsidR="00C604C7" w:rsidRPr="00EC30AD">
        <w:rPr>
          <w:rFonts w:ascii="Arial" w:hAnsi="Arial" w:cs="Arial"/>
        </w:rPr>
        <w:t xml:space="preserve"> г. запланирована поставка природного г. Ветлуги путем строительства </w:t>
      </w:r>
      <w:proofErr w:type="gramStart"/>
      <w:r w:rsidR="00C604C7" w:rsidRPr="00EC30AD">
        <w:rPr>
          <w:rFonts w:ascii="Arial" w:hAnsi="Arial" w:cs="Arial"/>
        </w:rPr>
        <w:t>межпо-селкового</w:t>
      </w:r>
      <w:proofErr w:type="gramEnd"/>
      <w:r w:rsidR="00C604C7" w:rsidRPr="00EC30AD">
        <w:rPr>
          <w:rFonts w:ascii="Arial" w:hAnsi="Arial" w:cs="Arial"/>
        </w:rPr>
        <w:t xml:space="preserve"> газопровода высокого давления 1,2 МПа от г. Урень до г. Ветлуга. В настоящее время ведутся предпроектные работы. После их выполнения будет определена стоимость строительства газопровода. После выполнения данного мероприятия приоритетным направлением развития топливного баланса в Ветлужском МО станет увеличение доли потребления природного газа.</w:t>
      </w:r>
    </w:p>
    <w:p w14:paraId="2F17095B" w14:textId="3C949539" w:rsidR="00C604C7" w:rsidRDefault="00C604C7" w:rsidP="00C604C7">
      <w:pPr>
        <w:spacing w:after="0" w:line="360" w:lineRule="auto"/>
        <w:ind w:firstLine="567"/>
        <w:jc w:val="both"/>
        <w:rPr>
          <w:rFonts w:ascii="Arial" w:hAnsi="Arial" w:cs="Arial"/>
        </w:rPr>
      </w:pPr>
      <w:r w:rsidRPr="00EC30AD">
        <w:rPr>
          <w:rFonts w:ascii="Arial" w:hAnsi="Arial" w:cs="Arial"/>
        </w:rPr>
        <w:t xml:space="preserve">ПАО «Газпром» в настоящее время осуществляет реализацию проекта «Программа газификации регионов Российской Федерации. Нижегородская область» в состав которого входит объект «Межпоселковый газопровод высокого давления 1,2 МПа от г. Урень до </w:t>
      </w:r>
      <w:r w:rsidR="0067569E">
        <w:rPr>
          <w:rFonts w:ascii="Arial" w:hAnsi="Arial" w:cs="Arial"/>
        </w:rPr>
        <w:br/>
      </w:r>
      <w:r w:rsidRPr="00EC30AD">
        <w:rPr>
          <w:rFonts w:ascii="Arial" w:hAnsi="Arial" w:cs="Arial"/>
        </w:rPr>
        <w:t>г. Ветлуга Нижегородской области» (далее – Объект).</w:t>
      </w:r>
    </w:p>
    <w:p w14:paraId="21CEB71C" w14:textId="77777777" w:rsidR="00C604C7" w:rsidRDefault="00C604C7" w:rsidP="00C604C7">
      <w:pPr>
        <w:spacing w:after="0" w:line="360" w:lineRule="auto"/>
        <w:ind w:firstLine="567"/>
        <w:jc w:val="both"/>
        <w:rPr>
          <w:rFonts w:ascii="Arial" w:hAnsi="Arial" w:cs="Arial"/>
        </w:rPr>
      </w:pPr>
      <w:r>
        <w:rPr>
          <w:rFonts w:ascii="Arial" w:hAnsi="Arial" w:cs="Arial"/>
        </w:rPr>
        <w:t>Запланировано строительство следующих газопроводов:</w:t>
      </w:r>
    </w:p>
    <w:p w14:paraId="125378DA" w14:textId="29D4C5CF" w:rsidR="00C604C7" w:rsidRPr="001C743D" w:rsidRDefault="00C604C7" w:rsidP="00C604C7">
      <w:pPr>
        <w:spacing w:after="0" w:line="360" w:lineRule="auto"/>
        <w:ind w:firstLine="567"/>
        <w:jc w:val="both"/>
        <w:rPr>
          <w:rFonts w:ascii="Arial" w:hAnsi="Arial" w:cs="Arial"/>
        </w:rPr>
      </w:pPr>
      <w:r w:rsidRPr="001C743D">
        <w:rPr>
          <w:rFonts w:ascii="Arial" w:hAnsi="Arial" w:cs="Arial"/>
        </w:rPr>
        <w:t>Межпоселковый газопровод высокого давления 1,2</w:t>
      </w:r>
      <w:r w:rsidR="005C1733">
        <w:rPr>
          <w:rFonts w:ascii="Arial" w:hAnsi="Arial" w:cs="Arial"/>
        </w:rPr>
        <w:t xml:space="preserve"> </w:t>
      </w:r>
      <w:r w:rsidRPr="001C743D">
        <w:rPr>
          <w:rFonts w:ascii="Arial" w:hAnsi="Arial" w:cs="Arial"/>
        </w:rPr>
        <w:t>МПа от г. Урень до г. Ветлуга Нижегородской области</w:t>
      </w:r>
      <w:r>
        <w:rPr>
          <w:rFonts w:ascii="Arial" w:hAnsi="Arial" w:cs="Arial"/>
        </w:rPr>
        <w:t>.</w:t>
      </w:r>
    </w:p>
    <w:p w14:paraId="27500835" w14:textId="77777777" w:rsidR="00C604C7" w:rsidRPr="001C743D" w:rsidRDefault="00C604C7" w:rsidP="00C604C7">
      <w:pPr>
        <w:spacing w:after="0" w:line="360" w:lineRule="auto"/>
        <w:ind w:firstLine="567"/>
        <w:jc w:val="both"/>
        <w:rPr>
          <w:rFonts w:ascii="Arial" w:hAnsi="Arial" w:cs="Arial"/>
        </w:rPr>
      </w:pPr>
      <w:r w:rsidRPr="001C743D">
        <w:rPr>
          <w:rFonts w:ascii="Arial" w:hAnsi="Arial" w:cs="Arial"/>
        </w:rPr>
        <w:t>Распределительный газопровод г. Ветлуга Ветлужский район (1 этап)</w:t>
      </w:r>
      <w:r>
        <w:rPr>
          <w:rFonts w:ascii="Arial" w:hAnsi="Arial" w:cs="Arial"/>
        </w:rPr>
        <w:t>.</w:t>
      </w:r>
    </w:p>
    <w:p w14:paraId="445797E5" w14:textId="77777777" w:rsidR="00C604C7" w:rsidRPr="001C743D" w:rsidRDefault="00C604C7" w:rsidP="00C604C7">
      <w:pPr>
        <w:spacing w:after="0" w:line="360" w:lineRule="auto"/>
        <w:ind w:firstLine="567"/>
        <w:jc w:val="both"/>
        <w:rPr>
          <w:rFonts w:ascii="Arial" w:hAnsi="Arial" w:cs="Arial"/>
        </w:rPr>
      </w:pPr>
      <w:r w:rsidRPr="001C743D">
        <w:rPr>
          <w:rFonts w:ascii="Arial" w:hAnsi="Arial" w:cs="Arial"/>
        </w:rPr>
        <w:t>Распределительный газопровод г. Ветлуга Ветлужский район (2 этап)</w:t>
      </w:r>
      <w:r>
        <w:rPr>
          <w:rFonts w:ascii="Arial" w:hAnsi="Arial" w:cs="Arial"/>
        </w:rPr>
        <w:t>.</w:t>
      </w:r>
    </w:p>
    <w:p w14:paraId="6F6B0055" w14:textId="77777777" w:rsidR="00C604C7" w:rsidRPr="001C743D" w:rsidRDefault="00C604C7" w:rsidP="00C604C7">
      <w:pPr>
        <w:spacing w:after="0" w:line="360" w:lineRule="auto"/>
        <w:ind w:firstLine="567"/>
        <w:jc w:val="both"/>
        <w:rPr>
          <w:rFonts w:ascii="Arial" w:hAnsi="Arial" w:cs="Arial"/>
        </w:rPr>
      </w:pPr>
      <w:r w:rsidRPr="001C743D">
        <w:rPr>
          <w:rFonts w:ascii="Arial" w:hAnsi="Arial" w:cs="Arial"/>
        </w:rPr>
        <w:t>Межпоселковый газопровод г. Ветлуга - д. Крутцы Ветлужского муниципального округа Нижегородской области</w:t>
      </w:r>
      <w:r>
        <w:rPr>
          <w:rFonts w:ascii="Arial" w:hAnsi="Arial" w:cs="Arial"/>
        </w:rPr>
        <w:t>.</w:t>
      </w:r>
    </w:p>
    <w:p w14:paraId="76F8BC67" w14:textId="77777777" w:rsidR="00C604C7" w:rsidRPr="001C743D" w:rsidRDefault="00C604C7" w:rsidP="00C604C7">
      <w:pPr>
        <w:spacing w:after="0" w:line="360" w:lineRule="auto"/>
        <w:ind w:firstLine="567"/>
        <w:jc w:val="both"/>
        <w:rPr>
          <w:rFonts w:ascii="Arial" w:hAnsi="Arial" w:cs="Arial"/>
        </w:rPr>
      </w:pPr>
      <w:r w:rsidRPr="001C743D">
        <w:rPr>
          <w:rFonts w:ascii="Arial" w:hAnsi="Arial" w:cs="Arial"/>
        </w:rPr>
        <w:t>Внутрипоселковый газопровод д. Крутцы Ветлужского муниципального округа</w:t>
      </w:r>
      <w:r>
        <w:rPr>
          <w:rFonts w:ascii="Arial" w:hAnsi="Arial" w:cs="Arial"/>
        </w:rPr>
        <w:t>.</w:t>
      </w:r>
    </w:p>
    <w:p w14:paraId="3F60C177" w14:textId="77777777" w:rsidR="00C604C7" w:rsidRPr="001C743D" w:rsidRDefault="00C604C7" w:rsidP="00C604C7">
      <w:pPr>
        <w:spacing w:after="0" w:line="360" w:lineRule="auto"/>
        <w:ind w:firstLine="567"/>
        <w:jc w:val="both"/>
        <w:rPr>
          <w:rFonts w:ascii="Arial" w:hAnsi="Arial" w:cs="Arial"/>
        </w:rPr>
      </w:pPr>
      <w:r w:rsidRPr="001C743D">
        <w:rPr>
          <w:rFonts w:ascii="Arial" w:hAnsi="Arial" w:cs="Arial"/>
        </w:rPr>
        <w:t>Межпоселковый газопровод г. Ветлуга - д. Афимино - д. Маркуша Ветлужского муниципального округа Нижегородской области</w:t>
      </w:r>
      <w:r>
        <w:rPr>
          <w:rFonts w:ascii="Arial" w:hAnsi="Arial" w:cs="Arial"/>
        </w:rPr>
        <w:t>.</w:t>
      </w:r>
    </w:p>
    <w:p w14:paraId="7DEACA6B" w14:textId="77777777" w:rsidR="00C604C7" w:rsidRPr="001C743D" w:rsidRDefault="00C604C7" w:rsidP="00C604C7">
      <w:pPr>
        <w:spacing w:after="0" w:line="360" w:lineRule="auto"/>
        <w:ind w:firstLine="567"/>
        <w:jc w:val="both"/>
        <w:rPr>
          <w:rFonts w:ascii="Arial" w:hAnsi="Arial" w:cs="Arial"/>
        </w:rPr>
      </w:pPr>
      <w:r w:rsidRPr="001C743D">
        <w:rPr>
          <w:rFonts w:ascii="Arial" w:hAnsi="Arial" w:cs="Arial"/>
        </w:rPr>
        <w:t>Внутрипоселковый газопровод д. Афимино Ветлужского муниципального округа</w:t>
      </w:r>
      <w:r>
        <w:rPr>
          <w:rFonts w:ascii="Arial" w:hAnsi="Arial" w:cs="Arial"/>
        </w:rPr>
        <w:t>.</w:t>
      </w:r>
    </w:p>
    <w:p w14:paraId="3364630F" w14:textId="77777777" w:rsidR="00C604C7" w:rsidRDefault="00C604C7" w:rsidP="00C604C7">
      <w:pPr>
        <w:spacing w:after="0" w:line="360" w:lineRule="auto"/>
        <w:ind w:firstLine="567"/>
        <w:jc w:val="both"/>
        <w:rPr>
          <w:rFonts w:ascii="Arial" w:hAnsi="Arial" w:cs="Arial"/>
        </w:rPr>
      </w:pPr>
      <w:r w:rsidRPr="001C743D">
        <w:rPr>
          <w:rFonts w:ascii="Arial" w:hAnsi="Arial" w:cs="Arial"/>
        </w:rPr>
        <w:t>Внутрипоселковый газопровод д. Маркуша Ветлужского муниципального округа</w:t>
      </w:r>
      <w:r>
        <w:rPr>
          <w:rFonts w:ascii="Arial" w:hAnsi="Arial" w:cs="Arial"/>
        </w:rPr>
        <w:t>.</w:t>
      </w:r>
    </w:p>
    <w:p w14:paraId="2D38F76A" w14:textId="77777777" w:rsidR="00C604C7" w:rsidRDefault="00C604C7" w:rsidP="00C604C7">
      <w:pPr>
        <w:spacing w:after="0" w:line="360" w:lineRule="auto"/>
        <w:ind w:firstLine="567"/>
        <w:jc w:val="both"/>
        <w:rPr>
          <w:rFonts w:ascii="Arial" w:hAnsi="Arial" w:cs="Arial"/>
        </w:rPr>
      </w:pPr>
      <w:r>
        <w:rPr>
          <w:rFonts w:ascii="Arial" w:hAnsi="Arial" w:cs="Arial"/>
        </w:rPr>
        <w:t>Технические параметры перечисленных выше газопроводов приведены в табл. 6.1.1.</w:t>
      </w:r>
    </w:p>
    <w:p w14:paraId="7D78637D" w14:textId="08F8E710" w:rsidR="00C604C7" w:rsidRDefault="006654D4" w:rsidP="00C604C7">
      <w:pPr>
        <w:spacing w:after="0" w:line="360" w:lineRule="auto"/>
        <w:ind w:firstLine="567"/>
        <w:jc w:val="both"/>
        <w:rPr>
          <w:rFonts w:ascii="Arial" w:hAnsi="Arial" w:cs="Arial"/>
        </w:rPr>
      </w:pPr>
      <w:r>
        <w:rPr>
          <w:rFonts w:ascii="Arial" w:hAnsi="Arial" w:cs="Arial"/>
        </w:rPr>
        <w:t>Строительство</w:t>
      </w:r>
      <w:r w:rsidR="00C604C7">
        <w:rPr>
          <w:rFonts w:ascii="Arial" w:hAnsi="Arial" w:cs="Arial"/>
        </w:rPr>
        <w:t xml:space="preserve"> </w:t>
      </w:r>
      <w:r w:rsidR="00C604C7" w:rsidRPr="00CB31FA">
        <w:rPr>
          <w:rFonts w:ascii="Arial" w:hAnsi="Arial" w:cs="Arial"/>
        </w:rPr>
        <w:t>газопровод</w:t>
      </w:r>
      <w:r w:rsidR="00947594">
        <w:rPr>
          <w:rFonts w:ascii="Arial" w:hAnsi="Arial" w:cs="Arial"/>
        </w:rPr>
        <w:t>ов запланировано в период 2026 – 2028</w:t>
      </w:r>
      <w:r w:rsidR="00C604C7">
        <w:rPr>
          <w:rFonts w:ascii="Arial" w:hAnsi="Arial" w:cs="Arial"/>
        </w:rPr>
        <w:t xml:space="preserve"> гг., </w:t>
      </w:r>
      <w:r w:rsidR="00C604C7" w:rsidRPr="00CB31FA">
        <w:rPr>
          <w:rFonts w:ascii="Arial" w:hAnsi="Arial" w:cs="Arial"/>
        </w:rPr>
        <w:t>срок ввода в экс</w:t>
      </w:r>
      <w:r w:rsidR="00C604C7">
        <w:rPr>
          <w:rFonts w:ascii="Arial" w:hAnsi="Arial" w:cs="Arial"/>
        </w:rPr>
        <w:t>плуа</w:t>
      </w:r>
      <w:r w:rsidR="00C604C7" w:rsidRPr="00CB31FA">
        <w:rPr>
          <w:rFonts w:ascii="Arial" w:hAnsi="Arial" w:cs="Arial"/>
        </w:rPr>
        <w:t>тацию</w:t>
      </w:r>
      <w:r w:rsidR="00C604C7">
        <w:rPr>
          <w:rFonts w:ascii="Arial" w:hAnsi="Arial" w:cs="Arial"/>
        </w:rPr>
        <w:t xml:space="preserve"> – 2028 г.</w:t>
      </w:r>
    </w:p>
    <w:p w14:paraId="0E8DA547" w14:textId="36E0AAF8" w:rsidR="00C604C7" w:rsidRDefault="00C604C7" w:rsidP="00C604C7">
      <w:pPr>
        <w:spacing w:after="0" w:line="360" w:lineRule="auto"/>
        <w:ind w:firstLine="567"/>
        <w:jc w:val="both"/>
        <w:rPr>
          <w:rFonts w:ascii="Arial" w:hAnsi="Arial" w:cs="Arial"/>
        </w:rPr>
      </w:pPr>
      <w:r>
        <w:rPr>
          <w:rFonts w:ascii="Arial" w:hAnsi="Arial" w:cs="Arial"/>
        </w:rPr>
        <w:t>Протя</w:t>
      </w:r>
      <w:r w:rsidRPr="00CB31FA">
        <w:rPr>
          <w:rFonts w:ascii="Arial" w:hAnsi="Arial" w:cs="Arial"/>
        </w:rPr>
        <w:t>женность</w:t>
      </w:r>
      <w:r>
        <w:rPr>
          <w:rFonts w:ascii="Arial" w:hAnsi="Arial" w:cs="Arial"/>
        </w:rPr>
        <w:t xml:space="preserve"> межпоселкового</w:t>
      </w:r>
      <w:r w:rsidRPr="00CB31FA">
        <w:rPr>
          <w:rFonts w:ascii="Arial" w:hAnsi="Arial" w:cs="Arial"/>
        </w:rPr>
        <w:t xml:space="preserve"> газопровод</w:t>
      </w:r>
      <w:r>
        <w:rPr>
          <w:rFonts w:ascii="Arial" w:hAnsi="Arial" w:cs="Arial"/>
        </w:rPr>
        <w:t>а</w:t>
      </w:r>
      <w:r w:rsidRPr="00CB31FA">
        <w:rPr>
          <w:rFonts w:ascii="Arial" w:hAnsi="Arial" w:cs="Arial"/>
        </w:rPr>
        <w:t xml:space="preserve"> высокого давления 1,2</w:t>
      </w:r>
      <w:r w:rsidR="00D557B9">
        <w:rPr>
          <w:rFonts w:ascii="Arial" w:hAnsi="Arial" w:cs="Arial"/>
        </w:rPr>
        <w:t xml:space="preserve"> </w:t>
      </w:r>
      <w:r w:rsidRPr="00CB31FA">
        <w:rPr>
          <w:rFonts w:ascii="Arial" w:hAnsi="Arial" w:cs="Arial"/>
        </w:rPr>
        <w:t xml:space="preserve">МПа от г. Урень до г. Ветлуга </w:t>
      </w:r>
      <w:r>
        <w:rPr>
          <w:rFonts w:ascii="Arial" w:hAnsi="Arial" w:cs="Arial"/>
        </w:rPr>
        <w:t>составит 75,2 км.</w:t>
      </w:r>
    </w:p>
    <w:p w14:paraId="6B0A59CD" w14:textId="77777777" w:rsidR="00C604C7" w:rsidRPr="00EC30AD" w:rsidRDefault="00C604C7" w:rsidP="00C604C7">
      <w:pPr>
        <w:spacing w:after="0" w:line="360" w:lineRule="auto"/>
        <w:ind w:firstLine="567"/>
        <w:jc w:val="both"/>
        <w:rPr>
          <w:rFonts w:ascii="Arial" w:hAnsi="Arial" w:cs="Arial"/>
        </w:rPr>
      </w:pPr>
      <w:r w:rsidRPr="00CB31FA">
        <w:rPr>
          <w:rFonts w:ascii="Arial" w:hAnsi="Arial" w:cs="Arial"/>
        </w:rPr>
        <w:t xml:space="preserve">Протяженность </w:t>
      </w:r>
      <w:r>
        <w:rPr>
          <w:rFonts w:ascii="Arial" w:hAnsi="Arial" w:cs="Arial"/>
        </w:rPr>
        <w:t>остальных газопроводов приведена в табл. 6.1.1.</w:t>
      </w:r>
    </w:p>
    <w:p w14:paraId="0723F27B" w14:textId="77777777" w:rsidR="00C604C7" w:rsidRDefault="00C604C7" w:rsidP="00C604C7">
      <w:pPr>
        <w:spacing w:after="0" w:line="360" w:lineRule="auto"/>
        <w:ind w:firstLine="567"/>
        <w:rPr>
          <w:rFonts w:ascii="Arial" w:hAnsi="Arial" w:cs="Arial"/>
        </w:rPr>
      </w:pPr>
      <w:r>
        <w:rPr>
          <w:rFonts w:ascii="Arial" w:hAnsi="Arial" w:cs="Arial"/>
        </w:rPr>
        <w:t>Количество подготавли</w:t>
      </w:r>
      <w:r w:rsidRPr="00EA6B44">
        <w:rPr>
          <w:rFonts w:ascii="Arial" w:hAnsi="Arial" w:cs="Arial"/>
        </w:rPr>
        <w:t>ваемых</w:t>
      </w:r>
      <w:r>
        <w:rPr>
          <w:rFonts w:ascii="Arial" w:hAnsi="Arial" w:cs="Arial"/>
        </w:rPr>
        <w:t xml:space="preserve"> к переводу на газ ко</w:t>
      </w:r>
      <w:r w:rsidRPr="00EA6B44">
        <w:rPr>
          <w:rFonts w:ascii="Arial" w:hAnsi="Arial" w:cs="Arial"/>
        </w:rPr>
        <w:t>тельных</w:t>
      </w:r>
      <w:r>
        <w:rPr>
          <w:rFonts w:ascii="Arial" w:hAnsi="Arial" w:cs="Arial"/>
        </w:rPr>
        <w:t xml:space="preserve"> составит 44 шт.</w:t>
      </w:r>
    </w:p>
    <w:p w14:paraId="091A0678" w14:textId="77777777" w:rsidR="00C604C7" w:rsidRPr="00EA6B44" w:rsidRDefault="00C604C7" w:rsidP="00C604C7">
      <w:pPr>
        <w:spacing w:after="0" w:line="360" w:lineRule="auto"/>
        <w:ind w:firstLine="567"/>
        <w:rPr>
          <w:rFonts w:ascii="Arial" w:hAnsi="Arial" w:cs="Arial"/>
        </w:rPr>
      </w:pPr>
      <w:r>
        <w:rPr>
          <w:rFonts w:ascii="Arial" w:hAnsi="Arial" w:cs="Arial"/>
        </w:rPr>
        <w:t>Количество подготавлива</w:t>
      </w:r>
      <w:r w:rsidRPr="00EA6B44">
        <w:rPr>
          <w:rFonts w:ascii="Arial" w:hAnsi="Arial" w:cs="Arial"/>
        </w:rPr>
        <w:t xml:space="preserve">емых к переводу на газ </w:t>
      </w:r>
      <w:r>
        <w:rPr>
          <w:rFonts w:ascii="Arial" w:hAnsi="Arial" w:cs="Arial"/>
        </w:rPr>
        <w:t>домо</w:t>
      </w:r>
      <w:r w:rsidRPr="00EA6B44">
        <w:rPr>
          <w:rFonts w:ascii="Arial" w:hAnsi="Arial" w:cs="Arial"/>
        </w:rPr>
        <w:t>владений</w:t>
      </w:r>
      <w:r w:rsidRPr="00EA6B44">
        <w:t xml:space="preserve"> </w:t>
      </w:r>
      <w:r w:rsidRPr="00EA6B44">
        <w:rPr>
          <w:rFonts w:ascii="Arial" w:hAnsi="Arial" w:cs="Arial"/>
        </w:rPr>
        <w:t>составит</w:t>
      </w:r>
      <w:r>
        <w:rPr>
          <w:rFonts w:ascii="Arial" w:hAnsi="Arial" w:cs="Arial"/>
        </w:rPr>
        <w:t xml:space="preserve"> </w:t>
      </w:r>
      <w:r w:rsidRPr="00EA6B44">
        <w:rPr>
          <w:rFonts w:ascii="Arial" w:hAnsi="Arial" w:cs="Arial"/>
        </w:rPr>
        <w:t>4</w:t>
      </w:r>
      <w:r>
        <w:rPr>
          <w:rFonts w:ascii="Arial" w:hAnsi="Arial" w:cs="Arial"/>
        </w:rPr>
        <w:t> </w:t>
      </w:r>
      <w:r w:rsidRPr="00EA6B44">
        <w:rPr>
          <w:rFonts w:ascii="Arial" w:hAnsi="Arial" w:cs="Arial"/>
        </w:rPr>
        <w:t>294</w:t>
      </w:r>
      <w:r>
        <w:rPr>
          <w:rFonts w:ascii="Arial" w:hAnsi="Arial" w:cs="Arial"/>
        </w:rPr>
        <w:t xml:space="preserve"> шт.</w:t>
      </w:r>
    </w:p>
    <w:p w14:paraId="4676DC65" w14:textId="77777777" w:rsidR="00C604C7" w:rsidRPr="00EC30AD" w:rsidRDefault="00C604C7" w:rsidP="00C604C7">
      <w:pPr>
        <w:spacing w:after="0" w:line="360" w:lineRule="auto"/>
        <w:ind w:firstLine="567"/>
        <w:rPr>
          <w:rFonts w:ascii="Arial" w:hAnsi="Arial" w:cs="Arial"/>
        </w:rPr>
      </w:pPr>
      <w:r>
        <w:rPr>
          <w:rFonts w:ascii="Arial" w:hAnsi="Arial" w:cs="Arial"/>
        </w:rPr>
        <w:t>Всего запланировано</w:t>
      </w:r>
      <w:r w:rsidRPr="00EA6B44">
        <w:rPr>
          <w:rFonts w:ascii="Arial" w:hAnsi="Arial" w:cs="Arial"/>
        </w:rPr>
        <w:t xml:space="preserve"> </w:t>
      </w:r>
      <w:r>
        <w:rPr>
          <w:rFonts w:ascii="Arial" w:hAnsi="Arial" w:cs="Arial"/>
        </w:rPr>
        <w:t>для газификации 8</w:t>
      </w:r>
      <w:r w:rsidRPr="00EA6B44">
        <w:rPr>
          <w:rFonts w:ascii="Arial" w:hAnsi="Arial" w:cs="Arial"/>
        </w:rPr>
        <w:t xml:space="preserve"> населенных пунктов</w:t>
      </w:r>
      <w:r>
        <w:rPr>
          <w:rFonts w:ascii="Arial" w:hAnsi="Arial" w:cs="Arial"/>
        </w:rPr>
        <w:t>.</w:t>
      </w:r>
    </w:p>
    <w:p w14:paraId="699A707F" w14:textId="69BD137C" w:rsidR="00952775" w:rsidRDefault="00952775" w:rsidP="00C604C7">
      <w:pPr>
        <w:pStyle w:val="afff"/>
        <w:spacing w:line="360" w:lineRule="auto"/>
      </w:pPr>
      <w:r>
        <w:t xml:space="preserve">Перспективная схема газоснабжения </w:t>
      </w:r>
      <w:r w:rsidR="00C5146C">
        <w:t xml:space="preserve">г. Ветлуга </w:t>
      </w:r>
      <w:r>
        <w:t xml:space="preserve">приведена на рис. </w:t>
      </w:r>
      <w:r w:rsidR="00C5146C">
        <w:t>6.1.1.</w:t>
      </w:r>
    </w:p>
    <w:p w14:paraId="6A8D4887" w14:textId="3472E4AE" w:rsidR="005C1733" w:rsidRDefault="005C1733" w:rsidP="00C604C7">
      <w:pPr>
        <w:pStyle w:val="afff"/>
        <w:spacing w:line="360" w:lineRule="auto"/>
      </w:pPr>
      <w:r w:rsidRPr="005C1733">
        <w:t xml:space="preserve">Схема газопроводов д. Маркуша </w:t>
      </w:r>
      <w:r>
        <w:t>приведена на Рис 6.1.2.</w:t>
      </w:r>
    </w:p>
    <w:p w14:paraId="6F149CA8" w14:textId="4ACE4A8A" w:rsidR="00952775" w:rsidRDefault="00C5146C" w:rsidP="00C604C7">
      <w:pPr>
        <w:pStyle w:val="afff"/>
        <w:spacing w:line="360" w:lineRule="auto"/>
      </w:pPr>
      <w:r w:rsidRPr="00C5146C">
        <w:t xml:space="preserve">Схема газоснабжения д. Афимино </w:t>
      </w:r>
      <w:r>
        <w:t xml:space="preserve">приведена на </w:t>
      </w:r>
      <w:r w:rsidRPr="00C5146C">
        <w:t>Рис</w:t>
      </w:r>
      <w:r w:rsidR="005C1733">
        <w:t xml:space="preserve"> 6.1.3</w:t>
      </w:r>
      <w:r w:rsidR="00773FF9">
        <w:t>.</w:t>
      </w:r>
    </w:p>
    <w:p w14:paraId="01BC48AF" w14:textId="77777777" w:rsidR="00952775" w:rsidRDefault="00952775" w:rsidP="00572FC5">
      <w:pPr>
        <w:pStyle w:val="afff"/>
        <w:ind w:right="-170"/>
      </w:pPr>
    </w:p>
    <w:p w14:paraId="2F3D0D8F" w14:textId="77777777" w:rsidR="00952775" w:rsidRDefault="00952775" w:rsidP="00572FC5">
      <w:pPr>
        <w:pStyle w:val="afff"/>
        <w:ind w:right="-170"/>
        <w:sectPr w:rsidR="00952775" w:rsidSect="006D1B4D">
          <w:pgSz w:w="11906" w:h="16838" w:code="9"/>
          <w:pgMar w:top="851" w:right="851" w:bottom="851" w:left="1418" w:header="0" w:footer="567" w:gutter="0"/>
          <w:cols w:space="708"/>
          <w:docGrid w:linePitch="360"/>
        </w:sectPr>
      </w:pPr>
    </w:p>
    <w:p w14:paraId="69E45B61" w14:textId="2FBC9A9A" w:rsidR="001C19AA" w:rsidRPr="001C19AA" w:rsidRDefault="001C19AA" w:rsidP="001C19AA">
      <w:pPr>
        <w:spacing w:after="0" w:line="360" w:lineRule="auto"/>
        <w:ind w:firstLine="567"/>
        <w:jc w:val="both"/>
        <w:rPr>
          <w:rFonts w:ascii="Arial" w:eastAsia="Calibri" w:hAnsi="Arial" w:cs="Arial"/>
          <w:lang w:eastAsia="ru-RU"/>
        </w:rPr>
      </w:pPr>
      <w:r w:rsidRPr="001C19AA">
        <w:rPr>
          <w:rFonts w:ascii="Arial" w:eastAsia="Calibri" w:hAnsi="Arial" w:cs="Arial"/>
          <w:lang w:eastAsia="ru-RU"/>
        </w:rPr>
        <w:t>Программа развития газоснабжения и газификации Ветлужского района Нижегородской области на период 2026 - 2030 годов</w:t>
      </w:r>
      <w:r w:rsidRPr="001C19AA">
        <w:t xml:space="preserve"> </w:t>
      </w:r>
      <w:r>
        <w:br/>
        <w:t>(</w:t>
      </w:r>
      <w:r w:rsidRPr="001C19AA">
        <w:rPr>
          <w:rFonts w:ascii="Arial" w:eastAsia="Calibri" w:hAnsi="Arial" w:cs="Arial"/>
          <w:lang w:eastAsia="ru-RU"/>
        </w:rPr>
        <w:t>ОБЯЗАТЕЛЬСТВА Администрации (Правительства) региона</w:t>
      </w:r>
      <w:r>
        <w:rPr>
          <w:rFonts w:ascii="Arial" w:eastAsia="Calibri" w:hAnsi="Arial" w:cs="Arial"/>
          <w:lang w:eastAsia="ru-RU"/>
        </w:rPr>
        <w:t>)</w:t>
      </w:r>
      <w:r w:rsidRPr="001C19AA">
        <w:t xml:space="preserve"> </w:t>
      </w:r>
      <w:r w:rsidRPr="001C19AA">
        <w:rPr>
          <w:rFonts w:ascii="Arial" w:eastAsia="Calibri" w:hAnsi="Arial" w:cs="Arial"/>
          <w:lang w:eastAsia="ru-RU"/>
        </w:rPr>
        <w:t>приведены в табл. 6.1.1.</w:t>
      </w:r>
    </w:p>
    <w:p w14:paraId="35B1A9B7" w14:textId="5751BAA3" w:rsidR="001C19AA" w:rsidRDefault="001C19AA" w:rsidP="001C19AA">
      <w:pPr>
        <w:spacing w:after="60" w:line="240" w:lineRule="auto"/>
        <w:jc w:val="right"/>
        <w:rPr>
          <w:rFonts w:ascii="Arial" w:hAnsi="Arial" w:cs="Arial"/>
          <w:b/>
          <w:sz w:val="20"/>
          <w:szCs w:val="20"/>
        </w:rPr>
      </w:pPr>
      <w:r w:rsidRPr="00CB31FA">
        <w:rPr>
          <w:rFonts w:ascii="Arial" w:hAnsi="Arial" w:cs="Arial"/>
          <w:b/>
          <w:sz w:val="20"/>
          <w:szCs w:val="20"/>
        </w:rPr>
        <w:t>Таблица 6.1.1</w:t>
      </w:r>
      <w:r w:rsidR="00947594" w:rsidRPr="00947594">
        <w:rPr>
          <w:rFonts w:ascii="Arial" w:hAnsi="Arial" w:cs="Arial"/>
          <w:b/>
          <w:sz w:val="20"/>
          <w:szCs w:val="20"/>
        </w:rPr>
        <w:t xml:space="preserve"> Программа развития газоснабжения и газификации Ветлужского района Нижегородской области на период 2026 - 2030 годов</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6"/>
        <w:gridCol w:w="2217"/>
        <w:gridCol w:w="1098"/>
        <w:gridCol w:w="989"/>
        <w:gridCol w:w="1020"/>
        <w:gridCol w:w="995"/>
        <w:gridCol w:w="1749"/>
        <w:gridCol w:w="1159"/>
        <w:gridCol w:w="1286"/>
        <w:gridCol w:w="892"/>
        <w:gridCol w:w="844"/>
        <w:gridCol w:w="2091"/>
      </w:tblGrid>
      <w:tr w:rsidR="001C19AA" w:rsidRPr="00D557B9" w14:paraId="6AE33411" w14:textId="77777777" w:rsidTr="001C19AA">
        <w:trPr>
          <w:trHeight w:val="368"/>
          <w:tblHeader/>
          <w:jc w:val="center"/>
        </w:trPr>
        <w:tc>
          <w:tcPr>
            <w:tcW w:w="249" w:type="pct"/>
            <w:vMerge w:val="restart"/>
            <w:shd w:val="clear" w:color="auto" w:fill="auto"/>
            <w:noWrap/>
            <w:vAlign w:val="center"/>
          </w:tcPr>
          <w:p w14:paraId="5564678A" w14:textId="77777777" w:rsidR="001C19AA" w:rsidRPr="00D557B9" w:rsidRDefault="001C19AA" w:rsidP="001C19AA">
            <w:pPr>
              <w:spacing w:after="0" w:line="240" w:lineRule="auto"/>
              <w:ind w:left="-57" w:right="-57"/>
              <w:jc w:val="center"/>
              <w:rPr>
                <w:rFonts w:ascii="Arial" w:hAnsi="Arial" w:cs="Arial"/>
                <w:b/>
                <w:i/>
                <w:iCs/>
                <w:color w:val="000000"/>
                <w:sz w:val="18"/>
                <w:szCs w:val="18"/>
                <w:lang w:eastAsia="ru-RU"/>
              </w:rPr>
            </w:pPr>
            <w:r w:rsidRPr="00D557B9">
              <w:rPr>
                <w:rFonts w:ascii="Arial" w:hAnsi="Arial" w:cs="Arial"/>
                <w:b/>
                <w:i/>
                <w:iCs/>
                <w:color w:val="000000"/>
                <w:sz w:val="18"/>
                <w:szCs w:val="18"/>
                <w:lang w:eastAsia="ru-RU"/>
              </w:rPr>
              <w:t>№ п/п</w:t>
            </w:r>
          </w:p>
        </w:tc>
        <w:tc>
          <w:tcPr>
            <w:tcW w:w="734" w:type="pct"/>
            <w:vMerge w:val="restart"/>
            <w:shd w:val="clear" w:color="auto" w:fill="auto"/>
            <w:vAlign w:val="center"/>
          </w:tcPr>
          <w:p w14:paraId="07E4FF57" w14:textId="77777777" w:rsidR="001C19AA" w:rsidRPr="00D557B9" w:rsidRDefault="001C19AA" w:rsidP="001C19AA">
            <w:pPr>
              <w:spacing w:after="0" w:line="240" w:lineRule="auto"/>
              <w:ind w:left="-57" w:right="-57"/>
              <w:jc w:val="center"/>
              <w:rPr>
                <w:rFonts w:ascii="Arial" w:hAnsi="Arial" w:cs="Arial"/>
                <w:b/>
                <w:color w:val="000000"/>
                <w:sz w:val="18"/>
                <w:szCs w:val="18"/>
                <w:lang w:eastAsia="ru-RU"/>
              </w:rPr>
            </w:pPr>
            <w:r w:rsidRPr="00D557B9">
              <w:rPr>
                <w:rFonts w:ascii="Arial" w:hAnsi="Arial" w:cs="Arial"/>
                <w:b/>
                <w:color w:val="000000"/>
                <w:sz w:val="18"/>
                <w:szCs w:val="18"/>
                <w:lang w:eastAsia="ru-RU"/>
              </w:rPr>
              <w:t>Наименование объекта</w:t>
            </w:r>
          </w:p>
        </w:tc>
        <w:tc>
          <w:tcPr>
            <w:tcW w:w="364" w:type="pct"/>
            <w:vMerge w:val="restart"/>
            <w:shd w:val="clear" w:color="auto" w:fill="auto"/>
            <w:vAlign w:val="center"/>
          </w:tcPr>
          <w:p w14:paraId="772456C9" w14:textId="77777777" w:rsidR="001C19AA" w:rsidRPr="00D557B9" w:rsidRDefault="001C19AA" w:rsidP="001C19AA">
            <w:pPr>
              <w:spacing w:after="0" w:line="240" w:lineRule="auto"/>
              <w:ind w:left="-57" w:right="-57"/>
              <w:jc w:val="center"/>
              <w:rPr>
                <w:rFonts w:ascii="Arial" w:hAnsi="Arial" w:cs="Arial"/>
                <w:b/>
                <w:color w:val="000000"/>
                <w:sz w:val="18"/>
                <w:szCs w:val="18"/>
                <w:lang w:eastAsia="ru-RU"/>
              </w:rPr>
            </w:pPr>
            <w:r w:rsidRPr="00D557B9">
              <w:rPr>
                <w:rFonts w:ascii="Arial" w:hAnsi="Arial" w:cs="Arial"/>
                <w:b/>
                <w:color w:val="000000"/>
                <w:sz w:val="18"/>
                <w:szCs w:val="18"/>
                <w:lang w:eastAsia="ru-RU"/>
              </w:rPr>
              <w:t>Тип объекта</w:t>
            </w:r>
          </w:p>
        </w:tc>
        <w:tc>
          <w:tcPr>
            <w:tcW w:w="3653" w:type="pct"/>
            <w:gridSpan w:val="9"/>
            <w:shd w:val="clear" w:color="auto" w:fill="auto"/>
            <w:vAlign w:val="center"/>
          </w:tcPr>
          <w:p w14:paraId="48226756" w14:textId="77777777" w:rsidR="001C19AA" w:rsidRPr="00D557B9" w:rsidRDefault="001C19AA" w:rsidP="001C19AA">
            <w:pPr>
              <w:spacing w:after="0" w:line="240" w:lineRule="auto"/>
              <w:ind w:left="-57" w:right="-57"/>
              <w:jc w:val="center"/>
              <w:rPr>
                <w:rFonts w:ascii="Arial" w:hAnsi="Arial" w:cs="Arial"/>
                <w:b/>
                <w:color w:val="000000"/>
                <w:sz w:val="18"/>
                <w:szCs w:val="18"/>
                <w:lang w:eastAsia="ru-RU"/>
              </w:rPr>
            </w:pPr>
            <w:r w:rsidRPr="00D557B9">
              <w:rPr>
                <w:rFonts w:ascii="Arial" w:hAnsi="Arial" w:cs="Arial"/>
                <w:b/>
                <w:color w:val="000000"/>
                <w:sz w:val="18"/>
                <w:szCs w:val="18"/>
                <w:lang w:eastAsia="ru-RU"/>
              </w:rPr>
              <w:t>ОБЯЗАТЕЛЬСТВА Администрации (Правительства) региона</w:t>
            </w:r>
          </w:p>
        </w:tc>
      </w:tr>
      <w:tr w:rsidR="001C19AA" w:rsidRPr="00D557B9" w14:paraId="35B8A99E" w14:textId="77777777" w:rsidTr="001C19AA">
        <w:trPr>
          <w:trHeight w:val="543"/>
          <w:tblHeader/>
          <w:jc w:val="center"/>
        </w:trPr>
        <w:tc>
          <w:tcPr>
            <w:tcW w:w="249" w:type="pct"/>
            <w:vMerge/>
            <w:shd w:val="clear" w:color="auto" w:fill="auto"/>
            <w:noWrap/>
            <w:vAlign w:val="center"/>
          </w:tcPr>
          <w:p w14:paraId="29516A9C" w14:textId="77777777" w:rsidR="001C19AA" w:rsidRPr="00D557B9" w:rsidRDefault="001C19AA" w:rsidP="001C19AA">
            <w:pPr>
              <w:spacing w:after="0" w:line="240" w:lineRule="auto"/>
              <w:ind w:left="-57" w:right="-57"/>
              <w:jc w:val="center"/>
              <w:rPr>
                <w:rFonts w:ascii="Arial" w:hAnsi="Arial" w:cs="Arial"/>
                <w:b/>
                <w:i/>
                <w:iCs/>
                <w:color w:val="000000"/>
                <w:sz w:val="18"/>
                <w:szCs w:val="18"/>
                <w:lang w:eastAsia="ru-RU"/>
              </w:rPr>
            </w:pPr>
          </w:p>
        </w:tc>
        <w:tc>
          <w:tcPr>
            <w:tcW w:w="734" w:type="pct"/>
            <w:vMerge/>
            <w:shd w:val="clear" w:color="auto" w:fill="auto"/>
            <w:vAlign w:val="center"/>
          </w:tcPr>
          <w:p w14:paraId="3373B505" w14:textId="77777777" w:rsidR="001C19AA" w:rsidRPr="00D557B9" w:rsidRDefault="001C19AA" w:rsidP="001C19AA">
            <w:pPr>
              <w:spacing w:after="0" w:line="240" w:lineRule="auto"/>
              <w:ind w:left="-57" w:right="-57"/>
              <w:rPr>
                <w:rFonts w:ascii="Arial" w:hAnsi="Arial" w:cs="Arial"/>
                <w:b/>
                <w:color w:val="000000"/>
                <w:sz w:val="18"/>
                <w:szCs w:val="18"/>
                <w:lang w:eastAsia="ru-RU"/>
              </w:rPr>
            </w:pPr>
          </w:p>
        </w:tc>
        <w:tc>
          <w:tcPr>
            <w:tcW w:w="364" w:type="pct"/>
            <w:vMerge/>
            <w:shd w:val="clear" w:color="auto" w:fill="auto"/>
            <w:vAlign w:val="center"/>
          </w:tcPr>
          <w:p w14:paraId="78F44C31" w14:textId="77777777" w:rsidR="001C19AA" w:rsidRPr="00D557B9" w:rsidRDefault="001C19AA" w:rsidP="001C19AA">
            <w:pPr>
              <w:spacing w:after="0" w:line="240" w:lineRule="auto"/>
              <w:ind w:left="-57" w:right="-57"/>
              <w:jc w:val="center"/>
              <w:rPr>
                <w:rFonts w:ascii="Arial" w:hAnsi="Arial" w:cs="Arial"/>
                <w:b/>
                <w:color w:val="000000"/>
                <w:sz w:val="18"/>
                <w:szCs w:val="18"/>
                <w:lang w:eastAsia="ru-RU"/>
              </w:rPr>
            </w:pPr>
          </w:p>
        </w:tc>
        <w:tc>
          <w:tcPr>
            <w:tcW w:w="1575" w:type="pct"/>
            <w:gridSpan w:val="4"/>
            <w:shd w:val="clear" w:color="auto" w:fill="auto"/>
            <w:vAlign w:val="center"/>
          </w:tcPr>
          <w:p w14:paraId="4F1BE9AA" w14:textId="77777777" w:rsidR="001C19AA" w:rsidRPr="00D557B9" w:rsidRDefault="001C19AA" w:rsidP="001C19AA">
            <w:pPr>
              <w:spacing w:after="0" w:line="240" w:lineRule="auto"/>
              <w:ind w:left="-57" w:right="-57"/>
              <w:jc w:val="center"/>
              <w:rPr>
                <w:rFonts w:ascii="Arial" w:hAnsi="Arial" w:cs="Arial"/>
                <w:b/>
                <w:color w:val="000000"/>
                <w:sz w:val="18"/>
                <w:szCs w:val="18"/>
                <w:lang w:eastAsia="ru-RU"/>
              </w:rPr>
            </w:pPr>
            <w:r w:rsidRPr="00D557B9">
              <w:rPr>
                <w:rFonts w:ascii="Arial" w:hAnsi="Arial" w:cs="Arial"/>
                <w:b/>
                <w:color w:val="000000"/>
                <w:sz w:val="18"/>
                <w:szCs w:val="18"/>
                <w:lang w:eastAsia="ru-RU"/>
              </w:rPr>
              <w:t>Газификация домовладений (квартир)</w:t>
            </w:r>
          </w:p>
        </w:tc>
        <w:tc>
          <w:tcPr>
            <w:tcW w:w="2078" w:type="pct"/>
            <w:gridSpan w:val="5"/>
            <w:shd w:val="clear" w:color="auto" w:fill="auto"/>
            <w:vAlign w:val="center"/>
          </w:tcPr>
          <w:p w14:paraId="7CDFEDF4" w14:textId="77777777" w:rsidR="001C19AA" w:rsidRPr="00D557B9" w:rsidRDefault="001C19AA" w:rsidP="001C19AA">
            <w:pPr>
              <w:spacing w:after="0" w:line="240" w:lineRule="auto"/>
              <w:ind w:left="-57" w:right="-57"/>
              <w:jc w:val="center"/>
              <w:rPr>
                <w:rFonts w:ascii="Arial" w:hAnsi="Arial" w:cs="Arial"/>
                <w:b/>
                <w:color w:val="000000"/>
                <w:sz w:val="18"/>
                <w:szCs w:val="18"/>
                <w:lang w:eastAsia="ru-RU"/>
              </w:rPr>
            </w:pPr>
            <w:r w:rsidRPr="00D557B9">
              <w:rPr>
                <w:rFonts w:ascii="Arial" w:hAnsi="Arial" w:cs="Arial"/>
                <w:b/>
                <w:color w:val="000000"/>
                <w:sz w:val="18"/>
                <w:szCs w:val="18"/>
                <w:lang w:eastAsia="ru-RU"/>
              </w:rPr>
              <w:t>Газификация котельных, промышленных или сельскохозяйственных предприятий</w:t>
            </w:r>
          </w:p>
        </w:tc>
      </w:tr>
      <w:tr w:rsidR="001C19AA" w:rsidRPr="00D557B9" w14:paraId="46E5F875" w14:textId="77777777" w:rsidTr="001C19AA">
        <w:trPr>
          <w:trHeight w:val="2671"/>
          <w:tblHeader/>
          <w:jc w:val="center"/>
        </w:trPr>
        <w:tc>
          <w:tcPr>
            <w:tcW w:w="249" w:type="pct"/>
            <w:vMerge/>
            <w:shd w:val="clear" w:color="auto" w:fill="auto"/>
            <w:noWrap/>
            <w:vAlign w:val="center"/>
          </w:tcPr>
          <w:p w14:paraId="084FF588" w14:textId="77777777" w:rsidR="001C19AA" w:rsidRPr="00D557B9" w:rsidRDefault="001C19AA" w:rsidP="001C19AA">
            <w:pPr>
              <w:spacing w:after="0" w:line="240" w:lineRule="auto"/>
              <w:ind w:left="-57" w:right="-57"/>
              <w:jc w:val="center"/>
              <w:rPr>
                <w:rFonts w:ascii="Arial" w:hAnsi="Arial" w:cs="Arial"/>
                <w:b/>
                <w:i/>
                <w:iCs/>
                <w:color w:val="000000"/>
                <w:sz w:val="18"/>
                <w:szCs w:val="18"/>
                <w:lang w:eastAsia="ru-RU"/>
              </w:rPr>
            </w:pPr>
          </w:p>
        </w:tc>
        <w:tc>
          <w:tcPr>
            <w:tcW w:w="734" w:type="pct"/>
            <w:vMerge/>
            <w:shd w:val="clear" w:color="auto" w:fill="auto"/>
            <w:vAlign w:val="center"/>
          </w:tcPr>
          <w:p w14:paraId="7E8B21CB" w14:textId="77777777" w:rsidR="001C19AA" w:rsidRPr="00D557B9" w:rsidRDefault="001C19AA" w:rsidP="001C19AA">
            <w:pPr>
              <w:spacing w:after="0" w:line="240" w:lineRule="auto"/>
              <w:ind w:left="-57" w:right="-57"/>
              <w:rPr>
                <w:rFonts w:ascii="Arial" w:hAnsi="Arial" w:cs="Arial"/>
                <w:b/>
                <w:color w:val="000000"/>
                <w:sz w:val="18"/>
                <w:szCs w:val="18"/>
                <w:lang w:eastAsia="ru-RU"/>
              </w:rPr>
            </w:pPr>
          </w:p>
        </w:tc>
        <w:tc>
          <w:tcPr>
            <w:tcW w:w="364" w:type="pct"/>
            <w:vMerge/>
            <w:shd w:val="clear" w:color="auto" w:fill="auto"/>
            <w:vAlign w:val="center"/>
          </w:tcPr>
          <w:p w14:paraId="3A9C5C36" w14:textId="77777777" w:rsidR="001C19AA" w:rsidRPr="00D557B9" w:rsidRDefault="001C19AA" w:rsidP="001C19AA">
            <w:pPr>
              <w:spacing w:after="0" w:line="240" w:lineRule="auto"/>
              <w:ind w:left="-57" w:right="-57"/>
              <w:jc w:val="center"/>
              <w:rPr>
                <w:rFonts w:ascii="Arial" w:hAnsi="Arial" w:cs="Arial"/>
                <w:b/>
                <w:color w:val="000000"/>
                <w:sz w:val="18"/>
                <w:szCs w:val="18"/>
                <w:lang w:eastAsia="ru-RU"/>
              </w:rPr>
            </w:pPr>
          </w:p>
        </w:tc>
        <w:tc>
          <w:tcPr>
            <w:tcW w:w="328" w:type="pct"/>
            <w:shd w:val="clear" w:color="auto" w:fill="auto"/>
            <w:vAlign w:val="center"/>
          </w:tcPr>
          <w:p w14:paraId="1B8A5A03" w14:textId="77777777" w:rsidR="001C19AA" w:rsidRPr="00D557B9" w:rsidRDefault="001C19AA" w:rsidP="001C19AA">
            <w:pPr>
              <w:spacing w:after="0" w:line="240" w:lineRule="auto"/>
              <w:ind w:left="-57" w:right="-57"/>
              <w:jc w:val="center"/>
              <w:rPr>
                <w:rFonts w:ascii="Arial" w:hAnsi="Arial" w:cs="Arial"/>
                <w:b/>
                <w:color w:val="000000"/>
                <w:sz w:val="18"/>
                <w:szCs w:val="18"/>
                <w:lang w:eastAsia="ru-RU"/>
              </w:rPr>
            </w:pPr>
            <w:r w:rsidRPr="00D557B9">
              <w:rPr>
                <w:rFonts w:ascii="Arial" w:hAnsi="Arial" w:cs="Arial"/>
                <w:b/>
                <w:color w:val="000000"/>
                <w:sz w:val="18"/>
                <w:szCs w:val="18"/>
                <w:lang w:eastAsia="ru-RU"/>
              </w:rPr>
              <w:t>Количество</w:t>
            </w:r>
          </w:p>
        </w:tc>
        <w:tc>
          <w:tcPr>
            <w:tcW w:w="668" w:type="pct"/>
            <w:gridSpan w:val="2"/>
            <w:shd w:val="clear" w:color="auto" w:fill="auto"/>
            <w:vAlign w:val="center"/>
          </w:tcPr>
          <w:p w14:paraId="25ABE920" w14:textId="77777777" w:rsidR="001C19AA" w:rsidRPr="00D557B9" w:rsidRDefault="001C19AA" w:rsidP="001C19AA">
            <w:pPr>
              <w:spacing w:after="0" w:line="240" w:lineRule="auto"/>
              <w:ind w:left="-57" w:right="-57"/>
              <w:jc w:val="center"/>
              <w:rPr>
                <w:rFonts w:ascii="Arial" w:hAnsi="Arial" w:cs="Arial"/>
                <w:b/>
                <w:color w:val="000000"/>
                <w:sz w:val="18"/>
                <w:szCs w:val="18"/>
                <w:lang w:eastAsia="ru-RU"/>
              </w:rPr>
            </w:pPr>
            <w:r w:rsidRPr="00D557B9">
              <w:rPr>
                <w:rFonts w:ascii="Arial" w:hAnsi="Arial" w:cs="Arial"/>
                <w:b/>
                <w:color w:val="000000"/>
                <w:sz w:val="18"/>
                <w:szCs w:val="18"/>
                <w:lang w:eastAsia="ru-RU"/>
              </w:rPr>
              <w:t>Период выполнения работ</w:t>
            </w:r>
          </w:p>
        </w:tc>
        <w:tc>
          <w:tcPr>
            <w:tcW w:w="579" w:type="pct"/>
            <w:shd w:val="clear" w:color="auto" w:fill="auto"/>
            <w:vAlign w:val="center"/>
          </w:tcPr>
          <w:p w14:paraId="4F1B47C4" w14:textId="1B4914F8" w:rsidR="001C19AA" w:rsidRPr="00D557B9" w:rsidRDefault="001C19AA" w:rsidP="001C19AA">
            <w:pPr>
              <w:spacing w:after="0" w:line="240" w:lineRule="auto"/>
              <w:ind w:left="-57" w:right="-57"/>
              <w:jc w:val="center"/>
              <w:rPr>
                <w:rFonts w:ascii="Arial" w:hAnsi="Arial" w:cs="Arial"/>
                <w:b/>
                <w:color w:val="000000"/>
                <w:sz w:val="18"/>
                <w:szCs w:val="18"/>
                <w:lang w:eastAsia="ru-RU"/>
              </w:rPr>
            </w:pPr>
            <w:r w:rsidRPr="00D557B9">
              <w:rPr>
                <w:rFonts w:ascii="Arial" w:hAnsi="Arial" w:cs="Arial"/>
                <w:b/>
                <w:color w:val="000000"/>
                <w:sz w:val="18"/>
                <w:szCs w:val="18"/>
                <w:lang w:eastAsia="ru-RU"/>
              </w:rPr>
              <w:t>Количество подготавливаемых домовладений (квартир) до 2045 года в соответствии с Генеральной схемой газоснабжения и газификации региона</w:t>
            </w:r>
            <w:r w:rsidR="00EB2A52">
              <w:rPr>
                <w:rFonts w:ascii="Arial" w:hAnsi="Arial" w:cs="Arial"/>
                <w:b/>
                <w:color w:val="000000"/>
                <w:sz w:val="18"/>
                <w:szCs w:val="18"/>
                <w:vertAlign w:val="superscript"/>
                <w:lang w:eastAsia="ru-RU"/>
              </w:rPr>
              <w:t>5</w:t>
            </w:r>
          </w:p>
        </w:tc>
        <w:tc>
          <w:tcPr>
            <w:tcW w:w="384" w:type="pct"/>
            <w:shd w:val="clear" w:color="auto" w:fill="auto"/>
            <w:vAlign w:val="center"/>
          </w:tcPr>
          <w:p w14:paraId="649D0D8E" w14:textId="77777777" w:rsidR="001C19AA" w:rsidRPr="00D557B9" w:rsidRDefault="001C19AA" w:rsidP="001C19AA">
            <w:pPr>
              <w:spacing w:after="0" w:line="240" w:lineRule="auto"/>
              <w:ind w:left="-57" w:right="-57"/>
              <w:jc w:val="center"/>
              <w:rPr>
                <w:rFonts w:ascii="Arial" w:hAnsi="Arial" w:cs="Arial"/>
                <w:b/>
                <w:color w:val="000000"/>
                <w:sz w:val="18"/>
                <w:szCs w:val="18"/>
                <w:lang w:eastAsia="ru-RU"/>
              </w:rPr>
            </w:pPr>
            <w:r w:rsidRPr="00D557B9">
              <w:rPr>
                <w:rFonts w:ascii="Arial" w:hAnsi="Arial" w:cs="Arial"/>
                <w:b/>
                <w:color w:val="000000"/>
                <w:sz w:val="18"/>
                <w:szCs w:val="18"/>
                <w:lang w:eastAsia="ru-RU"/>
              </w:rPr>
              <w:t>Количество котельных, мощностью от 0,5 МВт</w:t>
            </w:r>
            <w:r w:rsidRPr="00D557B9">
              <w:rPr>
                <w:rFonts w:ascii="Arial" w:hAnsi="Arial" w:cs="Arial"/>
                <w:b/>
                <w:color w:val="000000"/>
                <w:sz w:val="18"/>
                <w:szCs w:val="18"/>
                <w:vertAlign w:val="superscript"/>
                <w:lang w:eastAsia="ru-RU"/>
              </w:rPr>
              <w:t>6)</w:t>
            </w:r>
          </w:p>
        </w:tc>
        <w:tc>
          <w:tcPr>
            <w:tcW w:w="426" w:type="pct"/>
            <w:shd w:val="clear" w:color="auto" w:fill="auto"/>
            <w:vAlign w:val="center"/>
          </w:tcPr>
          <w:p w14:paraId="781DFB3E" w14:textId="77777777" w:rsidR="001C19AA" w:rsidRPr="00D557B9" w:rsidRDefault="001C19AA" w:rsidP="001C19AA">
            <w:pPr>
              <w:spacing w:after="0" w:line="240" w:lineRule="auto"/>
              <w:ind w:left="-57" w:right="-57"/>
              <w:jc w:val="center"/>
              <w:rPr>
                <w:rFonts w:ascii="Arial" w:hAnsi="Arial" w:cs="Arial"/>
                <w:b/>
                <w:color w:val="000000"/>
                <w:sz w:val="18"/>
                <w:szCs w:val="18"/>
                <w:lang w:eastAsia="ru-RU"/>
              </w:rPr>
            </w:pPr>
            <w:r w:rsidRPr="00D557B9">
              <w:rPr>
                <w:rFonts w:ascii="Arial" w:hAnsi="Arial" w:cs="Arial"/>
                <w:b/>
                <w:color w:val="000000"/>
                <w:sz w:val="18"/>
                <w:szCs w:val="18"/>
                <w:lang w:eastAsia="ru-RU"/>
              </w:rPr>
              <w:t>Количество</w:t>
            </w:r>
          </w:p>
          <w:p w14:paraId="313C60A0" w14:textId="77777777" w:rsidR="001C19AA" w:rsidRPr="00D557B9" w:rsidRDefault="001C19AA" w:rsidP="001C19AA">
            <w:pPr>
              <w:spacing w:after="0" w:line="240" w:lineRule="auto"/>
              <w:ind w:left="-57" w:right="-57"/>
              <w:jc w:val="center"/>
              <w:rPr>
                <w:rFonts w:ascii="Arial" w:hAnsi="Arial" w:cs="Arial"/>
                <w:b/>
                <w:color w:val="000000"/>
                <w:sz w:val="18"/>
                <w:szCs w:val="18"/>
                <w:lang w:eastAsia="ru-RU"/>
              </w:rPr>
            </w:pPr>
            <w:r w:rsidRPr="00D557B9">
              <w:rPr>
                <w:rFonts w:ascii="Arial" w:hAnsi="Arial" w:cs="Arial"/>
                <w:b/>
                <w:color w:val="000000"/>
                <w:sz w:val="18"/>
                <w:szCs w:val="18"/>
                <w:lang w:eastAsia="ru-RU"/>
              </w:rPr>
              <w:t>иных теплогенерирующих установок, промышленных или сельскохозяйственных предприятий</w:t>
            </w:r>
          </w:p>
        </w:tc>
        <w:tc>
          <w:tcPr>
            <w:tcW w:w="576" w:type="pct"/>
            <w:gridSpan w:val="2"/>
            <w:shd w:val="clear" w:color="auto" w:fill="auto"/>
            <w:vAlign w:val="center"/>
          </w:tcPr>
          <w:p w14:paraId="7453B190" w14:textId="77777777" w:rsidR="001C19AA" w:rsidRPr="00D557B9" w:rsidRDefault="001C19AA" w:rsidP="001C19AA">
            <w:pPr>
              <w:spacing w:after="0" w:line="240" w:lineRule="auto"/>
              <w:ind w:left="-57" w:right="-57"/>
              <w:jc w:val="center"/>
              <w:rPr>
                <w:rFonts w:ascii="Arial" w:hAnsi="Arial" w:cs="Arial"/>
                <w:b/>
                <w:color w:val="000000"/>
                <w:sz w:val="18"/>
                <w:szCs w:val="18"/>
                <w:lang w:eastAsia="ru-RU"/>
              </w:rPr>
            </w:pPr>
            <w:r w:rsidRPr="00D557B9">
              <w:rPr>
                <w:rFonts w:ascii="Arial" w:hAnsi="Arial" w:cs="Arial"/>
                <w:b/>
                <w:color w:val="000000"/>
                <w:sz w:val="18"/>
                <w:szCs w:val="18"/>
                <w:lang w:eastAsia="ru-RU"/>
              </w:rPr>
              <w:t>Период выполнения работ</w:t>
            </w:r>
          </w:p>
        </w:tc>
        <w:tc>
          <w:tcPr>
            <w:tcW w:w="692" w:type="pct"/>
            <w:shd w:val="clear" w:color="auto" w:fill="auto"/>
            <w:vAlign w:val="center"/>
          </w:tcPr>
          <w:p w14:paraId="49CFE08A" w14:textId="64574314" w:rsidR="001C19AA" w:rsidRPr="00D557B9" w:rsidRDefault="001C19AA" w:rsidP="001C19AA">
            <w:pPr>
              <w:spacing w:after="0" w:line="240" w:lineRule="auto"/>
              <w:ind w:left="-57" w:right="-57"/>
              <w:jc w:val="center"/>
              <w:rPr>
                <w:rFonts w:ascii="Arial" w:hAnsi="Arial" w:cs="Arial"/>
                <w:b/>
                <w:color w:val="000000"/>
                <w:sz w:val="18"/>
                <w:szCs w:val="18"/>
                <w:lang w:eastAsia="ru-RU"/>
              </w:rPr>
            </w:pPr>
            <w:r w:rsidRPr="00D557B9">
              <w:rPr>
                <w:rFonts w:ascii="Arial" w:hAnsi="Arial" w:cs="Arial"/>
                <w:b/>
                <w:color w:val="000000"/>
                <w:sz w:val="18"/>
                <w:szCs w:val="18"/>
                <w:lang w:eastAsia="ru-RU"/>
              </w:rPr>
              <w:t>Количество подготавливаемых котельных, иных теплогенерирующих установок, промышленных или сельскохозяйственных предприятий до 2045 года в соответствии с Генеральной схемой газоснабжения и газификации региона</w:t>
            </w:r>
          </w:p>
        </w:tc>
      </w:tr>
      <w:tr w:rsidR="001C19AA" w:rsidRPr="00D557B9" w14:paraId="74D88002" w14:textId="77777777" w:rsidTr="001C19AA">
        <w:trPr>
          <w:trHeight w:val="561"/>
          <w:tblHeader/>
          <w:jc w:val="center"/>
        </w:trPr>
        <w:tc>
          <w:tcPr>
            <w:tcW w:w="249" w:type="pct"/>
            <w:vMerge/>
            <w:shd w:val="clear" w:color="auto" w:fill="auto"/>
            <w:noWrap/>
            <w:vAlign w:val="center"/>
          </w:tcPr>
          <w:p w14:paraId="7F7970AC" w14:textId="77777777" w:rsidR="001C19AA" w:rsidRPr="00D557B9" w:rsidRDefault="001C19AA" w:rsidP="001C19AA">
            <w:pPr>
              <w:spacing w:after="0" w:line="240" w:lineRule="auto"/>
              <w:ind w:left="-57" w:right="-57"/>
              <w:jc w:val="center"/>
              <w:rPr>
                <w:rFonts w:ascii="Arial" w:hAnsi="Arial" w:cs="Arial"/>
                <w:b/>
                <w:i/>
                <w:iCs/>
                <w:color w:val="000000"/>
                <w:sz w:val="18"/>
                <w:szCs w:val="18"/>
                <w:lang w:eastAsia="ru-RU"/>
              </w:rPr>
            </w:pPr>
          </w:p>
        </w:tc>
        <w:tc>
          <w:tcPr>
            <w:tcW w:w="734" w:type="pct"/>
            <w:vMerge/>
            <w:shd w:val="clear" w:color="auto" w:fill="auto"/>
            <w:vAlign w:val="center"/>
          </w:tcPr>
          <w:p w14:paraId="70E48452" w14:textId="77777777" w:rsidR="001C19AA" w:rsidRPr="00D557B9" w:rsidRDefault="001C19AA" w:rsidP="001C19AA">
            <w:pPr>
              <w:spacing w:after="0" w:line="240" w:lineRule="auto"/>
              <w:ind w:left="-57" w:right="-57"/>
              <w:rPr>
                <w:rFonts w:ascii="Arial" w:hAnsi="Arial" w:cs="Arial"/>
                <w:b/>
                <w:color w:val="000000"/>
                <w:sz w:val="18"/>
                <w:szCs w:val="18"/>
                <w:lang w:eastAsia="ru-RU"/>
              </w:rPr>
            </w:pPr>
          </w:p>
        </w:tc>
        <w:tc>
          <w:tcPr>
            <w:tcW w:w="364" w:type="pct"/>
            <w:vMerge/>
            <w:shd w:val="clear" w:color="auto" w:fill="auto"/>
            <w:vAlign w:val="center"/>
          </w:tcPr>
          <w:p w14:paraId="09B53827" w14:textId="77777777" w:rsidR="001C19AA" w:rsidRPr="00D557B9" w:rsidRDefault="001C19AA" w:rsidP="001C19AA">
            <w:pPr>
              <w:spacing w:after="0" w:line="240" w:lineRule="auto"/>
              <w:ind w:left="-57" w:right="-57"/>
              <w:jc w:val="center"/>
              <w:rPr>
                <w:rFonts w:ascii="Arial" w:hAnsi="Arial" w:cs="Arial"/>
                <w:b/>
                <w:color w:val="000000"/>
                <w:sz w:val="18"/>
                <w:szCs w:val="18"/>
                <w:lang w:eastAsia="ru-RU"/>
              </w:rPr>
            </w:pPr>
          </w:p>
        </w:tc>
        <w:tc>
          <w:tcPr>
            <w:tcW w:w="328" w:type="pct"/>
            <w:shd w:val="clear" w:color="auto" w:fill="auto"/>
            <w:vAlign w:val="center"/>
          </w:tcPr>
          <w:p w14:paraId="0837D51D" w14:textId="77777777" w:rsidR="001C19AA" w:rsidRPr="00D557B9" w:rsidRDefault="001C19AA" w:rsidP="001C19AA">
            <w:pPr>
              <w:spacing w:after="0" w:line="240" w:lineRule="auto"/>
              <w:ind w:left="-57" w:right="-57"/>
              <w:jc w:val="center"/>
              <w:rPr>
                <w:rFonts w:ascii="Arial" w:hAnsi="Arial" w:cs="Arial"/>
                <w:b/>
                <w:color w:val="000000"/>
                <w:sz w:val="18"/>
                <w:szCs w:val="18"/>
                <w:lang w:eastAsia="ru-RU"/>
              </w:rPr>
            </w:pPr>
            <w:r w:rsidRPr="00D557B9">
              <w:rPr>
                <w:rFonts w:ascii="Arial" w:hAnsi="Arial" w:cs="Arial"/>
                <w:b/>
                <w:color w:val="000000"/>
                <w:sz w:val="18"/>
                <w:szCs w:val="18"/>
                <w:lang w:eastAsia="ru-RU"/>
              </w:rPr>
              <w:t>шт.</w:t>
            </w:r>
          </w:p>
        </w:tc>
        <w:tc>
          <w:tcPr>
            <w:tcW w:w="338" w:type="pct"/>
            <w:shd w:val="clear" w:color="auto" w:fill="auto"/>
            <w:vAlign w:val="center"/>
          </w:tcPr>
          <w:p w14:paraId="60F75BB3" w14:textId="77777777" w:rsidR="001C19AA" w:rsidRPr="00D557B9" w:rsidRDefault="001C19AA" w:rsidP="001C19AA">
            <w:pPr>
              <w:spacing w:after="0" w:line="240" w:lineRule="auto"/>
              <w:ind w:left="-57" w:right="-57"/>
              <w:jc w:val="center"/>
              <w:rPr>
                <w:rFonts w:ascii="Arial" w:hAnsi="Arial" w:cs="Arial"/>
                <w:b/>
                <w:color w:val="000000"/>
                <w:sz w:val="18"/>
                <w:szCs w:val="18"/>
                <w:lang w:eastAsia="ru-RU"/>
              </w:rPr>
            </w:pPr>
            <w:r w:rsidRPr="00D557B9">
              <w:rPr>
                <w:rFonts w:ascii="Arial" w:hAnsi="Arial" w:cs="Arial"/>
                <w:b/>
                <w:color w:val="000000"/>
                <w:sz w:val="18"/>
                <w:szCs w:val="18"/>
                <w:lang w:eastAsia="ru-RU"/>
              </w:rPr>
              <w:t>начало</w:t>
            </w:r>
          </w:p>
        </w:tc>
        <w:tc>
          <w:tcPr>
            <w:tcW w:w="330" w:type="pct"/>
            <w:shd w:val="clear" w:color="auto" w:fill="auto"/>
            <w:vAlign w:val="center"/>
          </w:tcPr>
          <w:p w14:paraId="0C85DBA4" w14:textId="77777777" w:rsidR="001C19AA" w:rsidRPr="00D557B9" w:rsidRDefault="001C19AA" w:rsidP="001C19AA">
            <w:pPr>
              <w:spacing w:after="0" w:line="240" w:lineRule="auto"/>
              <w:ind w:left="-57" w:right="-57"/>
              <w:jc w:val="center"/>
              <w:rPr>
                <w:rFonts w:ascii="Arial" w:hAnsi="Arial" w:cs="Arial"/>
                <w:b/>
                <w:color w:val="000000"/>
                <w:sz w:val="18"/>
                <w:szCs w:val="18"/>
                <w:lang w:eastAsia="ru-RU"/>
              </w:rPr>
            </w:pPr>
            <w:r w:rsidRPr="00D557B9">
              <w:rPr>
                <w:rFonts w:ascii="Arial" w:hAnsi="Arial" w:cs="Arial"/>
                <w:b/>
                <w:color w:val="000000"/>
                <w:sz w:val="18"/>
                <w:szCs w:val="18"/>
                <w:lang w:eastAsia="ru-RU"/>
              </w:rPr>
              <w:t>окончание</w:t>
            </w:r>
          </w:p>
        </w:tc>
        <w:tc>
          <w:tcPr>
            <w:tcW w:w="579" w:type="pct"/>
            <w:shd w:val="clear" w:color="auto" w:fill="auto"/>
            <w:vAlign w:val="center"/>
          </w:tcPr>
          <w:p w14:paraId="0647CE7D" w14:textId="77777777" w:rsidR="001C19AA" w:rsidRPr="00D557B9" w:rsidRDefault="001C19AA" w:rsidP="001C19AA">
            <w:pPr>
              <w:spacing w:after="0" w:line="240" w:lineRule="auto"/>
              <w:ind w:left="-57" w:right="-57"/>
              <w:jc w:val="center"/>
              <w:rPr>
                <w:rFonts w:ascii="Arial" w:hAnsi="Arial" w:cs="Arial"/>
                <w:b/>
                <w:color w:val="000000"/>
                <w:sz w:val="18"/>
                <w:szCs w:val="18"/>
                <w:lang w:eastAsia="ru-RU"/>
              </w:rPr>
            </w:pPr>
            <w:r w:rsidRPr="00D557B9">
              <w:rPr>
                <w:rFonts w:ascii="Arial" w:hAnsi="Arial" w:cs="Arial"/>
                <w:b/>
                <w:color w:val="000000"/>
                <w:sz w:val="18"/>
                <w:szCs w:val="18"/>
                <w:lang w:eastAsia="ru-RU"/>
              </w:rPr>
              <w:t>шт.</w:t>
            </w:r>
          </w:p>
        </w:tc>
        <w:tc>
          <w:tcPr>
            <w:tcW w:w="384" w:type="pct"/>
            <w:shd w:val="clear" w:color="auto" w:fill="auto"/>
            <w:vAlign w:val="center"/>
          </w:tcPr>
          <w:p w14:paraId="0BC955D3" w14:textId="77777777" w:rsidR="001C19AA" w:rsidRPr="00D557B9" w:rsidRDefault="001C19AA" w:rsidP="001C19AA">
            <w:pPr>
              <w:spacing w:after="0" w:line="240" w:lineRule="auto"/>
              <w:ind w:left="-57" w:right="-57"/>
              <w:jc w:val="center"/>
              <w:rPr>
                <w:rFonts w:ascii="Arial" w:hAnsi="Arial" w:cs="Arial"/>
                <w:b/>
                <w:color w:val="000000"/>
                <w:sz w:val="18"/>
                <w:szCs w:val="18"/>
                <w:lang w:eastAsia="ru-RU"/>
              </w:rPr>
            </w:pPr>
            <w:r w:rsidRPr="00D557B9">
              <w:rPr>
                <w:rFonts w:ascii="Arial" w:hAnsi="Arial" w:cs="Arial"/>
                <w:b/>
                <w:color w:val="000000"/>
                <w:sz w:val="18"/>
                <w:szCs w:val="18"/>
                <w:lang w:eastAsia="ru-RU"/>
              </w:rPr>
              <w:t>шт.</w:t>
            </w:r>
          </w:p>
        </w:tc>
        <w:tc>
          <w:tcPr>
            <w:tcW w:w="426" w:type="pct"/>
            <w:shd w:val="clear" w:color="auto" w:fill="auto"/>
            <w:vAlign w:val="center"/>
          </w:tcPr>
          <w:p w14:paraId="45EE2CE9" w14:textId="77777777" w:rsidR="001C19AA" w:rsidRPr="00D557B9" w:rsidRDefault="001C19AA" w:rsidP="001C19AA">
            <w:pPr>
              <w:spacing w:after="0" w:line="240" w:lineRule="auto"/>
              <w:ind w:left="-57" w:right="-57"/>
              <w:jc w:val="center"/>
              <w:rPr>
                <w:rFonts w:ascii="Arial" w:hAnsi="Arial" w:cs="Arial"/>
                <w:b/>
                <w:color w:val="000000"/>
                <w:sz w:val="18"/>
                <w:szCs w:val="18"/>
                <w:lang w:eastAsia="ru-RU"/>
              </w:rPr>
            </w:pPr>
            <w:r w:rsidRPr="00D557B9">
              <w:rPr>
                <w:rFonts w:ascii="Arial" w:hAnsi="Arial" w:cs="Arial"/>
                <w:b/>
                <w:color w:val="000000"/>
                <w:sz w:val="18"/>
                <w:szCs w:val="18"/>
                <w:lang w:eastAsia="ru-RU"/>
              </w:rPr>
              <w:t>шт.</w:t>
            </w:r>
          </w:p>
        </w:tc>
        <w:tc>
          <w:tcPr>
            <w:tcW w:w="296" w:type="pct"/>
            <w:shd w:val="clear" w:color="auto" w:fill="auto"/>
            <w:vAlign w:val="center"/>
          </w:tcPr>
          <w:p w14:paraId="5D3DB565" w14:textId="77777777" w:rsidR="001C19AA" w:rsidRPr="00D557B9" w:rsidRDefault="001C19AA" w:rsidP="001C19AA">
            <w:pPr>
              <w:spacing w:after="0" w:line="240" w:lineRule="auto"/>
              <w:ind w:left="-57" w:right="-57"/>
              <w:jc w:val="center"/>
              <w:rPr>
                <w:rFonts w:ascii="Arial" w:hAnsi="Arial" w:cs="Arial"/>
                <w:b/>
                <w:color w:val="000000"/>
                <w:sz w:val="18"/>
                <w:szCs w:val="18"/>
                <w:lang w:eastAsia="ru-RU"/>
              </w:rPr>
            </w:pPr>
            <w:r w:rsidRPr="00D557B9">
              <w:rPr>
                <w:rFonts w:ascii="Arial" w:hAnsi="Arial" w:cs="Arial"/>
                <w:b/>
                <w:color w:val="000000"/>
                <w:sz w:val="18"/>
                <w:szCs w:val="18"/>
                <w:lang w:eastAsia="ru-RU"/>
              </w:rPr>
              <w:t>начало</w:t>
            </w:r>
          </w:p>
        </w:tc>
        <w:tc>
          <w:tcPr>
            <w:tcW w:w="280" w:type="pct"/>
            <w:shd w:val="clear" w:color="auto" w:fill="auto"/>
            <w:vAlign w:val="center"/>
          </w:tcPr>
          <w:p w14:paraId="2364B9DC" w14:textId="77777777" w:rsidR="001C19AA" w:rsidRPr="00D557B9" w:rsidRDefault="001C19AA" w:rsidP="001C19AA">
            <w:pPr>
              <w:spacing w:after="0" w:line="240" w:lineRule="auto"/>
              <w:ind w:left="-57" w:right="-57"/>
              <w:jc w:val="center"/>
              <w:rPr>
                <w:rFonts w:ascii="Arial" w:hAnsi="Arial" w:cs="Arial"/>
                <w:b/>
                <w:color w:val="000000"/>
                <w:sz w:val="18"/>
                <w:szCs w:val="18"/>
                <w:lang w:eastAsia="ru-RU"/>
              </w:rPr>
            </w:pPr>
            <w:r w:rsidRPr="00D557B9">
              <w:rPr>
                <w:rFonts w:ascii="Arial" w:hAnsi="Arial" w:cs="Arial"/>
                <w:b/>
                <w:color w:val="000000"/>
                <w:sz w:val="18"/>
                <w:szCs w:val="18"/>
                <w:lang w:eastAsia="ru-RU"/>
              </w:rPr>
              <w:t>окончание</w:t>
            </w:r>
          </w:p>
        </w:tc>
        <w:tc>
          <w:tcPr>
            <w:tcW w:w="692" w:type="pct"/>
            <w:shd w:val="clear" w:color="auto" w:fill="auto"/>
            <w:vAlign w:val="center"/>
          </w:tcPr>
          <w:p w14:paraId="6A3B026A" w14:textId="77777777" w:rsidR="001C19AA" w:rsidRPr="00D557B9" w:rsidRDefault="001C19AA" w:rsidP="001C19AA">
            <w:pPr>
              <w:spacing w:after="0" w:line="240" w:lineRule="auto"/>
              <w:ind w:left="-57" w:right="-57"/>
              <w:jc w:val="center"/>
              <w:rPr>
                <w:rFonts w:ascii="Arial" w:hAnsi="Arial" w:cs="Arial"/>
                <w:b/>
                <w:color w:val="000000"/>
                <w:sz w:val="18"/>
                <w:szCs w:val="18"/>
                <w:lang w:eastAsia="ru-RU"/>
              </w:rPr>
            </w:pPr>
            <w:r w:rsidRPr="00D557B9">
              <w:rPr>
                <w:rFonts w:ascii="Arial" w:hAnsi="Arial" w:cs="Arial"/>
                <w:b/>
                <w:color w:val="000000"/>
                <w:sz w:val="18"/>
                <w:szCs w:val="18"/>
                <w:lang w:eastAsia="ru-RU"/>
              </w:rPr>
              <w:t>шт.</w:t>
            </w:r>
          </w:p>
        </w:tc>
      </w:tr>
      <w:tr w:rsidR="001C19AA" w:rsidRPr="001C19AA" w14:paraId="2A371426" w14:textId="77777777" w:rsidTr="00B57D35">
        <w:trPr>
          <w:trHeight w:val="1271"/>
          <w:jc w:val="center"/>
        </w:trPr>
        <w:tc>
          <w:tcPr>
            <w:tcW w:w="249" w:type="pct"/>
            <w:shd w:val="clear" w:color="auto" w:fill="auto"/>
            <w:noWrap/>
            <w:vAlign w:val="center"/>
            <w:hideMark/>
          </w:tcPr>
          <w:p w14:paraId="30B3D552" w14:textId="77777777" w:rsidR="001C19AA" w:rsidRPr="001C19AA" w:rsidRDefault="001C19AA" w:rsidP="001C19AA">
            <w:pPr>
              <w:spacing w:after="0" w:line="240" w:lineRule="auto"/>
              <w:ind w:left="-57" w:right="-57"/>
              <w:jc w:val="center"/>
              <w:rPr>
                <w:rFonts w:ascii="Arial" w:hAnsi="Arial" w:cs="Arial"/>
                <w:b/>
                <w:bCs/>
                <w:i/>
                <w:iCs/>
                <w:sz w:val="18"/>
                <w:szCs w:val="18"/>
                <w:lang w:eastAsia="ru-RU"/>
              </w:rPr>
            </w:pPr>
            <w:r w:rsidRPr="001C19AA">
              <w:rPr>
                <w:rFonts w:ascii="Arial" w:hAnsi="Arial" w:cs="Arial"/>
                <w:b/>
                <w:bCs/>
                <w:i/>
                <w:iCs/>
                <w:sz w:val="18"/>
                <w:szCs w:val="18"/>
                <w:lang w:eastAsia="ru-RU"/>
              </w:rPr>
              <w:t>51</w:t>
            </w:r>
          </w:p>
        </w:tc>
        <w:tc>
          <w:tcPr>
            <w:tcW w:w="734" w:type="pct"/>
            <w:shd w:val="clear" w:color="auto" w:fill="auto"/>
            <w:vAlign w:val="center"/>
            <w:hideMark/>
          </w:tcPr>
          <w:p w14:paraId="7E0B89B8" w14:textId="77777777" w:rsidR="001C19AA" w:rsidRPr="001C19AA" w:rsidRDefault="001C19AA" w:rsidP="001C19AA">
            <w:pPr>
              <w:spacing w:after="0" w:line="240" w:lineRule="auto"/>
              <w:ind w:left="-57" w:right="-57"/>
              <w:rPr>
                <w:rFonts w:ascii="Arial" w:hAnsi="Arial" w:cs="Arial"/>
                <w:b/>
                <w:bCs/>
                <w:sz w:val="18"/>
                <w:szCs w:val="18"/>
                <w:lang w:eastAsia="ru-RU"/>
              </w:rPr>
            </w:pPr>
            <w:r w:rsidRPr="001C19AA">
              <w:rPr>
                <w:rFonts w:ascii="Arial" w:hAnsi="Arial" w:cs="Arial"/>
                <w:b/>
                <w:bCs/>
                <w:sz w:val="18"/>
                <w:szCs w:val="18"/>
                <w:lang w:eastAsia="ru-RU"/>
              </w:rPr>
              <w:t>Межпоселковый газопровод высокого давления 1,2 МПа от г. Урень до г. Ветлуга Нижегородской области</w:t>
            </w:r>
          </w:p>
        </w:tc>
        <w:tc>
          <w:tcPr>
            <w:tcW w:w="364" w:type="pct"/>
            <w:shd w:val="clear" w:color="auto" w:fill="auto"/>
            <w:vAlign w:val="center"/>
            <w:hideMark/>
          </w:tcPr>
          <w:p w14:paraId="1BAF5D5E" w14:textId="77777777" w:rsidR="001C19AA" w:rsidRPr="001C19AA" w:rsidRDefault="001C19AA" w:rsidP="001C19AA">
            <w:pPr>
              <w:spacing w:after="0" w:line="240" w:lineRule="auto"/>
              <w:ind w:left="-57" w:right="-57"/>
              <w:jc w:val="center"/>
              <w:rPr>
                <w:rFonts w:ascii="Arial" w:hAnsi="Arial" w:cs="Arial"/>
                <w:b/>
                <w:bCs/>
                <w:sz w:val="18"/>
                <w:szCs w:val="18"/>
                <w:lang w:eastAsia="ru-RU"/>
              </w:rPr>
            </w:pPr>
            <w:r w:rsidRPr="001C19AA">
              <w:rPr>
                <w:rFonts w:ascii="Arial" w:hAnsi="Arial" w:cs="Arial"/>
                <w:b/>
                <w:bCs/>
                <w:sz w:val="18"/>
                <w:szCs w:val="18"/>
                <w:lang w:eastAsia="ru-RU"/>
              </w:rPr>
              <w:t>Газопровод межпоселковый</w:t>
            </w:r>
          </w:p>
        </w:tc>
        <w:tc>
          <w:tcPr>
            <w:tcW w:w="328" w:type="pct"/>
            <w:shd w:val="clear" w:color="auto" w:fill="auto"/>
            <w:vAlign w:val="center"/>
            <w:hideMark/>
          </w:tcPr>
          <w:p w14:paraId="319DAD00" w14:textId="77777777" w:rsidR="001C19AA" w:rsidRPr="001C19AA" w:rsidRDefault="001C19AA" w:rsidP="001C19AA">
            <w:pPr>
              <w:spacing w:after="0" w:line="240" w:lineRule="auto"/>
              <w:ind w:left="-57" w:right="-57"/>
              <w:jc w:val="center"/>
              <w:rPr>
                <w:rFonts w:ascii="Arial" w:hAnsi="Arial" w:cs="Arial"/>
                <w:b/>
                <w:bCs/>
                <w:sz w:val="18"/>
                <w:szCs w:val="18"/>
                <w:lang w:eastAsia="ru-RU"/>
              </w:rPr>
            </w:pPr>
            <w:r w:rsidRPr="001C19AA">
              <w:rPr>
                <w:rFonts w:ascii="Arial" w:hAnsi="Arial" w:cs="Arial"/>
                <w:b/>
                <w:bCs/>
                <w:sz w:val="18"/>
                <w:szCs w:val="18"/>
                <w:lang w:eastAsia="ru-RU"/>
              </w:rPr>
              <w:t xml:space="preserve">530 </w:t>
            </w:r>
          </w:p>
        </w:tc>
        <w:tc>
          <w:tcPr>
            <w:tcW w:w="338" w:type="pct"/>
            <w:shd w:val="clear" w:color="auto" w:fill="auto"/>
            <w:vAlign w:val="center"/>
            <w:hideMark/>
          </w:tcPr>
          <w:p w14:paraId="0902A847" w14:textId="77777777" w:rsidR="001C19AA" w:rsidRPr="001C19AA" w:rsidRDefault="001C19AA" w:rsidP="001C19AA">
            <w:pPr>
              <w:spacing w:after="0" w:line="240" w:lineRule="auto"/>
              <w:ind w:left="-57" w:right="-57"/>
              <w:jc w:val="center"/>
              <w:rPr>
                <w:rFonts w:ascii="Arial" w:hAnsi="Arial" w:cs="Arial"/>
                <w:b/>
                <w:bCs/>
                <w:sz w:val="18"/>
                <w:szCs w:val="18"/>
                <w:lang w:eastAsia="ru-RU"/>
              </w:rPr>
            </w:pPr>
            <w:r w:rsidRPr="001C19AA">
              <w:rPr>
                <w:rFonts w:ascii="Arial" w:hAnsi="Arial" w:cs="Arial"/>
                <w:b/>
                <w:bCs/>
                <w:sz w:val="18"/>
                <w:szCs w:val="18"/>
                <w:lang w:eastAsia="ru-RU"/>
              </w:rPr>
              <w:t>-</w:t>
            </w:r>
          </w:p>
        </w:tc>
        <w:tc>
          <w:tcPr>
            <w:tcW w:w="330" w:type="pct"/>
            <w:shd w:val="clear" w:color="auto" w:fill="auto"/>
            <w:vAlign w:val="center"/>
            <w:hideMark/>
          </w:tcPr>
          <w:p w14:paraId="45FE6603" w14:textId="77777777" w:rsidR="001C19AA" w:rsidRPr="001C19AA" w:rsidRDefault="001C19AA" w:rsidP="001C19AA">
            <w:pPr>
              <w:spacing w:after="0" w:line="240" w:lineRule="auto"/>
              <w:ind w:left="-57" w:right="-57"/>
              <w:jc w:val="center"/>
              <w:rPr>
                <w:rFonts w:ascii="Arial" w:hAnsi="Arial" w:cs="Arial"/>
                <w:b/>
                <w:bCs/>
                <w:sz w:val="18"/>
                <w:szCs w:val="18"/>
                <w:lang w:eastAsia="ru-RU"/>
              </w:rPr>
            </w:pPr>
            <w:r w:rsidRPr="001C19AA">
              <w:rPr>
                <w:rFonts w:ascii="Arial" w:hAnsi="Arial" w:cs="Arial"/>
                <w:b/>
                <w:bCs/>
                <w:sz w:val="18"/>
                <w:szCs w:val="18"/>
                <w:lang w:eastAsia="ru-RU"/>
              </w:rPr>
              <w:t>-</w:t>
            </w:r>
          </w:p>
        </w:tc>
        <w:tc>
          <w:tcPr>
            <w:tcW w:w="579" w:type="pct"/>
            <w:shd w:val="clear" w:color="auto" w:fill="auto"/>
            <w:vAlign w:val="center"/>
            <w:hideMark/>
          </w:tcPr>
          <w:p w14:paraId="4B9C6019" w14:textId="77777777" w:rsidR="001C19AA" w:rsidRPr="001C19AA" w:rsidRDefault="001C19AA" w:rsidP="001C19AA">
            <w:pPr>
              <w:spacing w:after="0" w:line="240" w:lineRule="auto"/>
              <w:ind w:left="-57" w:right="-57"/>
              <w:jc w:val="center"/>
              <w:rPr>
                <w:rFonts w:ascii="Arial" w:hAnsi="Arial" w:cs="Arial"/>
                <w:b/>
                <w:bCs/>
                <w:sz w:val="18"/>
                <w:szCs w:val="18"/>
                <w:lang w:eastAsia="ru-RU"/>
              </w:rPr>
            </w:pPr>
            <w:r w:rsidRPr="001C19AA">
              <w:rPr>
                <w:rFonts w:ascii="Arial" w:hAnsi="Arial" w:cs="Arial"/>
                <w:b/>
                <w:bCs/>
                <w:sz w:val="18"/>
                <w:szCs w:val="18"/>
                <w:lang w:eastAsia="ru-RU"/>
              </w:rPr>
              <w:t xml:space="preserve">4 294 </w:t>
            </w:r>
          </w:p>
        </w:tc>
        <w:tc>
          <w:tcPr>
            <w:tcW w:w="384" w:type="pct"/>
            <w:shd w:val="clear" w:color="auto" w:fill="auto"/>
            <w:vAlign w:val="center"/>
            <w:hideMark/>
          </w:tcPr>
          <w:p w14:paraId="491F8536" w14:textId="77777777" w:rsidR="001C19AA" w:rsidRPr="001C19AA" w:rsidRDefault="001C19AA" w:rsidP="001C19AA">
            <w:pPr>
              <w:spacing w:after="0" w:line="240" w:lineRule="auto"/>
              <w:ind w:left="-57" w:right="-57"/>
              <w:jc w:val="center"/>
              <w:rPr>
                <w:rFonts w:ascii="Arial" w:hAnsi="Arial" w:cs="Arial"/>
                <w:b/>
                <w:bCs/>
                <w:sz w:val="18"/>
                <w:szCs w:val="18"/>
                <w:lang w:eastAsia="ru-RU"/>
              </w:rPr>
            </w:pPr>
            <w:r w:rsidRPr="001C19AA">
              <w:rPr>
                <w:rFonts w:ascii="Arial" w:hAnsi="Arial" w:cs="Arial"/>
                <w:b/>
                <w:bCs/>
                <w:sz w:val="18"/>
                <w:szCs w:val="18"/>
                <w:lang w:eastAsia="ru-RU"/>
              </w:rPr>
              <w:t>-</w:t>
            </w:r>
          </w:p>
        </w:tc>
        <w:tc>
          <w:tcPr>
            <w:tcW w:w="426" w:type="pct"/>
            <w:shd w:val="clear" w:color="auto" w:fill="auto"/>
            <w:vAlign w:val="center"/>
            <w:hideMark/>
          </w:tcPr>
          <w:p w14:paraId="59463232" w14:textId="77777777" w:rsidR="001C19AA" w:rsidRPr="001C19AA" w:rsidRDefault="001C19AA" w:rsidP="001C19AA">
            <w:pPr>
              <w:spacing w:after="0" w:line="240" w:lineRule="auto"/>
              <w:ind w:left="-57" w:right="-57"/>
              <w:jc w:val="center"/>
              <w:rPr>
                <w:rFonts w:ascii="Arial" w:hAnsi="Arial" w:cs="Arial"/>
                <w:b/>
                <w:bCs/>
                <w:sz w:val="18"/>
                <w:szCs w:val="18"/>
                <w:lang w:eastAsia="ru-RU"/>
              </w:rPr>
            </w:pPr>
            <w:r w:rsidRPr="001C19AA">
              <w:rPr>
                <w:rFonts w:ascii="Arial" w:hAnsi="Arial" w:cs="Arial"/>
                <w:b/>
                <w:bCs/>
                <w:sz w:val="18"/>
                <w:szCs w:val="18"/>
                <w:lang w:eastAsia="ru-RU"/>
              </w:rPr>
              <w:t>-</w:t>
            </w:r>
          </w:p>
        </w:tc>
        <w:tc>
          <w:tcPr>
            <w:tcW w:w="296" w:type="pct"/>
            <w:shd w:val="clear" w:color="auto" w:fill="auto"/>
            <w:vAlign w:val="center"/>
            <w:hideMark/>
          </w:tcPr>
          <w:p w14:paraId="7500903D" w14:textId="77777777" w:rsidR="001C19AA" w:rsidRPr="001C19AA" w:rsidRDefault="001C19AA" w:rsidP="001C19AA">
            <w:pPr>
              <w:spacing w:after="0" w:line="240" w:lineRule="auto"/>
              <w:ind w:left="-57" w:right="-57"/>
              <w:jc w:val="center"/>
              <w:rPr>
                <w:rFonts w:ascii="Arial" w:hAnsi="Arial" w:cs="Arial"/>
                <w:b/>
                <w:bCs/>
                <w:sz w:val="18"/>
                <w:szCs w:val="18"/>
                <w:lang w:eastAsia="ru-RU"/>
              </w:rPr>
            </w:pPr>
            <w:r w:rsidRPr="001C19AA">
              <w:rPr>
                <w:rFonts w:ascii="Arial" w:hAnsi="Arial" w:cs="Arial"/>
                <w:b/>
                <w:bCs/>
                <w:sz w:val="18"/>
                <w:szCs w:val="18"/>
                <w:lang w:eastAsia="ru-RU"/>
              </w:rPr>
              <w:t>-</w:t>
            </w:r>
          </w:p>
        </w:tc>
        <w:tc>
          <w:tcPr>
            <w:tcW w:w="280" w:type="pct"/>
            <w:shd w:val="clear" w:color="auto" w:fill="auto"/>
            <w:vAlign w:val="center"/>
            <w:hideMark/>
          </w:tcPr>
          <w:p w14:paraId="31AA5977" w14:textId="77777777" w:rsidR="001C19AA" w:rsidRPr="001C19AA" w:rsidRDefault="001C19AA" w:rsidP="001C19AA">
            <w:pPr>
              <w:spacing w:after="0" w:line="240" w:lineRule="auto"/>
              <w:ind w:left="-57" w:right="-57"/>
              <w:jc w:val="center"/>
              <w:rPr>
                <w:rFonts w:ascii="Arial" w:hAnsi="Arial" w:cs="Arial"/>
                <w:b/>
                <w:bCs/>
                <w:sz w:val="18"/>
                <w:szCs w:val="18"/>
                <w:lang w:eastAsia="ru-RU"/>
              </w:rPr>
            </w:pPr>
            <w:r w:rsidRPr="001C19AA">
              <w:rPr>
                <w:rFonts w:ascii="Arial" w:hAnsi="Arial" w:cs="Arial"/>
                <w:b/>
                <w:bCs/>
                <w:sz w:val="18"/>
                <w:szCs w:val="18"/>
                <w:lang w:eastAsia="ru-RU"/>
              </w:rPr>
              <w:t>-</w:t>
            </w:r>
          </w:p>
        </w:tc>
        <w:tc>
          <w:tcPr>
            <w:tcW w:w="692" w:type="pct"/>
            <w:shd w:val="clear" w:color="auto" w:fill="auto"/>
            <w:vAlign w:val="center"/>
            <w:hideMark/>
          </w:tcPr>
          <w:p w14:paraId="6F36F3E2" w14:textId="77777777" w:rsidR="001C19AA" w:rsidRPr="001C19AA" w:rsidRDefault="001C19AA" w:rsidP="001C19AA">
            <w:pPr>
              <w:spacing w:after="0" w:line="240" w:lineRule="auto"/>
              <w:ind w:left="-57" w:right="-57"/>
              <w:jc w:val="center"/>
              <w:rPr>
                <w:rFonts w:ascii="Arial" w:hAnsi="Arial" w:cs="Arial"/>
                <w:b/>
                <w:bCs/>
                <w:sz w:val="18"/>
                <w:szCs w:val="18"/>
                <w:lang w:eastAsia="ru-RU"/>
              </w:rPr>
            </w:pPr>
            <w:r w:rsidRPr="001C19AA">
              <w:rPr>
                <w:rFonts w:ascii="Arial" w:hAnsi="Arial" w:cs="Arial"/>
                <w:b/>
                <w:bCs/>
                <w:sz w:val="18"/>
                <w:szCs w:val="18"/>
                <w:lang w:eastAsia="ru-RU"/>
              </w:rPr>
              <w:t>-</w:t>
            </w:r>
          </w:p>
        </w:tc>
      </w:tr>
      <w:tr w:rsidR="001C19AA" w:rsidRPr="001C19AA" w14:paraId="17A20ACA" w14:textId="77777777" w:rsidTr="00B57D35">
        <w:trPr>
          <w:trHeight w:val="790"/>
          <w:jc w:val="center"/>
        </w:trPr>
        <w:tc>
          <w:tcPr>
            <w:tcW w:w="249" w:type="pct"/>
            <w:shd w:val="clear" w:color="auto" w:fill="auto"/>
            <w:noWrap/>
            <w:vAlign w:val="center"/>
            <w:hideMark/>
          </w:tcPr>
          <w:p w14:paraId="1E0CB0C7" w14:textId="77777777" w:rsidR="001C19AA" w:rsidRPr="001C19AA" w:rsidRDefault="001C19AA" w:rsidP="001C19AA">
            <w:pPr>
              <w:spacing w:after="0" w:line="240" w:lineRule="auto"/>
              <w:ind w:left="-57" w:right="-57"/>
              <w:jc w:val="center"/>
              <w:rPr>
                <w:rFonts w:ascii="Arial" w:hAnsi="Arial" w:cs="Arial"/>
                <w:i/>
                <w:iCs/>
                <w:sz w:val="18"/>
                <w:szCs w:val="18"/>
                <w:lang w:eastAsia="ru-RU"/>
              </w:rPr>
            </w:pPr>
            <w:r w:rsidRPr="001C19AA">
              <w:rPr>
                <w:rFonts w:ascii="Arial" w:hAnsi="Arial" w:cs="Arial"/>
                <w:i/>
                <w:iCs/>
                <w:sz w:val="18"/>
                <w:szCs w:val="18"/>
                <w:lang w:eastAsia="ru-RU"/>
              </w:rPr>
              <w:t>51.1</w:t>
            </w:r>
          </w:p>
        </w:tc>
        <w:tc>
          <w:tcPr>
            <w:tcW w:w="734" w:type="pct"/>
            <w:shd w:val="clear" w:color="auto" w:fill="auto"/>
            <w:vAlign w:val="center"/>
            <w:hideMark/>
          </w:tcPr>
          <w:p w14:paraId="67E673E5" w14:textId="77777777" w:rsidR="001C19AA" w:rsidRPr="001C19AA" w:rsidRDefault="001C19AA" w:rsidP="001C19AA">
            <w:pPr>
              <w:spacing w:after="0" w:line="240" w:lineRule="auto"/>
              <w:ind w:left="-57" w:right="-57"/>
              <w:rPr>
                <w:rFonts w:ascii="Arial" w:hAnsi="Arial" w:cs="Arial"/>
                <w:sz w:val="18"/>
                <w:szCs w:val="18"/>
                <w:lang w:eastAsia="ru-RU"/>
              </w:rPr>
            </w:pPr>
            <w:r w:rsidRPr="001C19AA">
              <w:rPr>
                <w:rFonts w:ascii="Arial" w:hAnsi="Arial" w:cs="Arial"/>
                <w:sz w:val="18"/>
                <w:szCs w:val="18"/>
                <w:lang w:eastAsia="ru-RU"/>
              </w:rPr>
              <w:t>Распределительный газопровод г. Ветлуга Ветлужский район (1 этап)</w:t>
            </w:r>
          </w:p>
        </w:tc>
        <w:tc>
          <w:tcPr>
            <w:tcW w:w="364" w:type="pct"/>
            <w:shd w:val="clear" w:color="auto" w:fill="auto"/>
            <w:vAlign w:val="center"/>
            <w:hideMark/>
          </w:tcPr>
          <w:p w14:paraId="0EF8FB7A" w14:textId="77777777" w:rsidR="001C19AA" w:rsidRPr="001C19AA" w:rsidRDefault="001C19AA" w:rsidP="001C19AA">
            <w:pPr>
              <w:spacing w:after="0" w:line="240" w:lineRule="auto"/>
              <w:ind w:left="-57" w:right="-57"/>
              <w:jc w:val="center"/>
              <w:rPr>
                <w:rFonts w:ascii="Arial" w:hAnsi="Arial" w:cs="Arial"/>
                <w:sz w:val="18"/>
                <w:szCs w:val="18"/>
                <w:lang w:eastAsia="ru-RU"/>
              </w:rPr>
            </w:pPr>
            <w:r w:rsidRPr="001C19AA">
              <w:rPr>
                <w:rFonts w:ascii="Arial" w:hAnsi="Arial" w:cs="Arial"/>
                <w:sz w:val="18"/>
                <w:szCs w:val="18"/>
                <w:lang w:eastAsia="ru-RU"/>
              </w:rPr>
              <w:t>Газопровод внутрипоселковый</w:t>
            </w:r>
          </w:p>
        </w:tc>
        <w:tc>
          <w:tcPr>
            <w:tcW w:w="328" w:type="pct"/>
            <w:shd w:val="clear" w:color="auto" w:fill="auto"/>
            <w:vAlign w:val="center"/>
            <w:hideMark/>
          </w:tcPr>
          <w:p w14:paraId="00D41E4A" w14:textId="77777777" w:rsidR="001C19AA" w:rsidRPr="001C19AA" w:rsidRDefault="001C19AA" w:rsidP="001C19AA">
            <w:pPr>
              <w:spacing w:after="0" w:line="240" w:lineRule="auto"/>
              <w:ind w:left="-57" w:right="-57"/>
              <w:jc w:val="center"/>
              <w:rPr>
                <w:rFonts w:ascii="Arial" w:hAnsi="Arial" w:cs="Arial"/>
                <w:sz w:val="18"/>
                <w:szCs w:val="18"/>
                <w:lang w:eastAsia="ru-RU"/>
              </w:rPr>
            </w:pPr>
            <w:r w:rsidRPr="001C19AA">
              <w:rPr>
                <w:rFonts w:ascii="Arial" w:hAnsi="Arial" w:cs="Arial"/>
                <w:sz w:val="18"/>
                <w:szCs w:val="18"/>
                <w:lang w:eastAsia="ru-RU"/>
              </w:rPr>
              <w:t xml:space="preserve">291 </w:t>
            </w:r>
          </w:p>
        </w:tc>
        <w:tc>
          <w:tcPr>
            <w:tcW w:w="338" w:type="pct"/>
            <w:shd w:val="clear" w:color="auto" w:fill="auto"/>
            <w:vAlign w:val="center"/>
            <w:hideMark/>
          </w:tcPr>
          <w:p w14:paraId="649A9B60" w14:textId="77777777" w:rsidR="001C19AA" w:rsidRPr="001C19AA" w:rsidRDefault="001C19AA" w:rsidP="001C19AA">
            <w:pPr>
              <w:spacing w:after="0" w:line="240" w:lineRule="auto"/>
              <w:ind w:left="-57" w:right="-57"/>
              <w:jc w:val="center"/>
              <w:rPr>
                <w:rFonts w:ascii="Arial" w:hAnsi="Arial" w:cs="Arial"/>
                <w:sz w:val="18"/>
                <w:szCs w:val="18"/>
                <w:lang w:eastAsia="ru-RU"/>
              </w:rPr>
            </w:pPr>
            <w:r w:rsidRPr="001C19AA">
              <w:rPr>
                <w:rFonts w:ascii="Arial" w:hAnsi="Arial" w:cs="Arial"/>
                <w:sz w:val="18"/>
                <w:szCs w:val="18"/>
                <w:lang w:eastAsia="ru-RU"/>
              </w:rPr>
              <w:t>2022</w:t>
            </w:r>
          </w:p>
        </w:tc>
        <w:tc>
          <w:tcPr>
            <w:tcW w:w="330" w:type="pct"/>
            <w:shd w:val="clear" w:color="auto" w:fill="auto"/>
            <w:vAlign w:val="center"/>
            <w:hideMark/>
          </w:tcPr>
          <w:p w14:paraId="1A47AF4F" w14:textId="77777777" w:rsidR="001C19AA" w:rsidRPr="001C19AA" w:rsidRDefault="001C19AA" w:rsidP="001C19AA">
            <w:pPr>
              <w:spacing w:after="0" w:line="240" w:lineRule="auto"/>
              <w:ind w:left="-57" w:right="-57"/>
              <w:jc w:val="center"/>
              <w:rPr>
                <w:rFonts w:ascii="Arial" w:hAnsi="Arial" w:cs="Arial"/>
                <w:sz w:val="18"/>
                <w:szCs w:val="18"/>
                <w:lang w:eastAsia="ru-RU"/>
              </w:rPr>
            </w:pPr>
            <w:r w:rsidRPr="001C19AA">
              <w:rPr>
                <w:rFonts w:ascii="Arial" w:hAnsi="Arial" w:cs="Arial"/>
                <w:sz w:val="18"/>
                <w:szCs w:val="18"/>
                <w:lang w:eastAsia="ru-RU"/>
              </w:rPr>
              <w:t>2027</w:t>
            </w:r>
          </w:p>
        </w:tc>
        <w:tc>
          <w:tcPr>
            <w:tcW w:w="579" w:type="pct"/>
            <w:shd w:val="clear" w:color="auto" w:fill="auto"/>
            <w:vAlign w:val="center"/>
            <w:hideMark/>
          </w:tcPr>
          <w:p w14:paraId="4B1D2B30" w14:textId="77777777" w:rsidR="001C19AA" w:rsidRPr="001C19AA" w:rsidRDefault="001C19AA" w:rsidP="001C19AA">
            <w:pPr>
              <w:spacing w:after="0" w:line="240" w:lineRule="auto"/>
              <w:ind w:left="-57" w:right="-57"/>
              <w:jc w:val="center"/>
              <w:rPr>
                <w:rFonts w:ascii="Arial" w:hAnsi="Arial" w:cs="Arial"/>
                <w:sz w:val="18"/>
                <w:szCs w:val="18"/>
                <w:lang w:eastAsia="ru-RU"/>
              </w:rPr>
            </w:pPr>
            <w:r w:rsidRPr="001C19AA">
              <w:rPr>
                <w:rFonts w:ascii="Arial" w:hAnsi="Arial" w:cs="Arial"/>
                <w:sz w:val="18"/>
                <w:szCs w:val="18"/>
                <w:lang w:eastAsia="ru-RU"/>
              </w:rPr>
              <w:t xml:space="preserve">2 361 </w:t>
            </w:r>
          </w:p>
        </w:tc>
        <w:tc>
          <w:tcPr>
            <w:tcW w:w="384" w:type="pct"/>
            <w:shd w:val="clear" w:color="auto" w:fill="auto"/>
            <w:vAlign w:val="center"/>
            <w:hideMark/>
          </w:tcPr>
          <w:p w14:paraId="390EA0D6" w14:textId="77777777" w:rsidR="001C19AA" w:rsidRPr="001C19AA" w:rsidRDefault="001C19AA" w:rsidP="001C19AA">
            <w:pPr>
              <w:spacing w:after="0" w:line="240" w:lineRule="auto"/>
              <w:ind w:left="-57" w:right="-57"/>
              <w:jc w:val="center"/>
              <w:rPr>
                <w:rFonts w:ascii="Arial" w:hAnsi="Arial" w:cs="Arial"/>
                <w:sz w:val="18"/>
                <w:szCs w:val="18"/>
                <w:lang w:eastAsia="ru-RU"/>
              </w:rPr>
            </w:pPr>
            <w:r w:rsidRPr="001C19AA">
              <w:rPr>
                <w:rFonts w:ascii="Arial" w:hAnsi="Arial" w:cs="Arial"/>
                <w:sz w:val="18"/>
                <w:szCs w:val="18"/>
                <w:lang w:eastAsia="ru-RU"/>
              </w:rPr>
              <w:t xml:space="preserve">4 </w:t>
            </w:r>
          </w:p>
        </w:tc>
        <w:tc>
          <w:tcPr>
            <w:tcW w:w="426" w:type="pct"/>
            <w:shd w:val="clear" w:color="auto" w:fill="auto"/>
            <w:vAlign w:val="center"/>
            <w:hideMark/>
          </w:tcPr>
          <w:p w14:paraId="013D07C4" w14:textId="77777777" w:rsidR="001C19AA" w:rsidRPr="001C19AA" w:rsidRDefault="001C19AA" w:rsidP="001C19AA">
            <w:pPr>
              <w:spacing w:after="0" w:line="240" w:lineRule="auto"/>
              <w:ind w:left="-57" w:right="-57"/>
              <w:jc w:val="center"/>
              <w:rPr>
                <w:rFonts w:ascii="Arial" w:hAnsi="Arial" w:cs="Arial"/>
                <w:sz w:val="18"/>
                <w:szCs w:val="18"/>
                <w:lang w:eastAsia="ru-RU"/>
              </w:rPr>
            </w:pPr>
            <w:r w:rsidRPr="001C19AA">
              <w:rPr>
                <w:rFonts w:ascii="Arial" w:hAnsi="Arial" w:cs="Arial"/>
                <w:sz w:val="18"/>
                <w:szCs w:val="18"/>
                <w:lang w:eastAsia="ru-RU"/>
              </w:rPr>
              <w:t xml:space="preserve">1 </w:t>
            </w:r>
          </w:p>
        </w:tc>
        <w:tc>
          <w:tcPr>
            <w:tcW w:w="296" w:type="pct"/>
            <w:shd w:val="clear" w:color="auto" w:fill="auto"/>
            <w:vAlign w:val="center"/>
            <w:hideMark/>
          </w:tcPr>
          <w:p w14:paraId="1D5F8B66" w14:textId="77777777" w:rsidR="001C19AA" w:rsidRPr="001C19AA" w:rsidRDefault="001C19AA" w:rsidP="001C19AA">
            <w:pPr>
              <w:spacing w:after="0" w:line="240" w:lineRule="auto"/>
              <w:ind w:left="-57" w:right="-57"/>
              <w:jc w:val="center"/>
              <w:rPr>
                <w:rFonts w:ascii="Arial" w:hAnsi="Arial" w:cs="Arial"/>
                <w:sz w:val="18"/>
                <w:szCs w:val="18"/>
                <w:lang w:eastAsia="ru-RU"/>
              </w:rPr>
            </w:pPr>
            <w:r w:rsidRPr="001C19AA">
              <w:rPr>
                <w:rFonts w:ascii="Arial" w:hAnsi="Arial" w:cs="Arial"/>
                <w:sz w:val="18"/>
                <w:szCs w:val="18"/>
                <w:lang w:eastAsia="ru-RU"/>
              </w:rPr>
              <w:t>2024</w:t>
            </w:r>
          </w:p>
        </w:tc>
        <w:tc>
          <w:tcPr>
            <w:tcW w:w="280" w:type="pct"/>
            <w:shd w:val="clear" w:color="auto" w:fill="auto"/>
            <w:vAlign w:val="center"/>
            <w:hideMark/>
          </w:tcPr>
          <w:p w14:paraId="75738D70" w14:textId="77777777" w:rsidR="001C19AA" w:rsidRPr="001C19AA" w:rsidRDefault="001C19AA" w:rsidP="001C19AA">
            <w:pPr>
              <w:spacing w:after="0" w:line="240" w:lineRule="auto"/>
              <w:ind w:left="-57" w:right="-57"/>
              <w:jc w:val="center"/>
              <w:rPr>
                <w:rFonts w:ascii="Arial" w:hAnsi="Arial" w:cs="Arial"/>
                <w:sz w:val="18"/>
                <w:szCs w:val="18"/>
                <w:lang w:eastAsia="ru-RU"/>
              </w:rPr>
            </w:pPr>
            <w:r w:rsidRPr="001C19AA">
              <w:rPr>
                <w:rFonts w:ascii="Arial" w:hAnsi="Arial" w:cs="Arial"/>
                <w:sz w:val="18"/>
                <w:szCs w:val="18"/>
                <w:lang w:eastAsia="ru-RU"/>
              </w:rPr>
              <w:t>2027</w:t>
            </w:r>
          </w:p>
        </w:tc>
        <w:tc>
          <w:tcPr>
            <w:tcW w:w="692" w:type="pct"/>
            <w:shd w:val="clear" w:color="auto" w:fill="auto"/>
            <w:vAlign w:val="center"/>
            <w:hideMark/>
          </w:tcPr>
          <w:p w14:paraId="6D05EEAB" w14:textId="77777777" w:rsidR="001C19AA" w:rsidRPr="001C19AA" w:rsidRDefault="001C19AA" w:rsidP="001C19AA">
            <w:pPr>
              <w:spacing w:after="0" w:line="240" w:lineRule="auto"/>
              <w:ind w:left="-57" w:right="-57"/>
              <w:jc w:val="center"/>
              <w:rPr>
                <w:rFonts w:ascii="Arial" w:hAnsi="Arial" w:cs="Arial"/>
                <w:sz w:val="18"/>
                <w:szCs w:val="18"/>
                <w:lang w:eastAsia="ru-RU"/>
              </w:rPr>
            </w:pPr>
            <w:r w:rsidRPr="001C19AA">
              <w:rPr>
                <w:rFonts w:ascii="Arial" w:hAnsi="Arial" w:cs="Arial"/>
                <w:sz w:val="18"/>
                <w:szCs w:val="18"/>
                <w:lang w:eastAsia="ru-RU"/>
              </w:rPr>
              <w:t xml:space="preserve">45 </w:t>
            </w:r>
          </w:p>
        </w:tc>
      </w:tr>
      <w:tr w:rsidR="001C19AA" w:rsidRPr="001C19AA" w14:paraId="46E970AC" w14:textId="77777777" w:rsidTr="00B57D35">
        <w:trPr>
          <w:trHeight w:val="870"/>
          <w:jc w:val="center"/>
        </w:trPr>
        <w:tc>
          <w:tcPr>
            <w:tcW w:w="249" w:type="pct"/>
            <w:shd w:val="clear" w:color="auto" w:fill="auto"/>
            <w:noWrap/>
            <w:vAlign w:val="center"/>
            <w:hideMark/>
          </w:tcPr>
          <w:p w14:paraId="3E8493D1" w14:textId="77777777" w:rsidR="001C19AA" w:rsidRPr="001C19AA" w:rsidRDefault="001C19AA" w:rsidP="001C19AA">
            <w:pPr>
              <w:spacing w:after="0" w:line="240" w:lineRule="auto"/>
              <w:ind w:left="-57" w:right="-57"/>
              <w:jc w:val="center"/>
              <w:rPr>
                <w:rFonts w:ascii="Arial" w:hAnsi="Arial" w:cs="Arial"/>
                <w:i/>
                <w:iCs/>
                <w:sz w:val="18"/>
                <w:szCs w:val="18"/>
                <w:lang w:eastAsia="ru-RU"/>
              </w:rPr>
            </w:pPr>
            <w:r w:rsidRPr="001C19AA">
              <w:rPr>
                <w:rFonts w:ascii="Arial" w:hAnsi="Arial" w:cs="Arial"/>
                <w:i/>
                <w:iCs/>
                <w:sz w:val="18"/>
                <w:szCs w:val="18"/>
                <w:lang w:eastAsia="ru-RU"/>
              </w:rPr>
              <w:t>51.2</w:t>
            </w:r>
          </w:p>
        </w:tc>
        <w:tc>
          <w:tcPr>
            <w:tcW w:w="734" w:type="pct"/>
            <w:shd w:val="clear" w:color="auto" w:fill="auto"/>
            <w:vAlign w:val="center"/>
            <w:hideMark/>
          </w:tcPr>
          <w:p w14:paraId="7F2787BF" w14:textId="77777777" w:rsidR="001C19AA" w:rsidRPr="001C19AA" w:rsidRDefault="001C19AA" w:rsidP="001C19AA">
            <w:pPr>
              <w:spacing w:after="0" w:line="240" w:lineRule="auto"/>
              <w:ind w:left="-57" w:right="-57"/>
              <w:rPr>
                <w:rFonts w:ascii="Arial" w:hAnsi="Arial" w:cs="Arial"/>
                <w:sz w:val="18"/>
                <w:szCs w:val="18"/>
                <w:lang w:eastAsia="ru-RU"/>
              </w:rPr>
            </w:pPr>
            <w:r w:rsidRPr="001C19AA">
              <w:rPr>
                <w:rFonts w:ascii="Arial" w:hAnsi="Arial" w:cs="Arial"/>
                <w:sz w:val="18"/>
                <w:szCs w:val="18"/>
                <w:lang w:eastAsia="ru-RU"/>
              </w:rPr>
              <w:t>Распределительный газопровод г. Ветлуга Ветлужский район (2 этап)</w:t>
            </w:r>
          </w:p>
        </w:tc>
        <w:tc>
          <w:tcPr>
            <w:tcW w:w="364" w:type="pct"/>
            <w:shd w:val="clear" w:color="auto" w:fill="auto"/>
            <w:vAlign w:val="center"/>
            <w:hideMark/>
          </w:tcPr>
          <w:p w14:paraId="2A8FADE3" w14:textId="77777777" w:rsidR="001C19AA" w:rsidRPr="001C19AA" w:rsidRDefault="001C19AA" w:rsidP="001C19AA">
            <w:pPr>
              <w:spacing w:after="0" w:line="240" w:lineRule="auto"/>
              <w:ind w:left="-57" w:right="-57"/>
              <w:jc w:val="center"/>
              <w:rPr>
                <w:rFonts w:ascii="Arial" w:hAnsi="Arial" w:cs="Arial"/>
                <w:sz w:val="18"/>
                <w:szCs w:val="18"/>
                <w:lang w:eastAsia="ru-RU"/>
              </w:rPr>
            </w:pPr>
            <w:r w:rsidRPr="001C19AA">
              <w:rPr>
                <w:rFonts w:ascii="Arial" w:hAnsi="Arial" w:cs="Arial"/>
                <w:sz w:val="18"/>
                <w:szCs w:val="18"/>
                <w:lang w:eastAsia="ru-RU"/>
              </w:rPr>
              <w:t>Газопровод внутрипоселковый</w:t>
            </w:r>
          </w:p>
        </w:tc>
        <w:tc>
          <w:tcPr>
            <w:tcW w:w="328" w:type="pct"/>
            <w:shd w:val="clear" w:color="auto" w:fill="auto"/>
            <w:vAlign w:val="center"/>
            <w:hideMark/>
          </w:tcPr>
          <w:p w14:paraId="650EAEE9" w14:textId="77777777" w:rsidR="001C19AA" w:rsidRPr="001C19AA" w:rsidRDefault="001C19AA" w:rsidP="001C19AA">
            <w:pPr>
              <w:spacing w:after="0" w:line="240" w:lineRule="auto"/>
              <w:ind w:left="-57" w:right="-57"/>
              <w:jc w:val="center"/>
              <w:rPr>
                <w:rFonts w:ascii="Arial" w:hAnsi="Arial" w:cs="Arial"/>
                <w:sz w:val="18"/>
                <w:szCs w:val="18"/>
                <w:lang w:eastAsia="ru-RU"/>
              </w:rPr>
            </w:pPr>
            <w:r w:rsidRPr="001C19AA">
              <w:rPr>
                <w:rFonts w:ascii="Arial" w:hAnsi="Arial" w:cs="Arial"/>
                <w:sz w:val="18"/>
                <w:szCs w:val="18"/>
                <w:lang w:eastAsia="ru-RU"/>
              </w:rPr>
              <w:t xml:space="preserve">239 </w:t>
            </w:r>
          </w:p>
        </w:tc>
        <w:tc>
          <w:tcPr>
            <w:tcW w:w="338" w:type="pct"/>
            <w:shd w:val="clear" w:color="auto" w:fill="auto"/>
            <w:vAlign w:val="center"/>
            <w:hideMark/>
          </w:tcPr>
          <w:p w14:paraId="7F590B7D" w14:textId="77777777" w:rsidR="001C19AA" w:rsidRPr="001C19AA" w:rsidRDefault="001C19AA" w:rsidP="001C19AA">
            <w:pPr>
              <w:spacing w:after="0" w:line="240" w:lineRule="auto"/>
              <w:ind w:left="-57" w:right="-57"/>
              <w:jc w:val="center"/>
              <w:rPr>
                <w:rFonts w:ascii="Arial" w:hAnsi="Arial" w:cs="Arial"/>
                <w:sz w:val="18"/>
                <w:szCs w:val="18"/>
                <w:lang w:eastAsia="ru-RU"/>
              </w:rPr>
            </w:pPr>
            <w:r w:rsidRPr="001C19AA">
              <w:rPr>
                <w:rFonts w:ascii="Arial" w:hAnsi="Arial" w:cs="Arial"/>
                <w:sz w:val="18"/>
                <w:szCs w:val="18"/>
                <w:lang w:eastAsia="ru-RU"/>
              </w:rPr>
              <w:t>2022</w:t>
            </w:r>
          </w:p>
        </w:tc>
        <w:tc>
          <w:tcPr>
            <w:tcW w:w="330" w:type="pct"/>
            <w:shd w:val="clear" w:color="auto" w:fill="auto"/>
            <w:vAlign w:val="center"/>
            <w:hideMark/>
          </w:tcPr>
          <w:p w14:paraId="161ABB5D" w14:textId="77777777" w:rsidR="001C19AA" w:rsidRPr="001C19AA" w:rsidRDefault="001C19AA" w:rsidP="001C19AA">
            <w:pPr>
              <w:spacing w:after="0" w:line="240" w:lineRule="auto"/>
              <w:ind w:left="-57" w:right="-57"/>
              <w:jc w:val="center"/>
              <w:rPr>
                <w:rFonts w:ascii="Arial" w:hAnsi="Arial" w:cs="Arial"/>
                <w:sz w:val="18"/>
                <w:szCs w:val="18"/>
                <w:lang w:eastAsia="ru-RU"/>
              </w:rPr>
            </w:pPr>
            <w:r w:rsidRPr="001C19AA">
              <w:rPr>
                <w:rFonts w:ascii="Arial" w:hAnsi="Arial" w:cs="Arial"/>
                <w:sz w:val="18"/>
                <w:szCs w:val="18"/>
                <w:lang w:eastAsia="ru-RU"/>
              </w:rPr>
              <w:t>2027</w:t>
            </w:r>
          </w:p>
        </w:tc>
        <w:tc>
          <w:tcPr>
            <w:tcW w:w="579" w:type="pct"/>
            <w:shd w:val="clear" w:color="auto" w:fill="auto"/>
            <w:vAlign w:val="center"/>
            <w:hideMark/>
          </w:tcPr>
          <w:p w14:paraId="1A92A97E" w14:textId="77777777" w:rsidR="001C19AA" w:rsidRPr="001C19AA" w:rsidRDefault="001C19AA" w:rsidP="001C19AA">
            <w:pPr>
              <w:spacing w:after="0" w:line="240" w:lineRule="auto"/>
              <w:ind w:left="-57" w:right="-57"/>
              <w:jc w:val="center"/>
              <w:rPr>
                <w:rFonts w:ascii="Arial" w:hAnsi="Arial" w:cs="Arial"/>
                <w:sz w:val="18"/>
                <w:szCs w:val="18"/>
                <w:lang w:eastAsia="ru-RU"/>
              </w:rPr>
            </w:pPr>
            <w:r w:rsidRPr="001C19AA">
              <w:rPr>
                <w:rFonts w:ascii="Arial" w:hAnsi="Arial" w:cs="Arial"/>
                <w:sz w:val="18"/>
                <w:szCs w:val="18"/>
                <w:lang w:eastAsia="ru-RU"/>
              </w:rPr>
              <w:t xml:space="preserve">1 933 </w:t>
            </w:r>
          </w:p>
        </w:tc>
        <w:tc>
          <w:tcPr>
            <w:tcW w:w="384" w:type="pct"/>
            <w:shd w:val="clear" w:color="auto" w:fill="auto"/>
            <w:vAlign w:val="center"/>
            <w:hideMark/>
          </w:tcPr>
          <w:p w14:paraId="077CFDED" w14:textId="77777777" w:rsidR="001C19AA" w:rsidRPr="001C19AA" w:rsidRDefault="001C19AA" w:rsidP="001C19AA">
            <w:pPr>
              <w:spacing w:after="0" w:line="240" w:lineRule="auto"/>
              <w:ind w:left="-57" w:right="-57"/>
              <w:jc w:val="center"/>
              <w:rPr>
                <w:rFonts w:ascii="Arial" w:hAnsi="Arial" w:cs="Arial"/>
                <w:sz w:val="18"/>
                <w:szCs w:val="18"/>
                <w:lang w:eastAsia="ru-RU"/>
              </w:rPr>
            </w:pPr>
            <w:r w:rsidRPr="001C19AA">
              <w:rPr>
                <w:rFonts w:ascii="Arial" w:hAnsi="Arial" w:cs="Arial"/>
                <w:sz w:val="18"/>
                <w:szCs w:val="18"/>
                <w:lang w:eastAsia="ru-RU"/>
              </w:rPr>
              <w:t>-</w:t>
            </w:r>
          </w:p>
        </w:tc>
        <w:tc>
          <w:tcPr>
            <w:tcW w:w="426" w:type="pct"/>
            <w:shd w:val="clear" w:color="auto" w:fill="auto"/>
            <w:vAlign w:val="center"/>
            <w:hideMark/>
          </w:tcPr>
          <w:p w14:paraId="61261495" w14:textId="77777777" w:rsidR="001C19AA" w:rsidRPr="001C19AA" w:rsidRDefault="001C19AA" w:rsidP="001C19AA">
            <w:pPr>
              <w:spacing w:after="0" w:line="240" w:lineRule="auto"/>
              <w:ind w:left="-57" w:right="-57"/>
              <w:jc w:val="center"/>
              <w:rPr>
                <w:rFonts w:ascii="Arial" w:hAnsi="Arial" w:cs="Arial"/>
                <w:sz w:val="18"/>
                <w:szCs w:val="18"/>
                <w:lang w:eastAsia="ru-RU"/>
              </w:rPr>
            </w:pPr>
            <w:r w:rsidRPr="001C19AA">
              <w:rPr>
                <w:rFonts w:ascii="Arial" w:hAnsi="Arial" w:cs="Arial"/>
                <w:sz w:val="18"/>
                <w:szCs w:val="18"/>
                <w:lang w:eastAsia="ru-RU"/>
              </w:rPr>
              <w:t>-</w:t>
            </w:r>
          </w:p>
        </w:tc>
        <w:tc>
          <w:tcPr>
            <w:tcW w:w="296" w:type="pct"/>
            <w:shd w:val="clear" w:color="auto" w:fill="auto"/>
            <w:vAlign w:val="center"/>
            <w:hideMark/>
          </w:tcPr>
          <w:p w14:paraId="0CF08DC5" w14:textId="77777777" w:rsidR="001C19AA" w:rsidRPr="001C19AA" w:rsidRDefault="001C19AA" w:rsidP="001C19AA">
            <w:pPr>
              <w:spacing w:after="0" w:line="240" w:lineRule="auto"/>
              <w:ind w:left="-57" w:right="-57"/>
              <w:jc w:val="center"/>
              <w:rPr>
                <w:rFonts w:ascii="Arial" w:hAnsi="Arial" w:cs="Arial"/>
                <w:sz w:val="18"/>
                <w:szCs w:val="18"/>
                <w:lang w:eastAsia="ru-RU"/>
              </w:rPr>
            </w:pPr>
            <w:r w:rsidRPr="001C19AA">
              <w:rPr>
                <w:rFonts w:ascii="Arial" w:hAnsi="Arial" w:cs="Arial"/>
                <w:sz w:val="18"/>
                <w:szCs w:val="18"/>
                <w:lang w:eastAsia="ru-RU"/>
              </w:rPr>
              <w:t>-</w:t>
            </w:r>
          </w:p>
        </w:tc>
        <w:tc>
          <w:tcPr>
            <w:tcW w:w="280" w:type="pct"/>
            <w:shd w:val="clear" w:color="auto" w:fill="auto"/>
            <w:vAlign w:val="center"/>
            <w:hideMark/>
          </w:tcPr>
          <w:p w14:paraId="037B78CA" w14:textId="77777777" w:rsidR="001C19AA" w:rsidRPr="001C19AA" w:rsidRDefault="001C19AA" w:rsidP="001C19AA">
            <w:pPr>
              <w:spacing w:after="0" w:line="240" w:lineRule="auto"/>
              <w:ind w:left="-57" w:right="-57"/>
              <w:jc w:val="center"/>
              <w:rPr>
                <w:rFonts w:ascii="Arial" w:hAnsi="Arial" w:cs="Arial"/>
                <w:sz w:val="18"/>
                <w:szCs w:val="18"/>
                <w:lang w:eastAsia="ru-RU"/>
              </w:rPr>
            </w:pPr>
            <w:r w:rsidRPr="001C19AA">
              <w:rPr>
                <w:rFonts w:ascii="Arial" w:hAnsi="Arial" w:cs="Arial"/>
                <w:sz w:val="18"/>
                <w:szCs w:val="18"/>
                <w:lang w:eastAsia="ru-RU"/>
              </w:rPr>
              <w:t>-</w:t>
            </w:r>
          </w:p>
        </w:tc>
        <w:tc>
          <w:tcPr>
            <w:tcW w:w="692" w:type="pct"/>
            <w:shd w:val="clear" w:color="auto" w:fill="auto"/>
            <w:vAlign w:val="center"/>
            <w:hideMark/>
          </w:tcPr>
          <w:p w14:paraId="32D59608" w14:textId="77777777" w:rsidR="001C19AA" w:rsidRPr="001C19AA" w:rsidRDefault="001C19AA" w:rsidP="001C19AA">
            <w:pPr>
              <w:spacing w:after="0" w:line="240" w:lineRule="auto"/>
              <w:ind w:left="-57" w:right="-57"/>
              <w:jc w:val="center"/>
              <w:rPr>
                <w:rFonts w:ascii="Arial" w:hAnsi="Arial" w:cs="Arial"/>
                <w:sz w:val="18"/>
                <w:szCs w:val="18"/>
                <w:lang w:eastAsia="ru-RU"/>
              </w:rPr>
            </w:pPr>
            <w:r w:rsidRPr="001C19AA">
              <w:rPr>
                <w:rFonts w:ascii="Arial" w:hAnsi="Arial" w:cs="Arial"/>
                <w:sz w:val="18"/>
                <w:szCs w:val="18"/>
                <w:lang w:eastAsia="ru-RU"/>
              </w:rPr>
              <w:t>-</w:t>
            </w:r>
          </w:p>
        </w:tc>
      </w:tr>
      <w:tr w:rsidR="001C19AA" w:rsidRPr="001C19AA" w14:paraId="2AFD05B1" w14:textId="77777777" w:rsidTr="00B57D35">
        <w:trPr>
          <w:trHeight w:val="1531"/>
          <w:jc w:val="center"/>
        </w:trPr>
        <w:tc>
          <w:tcPr>
            <w:tcW w:w="249" w:type="pct"/>
            <w:shd w:val="clear" w:color="auto" w:fill="auto"/>
            <w:noWrap/>
            <w:vAlign w:val="center"/>
            <w:hideMark/>
          </w:tcPr>
          <w:p w14:paraId="04944011" w14:textId="77777777" w:rsidR="001C19AA" w:rsidRPr="001C19AA" w:rsidRDefault="001C19AA" w:rsidP="001C19AA">
            <w:pPr>
              <w:spacing w:after="0" w:line="240" w:lineRule="auto"/>
              <w:ind w:left="-57" w:right="-57"/>
              <w:jc w:val="center"/>
              <w:rPr>
                <w:rFonts w:ascii="Arial" w:hAnsi="Arial" w:cs="Arial"/>
                <w:b/>
                <w:bCs/>
                <w:i/>
                <w:iCs/>
                <w:sz w:val="18"/>
                <w:szCs w:val="18"/>
                <w:lang w:eastAsia="ru-RU"/>
              </w:rPr>
            </w:pPr>
            <w:r w:rsidRPr="001C19AA">
              <w:rPr>
                <w:rFonts w:ascii="Arial" w:hAnsi="Arial" w:cs="Arial"/>
                <w:b/>
                <w:bCs/>
                <w:i/>
                <w:iCs/>
                <w:sz w:val="18"/>
                <w:szCs w:val="18"/>
                <w:lang w:eastAsia="ru-RU"/>
              </w:rPr>
              <w:t>52</w:t>
            </w:r>
          </w:p>
        </w:tc>
        <w:tc>
          <w:tcPr>
            <w:tcW w:w="734" w:type="pct"/>
            <w:shd w:val="clear" w:color="auto" w:fill="auto"/>
            <w:vAlign w:val="center"/>
            <w:hideMark/>
          </w:tcPr>
          <w:p w14:paraId="466A8DE3" w14:textId="3D2E8360" w:rsidR="001C19AA" w:rsidRPr="001C19AA" w:rsidRDefault="001C19AA" w:rsidP="00B57D35">
            <w:pPr>
              <w:spacing w:after="0" w:line="240" w:lineRule="auto"/>
              <w:ind w:left="-57" w:right="-57"/>
              <w:rPr>
                <w:rFonts w:ascii="Arial" w:hAnsi="Arial" w:cs="Arial"/>
                <w:b/>
                <w:bCs/>
                <w:sz w:val="18"/>
                <w:szCs w:val="18"/>
                <w:lang w:eastAsia="ru-RU"/>
              </w:rPr>
            </w:pPr>
            <w:r w:rsidRPr="001C19AA">
              <w:rPr>
                <w:rFonts w:ascii="Arial" w:hAnsi="Arial" w:cs="Arial"/>
                <w:b/>
                <w:bCs/>
                <w:sz w:val="18"/>
                <w:szCs w:val="18"/>
                <w:lang w:eastAsia="ru-RU"/>
              </w:rPr>
              <w:t>Межпоселковый газопровод г. Ветлуга – д. Крутцы Ветлужского муниципального округа Нижегородской области</w:t>
            </w:r>
          </w:p>
        </w:tc>
        <w:tc>
          <w:tcPr>
            <w:tcW w:w="364" w:type="pct"/>
            <w:shd w:val="clear" w:color="auto" w:fill="auto"/>
            <w:vAlign w:val="center"/>
            <w:hideMark/>
          </w:tcPr>
          <w:p w14:paraId="00D222C6" w14:textId="77777777" w:rsidR="001C19AA" w:rsidRPr="001C19AA" w:rsidRDefault="001C19AA" w:rsidP="001C19AA">
            <w:pPr>
              <w:spacing w:after="0" w:line="240" w:lineRule="auto"/>
              <w:ind w:left="-57" w:right="-57"/>
              <w:jc w:val="center"/>
              <w:rPr>
                <w:rFonts w:ascii="Arial" w:hAnsi="Arial" w:cs="Arial"/>
                <w:b/>
                <w:bCs/>
                <w:sz w:val="18"/>
                <w:szCs w:val="18"/>
                <w:lang w:eastAsia="ru-RU"/>
              </w:rPr>
            </w:pPr>
            <w:r w:rsidRPr="001C19AA">
              <w:rPr>
                <w:rFonts w:ascii="Arial" w:hAnsi="Arial" w:cs="Arial"/>
                <w:b/>
                <w:bCs/>
                <w:sz w:val="18"/>
                <w:szCs w:val="18"/>
                <w:lang w:eastAsia="ru-RU"/>
              </w:rPr>
              <w:t>Газопровод межпоселковый</w:t>
            </w:r>
          </w:p>
        </w:tc>
        <w:tc>
          <w:tcPr>
            <w:tcW w:w="328" w:type="pct"/>
            <w:shd w:val="clear" w:color="auto" w:fill="auto"/>
            <w:vAlign w:val="center"/>
            <w:hideMark/>
          </w:tcPr>
          <w:p w14:paraId="188CA939" w14:textId="77777777" w:rsidR="001C19AA" w:rsidRPr="001C19AA" w:rsidRDefault="001C19AA" w:rsidP="001C19AA">
            <w:pPr>
              <w:spacing w:after="0" w:line="240" w:lineRule="auto"/>
              <w:ind w:left="-57" w:right="-57"/>
              <w:jc w:val="center"/>
              <w:rPr>
                <w:rFonts w:ascii="Arial" w:hAnsi="Arial" w:cs="Arial"/>
                <w:b/>
                <w:bCs/>
                <w:sz w:val="18"/>
                <w:szCs w:val="18"/>
                <w:lang w:eastAsia="ru-RU"/>
              </w:rPr>
            </w:pPr>
            <w:r w:rsidRPr="001C19AA">
              <w:rPr>
                <w:rFonts w:ascii="Arial" w:hAnsi="Arial" w:cs="Arial"/>
                <w:b/>
                <w:bCs/>
                <w:sz w:val="18"/>
                <w:szCs w:val="18"/>
                <w:lang w:eastAsia="ru-RU"/>
              </w:rPr>
              <w:t xml:space="preserve">212 </w:t>
            </w:r>
          </w:p>
        </w:tc>
        <w:tc>
          <w:tcPr>
            <w:tcW w:w="338" w:type="pct"/>
            <w:shd w:val="clear" w:color="auto" w:fill="auto"/>
            <w:vAlign w:val="center"/>
            <w:hideMark/>
          </w:tcPr>
          <w:p w14:paraId="6744B863" w14:textId="77777777" w:rsidR="001C19AA" w:rsidRPr="001C19AA" w:rsidRDefault="001C19AA" w:rsidP="001C19AA">
            <w:pPr>
              <w:spacing w:after="0" w:line="240" w:lineRule="auto"/>
              <w:ind w:left="-57" w:right="-57"/>
              <w:jc w:val="center"/>
              <w:rPr>
                <w:rFonts w:ascii="Arial" w:hAnsi="Arial" w:cs="Arial"/>
                <w:b/>
                <w:bCs/>
                <w:sz w:val="18"/>
                <w:szCs w:val="18"/>
                <w:lang w:eastAsia="ru-RU"/>
              </w:rPr>
            </w:pPr>
            <w:r w:rsidRPr="001C19AA">
              <w:rPr>
                <w:rFonts w:ascii="Arial" w:hAnsi="Arial" w:cs="Arial"/>
                <w:b/>
                <w:bCs/>
                <w:sz w:val="18"/>
                <w:szCs w:val="18"/>
                <w:lang w:eastAsia="ru-RU"/>
              </w:rPr>
              <w:t>-</w:t>
            </w:r>
          </w:p>
        </w:tc>
        <w:tc>
          <w:tcPr>
            <w:tcW w:w="330" w:type="pct"/>
            <w:shd w:val="clear" w:color="auto" w:fill="auto"/>
            <w:vAlign w:val="center"/>
            <w:hideMark/>
          </w:tcPr>
          <w:p w14:paraId="52629AA6" w14:textId="77777777" w:rsidR="001C19AA" w:rsidRPr="001C19AA" w:rsidRDefault="001C19AA" w:rsidP="001C19AA">
            <w:pPr>
              <w:spacing w:after="0" w:line="240" w:lineRule="auto"/>
              <w:ind w:left="-57" w:right="-57"/>
              <w:jc w:val="center"/>
              <w:rPr>
                <w:rFonts w:ascii="Arial" w:hAnsi="Arial" w:cs="Arial"/>
                <w:b/>
                <w:bCs/>
                <w:sz w:val="18"/>
                <w:szCs w:val="18"/>
                <w:lang w:eastAsia="ru-RU"/>
              </w:rPr>
            </w:pPr>
            <w:r w:rsidRPr="001C19AA">
              <w:rPr>
                <w:rFonts w:ascii="Arial" w:hAnsi="Arial" w:cs="Arial"/>
                <w:b/>
                <w:bCs/>
                <w:sz w:val="18"/>
                <w:szCs w:val="18"/>
                <w:lang w:eastAsia="ru-RU"/>
              </w:rPr>
              <w:t>-</w:t>
            </w:r>
          </w:p>
        </w:tc>
        <w:tc>
          <w:tcPr>
            <w:tcW w:w="579" w:type="pct"/>
            <w:shd w:val="clear" w:color="auto" w:fill="auto"/>
            <w:vAlign w:val="center"/>
            <w:hideMark/>
          </w:tcPr>
          <w:p w14:paraId="2BD3AB05" w14:textId="77777777" w:rsidR="001C19AA" w:rsidRPr="001C19AA" w:rsidRDefault="001C19AA" w:rsidP="001C19AA">
            <w:pPr>
              <w:spacing w:after="0" w:line="240" w:lineRule="auto"/>
              <w:ind w:left="-57" w:right="-57"/>
              <w:jc w:val="center"/>
              <w:rPr>
                <w:rFonts w:ascii="Arial" w:hAnsi="Arial" w:cs="Arial"/>
                <w:b/>
                <w:bCs/>
                <w:sz w:val="18"/>
                <w:szCs w:val="18"/>
                <w:lang w:eastAsia="ru-RU"/>
              </w:rPr>
            </w:pPr>
            <w:r w:rsidRPr="001C19AA">
              <w:rPr>
                <w:rFonts w:ascii="Arial" w:hAnsi="Arial" w:cs="Arial"/>
                <w:b/>
                <w:bCs/>
                <w:sz w:val="18"/>
                <w:szCs w:val="18"/>
                <w:lang w:eastAsia="ru-RU"/>
              </w:rPr>
              <w:t xml:space="preserve">212 </w:t>
            </w:r>
          </w:p>
        </w:tc>
        <w:tc>
          <w:tcPr>
            <w:tcW w:w="384" w:type="pct"/>
            <w:shd w:val="clear" w:color="auto" w:fill="auto"/>
            <w:vAlign w:val="center"/>
            <w:hideMark/>
          </w:tcPr>
          <w:p w14:paraId="7254BB0D" w14:textId="77777777" w:rsidR="001C19AA" w:rsidRPr="001C19AA" w:rsidRDefault="001C19AA" w:rsidP="001C19AA">
            <w:pPr>
              <w:spacing w:after="0" w:line="240" w:lineRule="auto"/>
              <w:ind w:left="-57" w:right="-57"/>
              <w:jc w:val="center"/>
              <w:rPr>
                <w:rFonts w:ascii="Arial" w:hAnsi="Arial" w:cs="Arial"/>
                <w:b/>
                <w:bCs/>
                <w:sz w:val="18"/>
                <w:szCs w:val="18"/>
                <w:lang w:eastAsia="ru-RU"/>
              </w:rPr>
            </w:pPr>
            <w:r w:rsidRPr="001C19AA">
              <w:rPr>
                <w:rFonts w:ascii="Arial" w:hAnsi="Arial" w:cs="Arial"/>
                <w:b/>
                <w:bCs/>
                <w:sz w:val="18"/>
                <w:szCs w:val="18"/>
                <w:lang w:eastAsia="ru-RU"/>
              </w:rPr>
              <w:t>-</w:t>
            </w:r>
          </w:p>
        </w:tc>
        <w:tc>
          <w:tcPr>
            <w:tcW w:w="426" w:type="pct"/>
            <w:shd w:val="clear" w:color="auto" w:fill="auto"/>
            <w:vAlign w:val="center"/>
            <w:hideMark/>
          </w:tcPr>
          <w:p w14:paraId="3798D291" w14:textId="77777777" w:rsidR="001C19AA" w:rsidRPr="001C19AA" w:rsidRDefault="001C19AA" w:rsidP="001C19AA">
            <w:pPr>
              <w:spacing w:after="0" w:line="240" w:lineRule="auto"/>
              <w:ind w:left="-57" w:right="-57"/>
              <w:jc w:val="center"/>
              <w:rPr>
                <w:rFonts w:ascii="Arial" w:hAnsi="Arial" w:cs="Arial"/>
                <w:b/>
                <w:bCs/>
                <w:sz w:val="18"/>
                <w:szCs w:val="18"/>
                <w:lang w:eastAsia="ru-RU"/>
              </w:rPr>
            </w:pPr>
            <w:r w:rsidRPr="001C19AA">
              <w:rPr>
                <w:rFonts w:ascii="Arial" w:hAnsi="Arial" w:cs="Arial"/>
                <w:b/>
                <w:bCs/>
                <w:sz w:val="18"/>
                <w:szCs w:val="18"/>
                <w:lang w:eastAsia="ru-RU"/>
              </w:rPr>
              <w:t>-</w:t>
            </w:r>
          </w:p>
        </w:tc>
        <w:tc>
          <w:tcPr>
            <w:tcW w:w="296" w:type="pct"/>
            <w:shd w:val="clear" w:color="auto" w:fill="auto"/>
            <w:vAlign w:val="center"/>
            <w:hideMark/>
          </w:tcPr>
          <w:p w14:paraId="7CD2CD6E" w14:textId="77777777" w:rsidR="001C19AA" w:rsidRPr="001C19AA" w:rsidRDefault="001C19AA" w:rsidP="001C19AA">
            <w:pPr>
              <w:spacing w:after="0" w:line="240" w:lineRule="auto"/>
              <w:ind w:left="-57" w:right="-57"/>
              <w:jc w:val="center"/>
              <w:rPr>
                <w:rFonts w:ascii="Arial" w:hAnsi="Arial" w:cs="Arial"/>
                <w:b/>
                <w:bCs/>
                <w:sz w:val="18"/>
                <w:szCs w:val="18"/>
                <w:lang w:eastAsia="ru-RU"/>
              </w:rPr>
            </w:pPr>
            <w:r w:rsidRPr="001C19AA">
              <w:rPr>
                <w:rFonts w:ascii="Arial" w:hAnsi="Arial" w:cs="Arial"/>
                <w:b/>
                <w:bCs/>
                <w:sz w:val="18"/>
                <w:szCs w:val="18"/>
                <w:lang w:eastAsia="ru-RU"/>
              </w:rPr>
              <w:t>-</w:t>
            </w:r>
          </w:p>
        </w:tc>
        <w:tc>
          <w:tcPr>
            <w:tcW w:w="280" w:type="pct"/>
            <w:shd w:val="clear" w:color="auto" w:fill="auto"/>
            <w:vAlign w:val="center"/>
            <w:hideMark/>
          </w:tcPr>
          <w:p w14:paraId="3E1FDD1D" w14:textId="77777777" w:rsidR="001C19AA" w:rsidRPr="001C19AA" w:rsidRDefault="001C19AA" w:rsidP="001C19AA">
            <w:pPr>
              <w:spacing w:after="0" w:line="240" w:lineRule="auto"/>
              <w:ind w:left="-57" w:right="-57"/>
              <w:jc w:val="center"/>
              <w:rPr>
                <w:rFonts w:ascii="Arial" w:hAnsi="Arial" w:cs="Arial"/>
                <w:b/>
                <w:bCs/>
                <w:sz w:val="18"/>
                <w:szCs w:val="18"/>
                <w:lang w:eastAsia="ru-RU"/>
              </w:rPr>
            </w:pPr>
            <w:r w:rsidRPr="001C19AA">
              <w:rPr>
                <w:rFonts w:ascii="Arial" w:hAnsi="Arial" w:cs="Arial"/>
                <w:b/>
                <w:bCs/>
                <w:sz w:val="18"/>
                <w:szCs w:val="18"/>
                <w:lang w:eastAsia="ru-RU"/>
              </w:rPr>
              <w:t>-</w:t>
            </w:r>
          </w:p>
        </w:tc>
        <w:tc>
          <w:tcPr>
            <w:tcW w:w="692" w:type="pct"/>
            <w:shd w:val="clear" w:color="auto" w:fill="auto"/>
            <w:vAlign w:val="center"/>
            <w:hideMark/>
          </w:tcPr>
          <w:p w14:paraId="67726797" w14:textId="77777777" w:rsidR="001C19AA" w:rsidRPr="001C19AA" w:rsidRDefault="001C19AA" w:rsidP="001C19AA">
            <w:pPr>
              <w:spacing w:after="0" w:line="240" w:lineRule="auto"/>
              <w:ind w:left="-57" w:right="-57"/>
              <w:jc w:val="center"/>
              <w:rPr>
                <w:rFonts w:ascii="Arial" w:hAnsi="Arial" w:cs="Arial"/>
                <w:b/>
                <w:bCs/>
                <w:sz w:val="18"/>
                <w:szCs w:val="18"/>
                <w:lang w:eastAsia="ru-RU"/>
              </w:rPr>
            </w:pPr>
            <w:r w:rsidRPr="001C19AA">
              <w:rPr>
                <w:rFonts w:ascii="Arial" w:hAnsi="Arial" w:cs="Arial"/>
                <w:b/>
                <w:bCs/>
                <w:sz w:val="18"/>
                <w:szCs w:val="18"/>
                <w:lang w:eastAsia="ru-RU"/>
              </w:rPr>
              <w:t>-</w:t>
            </w:r>
          </w:p>
        </w:tc>
      </w:tr>
      <w:tr w:rsidR="001C19AA" w:rsidRPr="001C19AA" w14:paraId="23662252" w14:textId="77777777" w:rsidTr="00D557B9">
        <w:trPr>
          <w:trHeight w:val="964"/>
          <w:jc w:val="center"/>
        </w:trPr>
        <w:tc>
          <w:tcPr>
            <w:tcW w:w="249" w:type="pct"/>
            <w:shd w:val="clear" w:color="auto" w:fill="auto"/>
            <w:noWrap/>
            <w:vAlign w:val="center"/>
            <w:hideMark/>
          </w:tcPr>
          <w:p w14:paraId="47D0181D" w14:textId="77777777" w:rsidR="001C19AA" w:rsidRPr="001C19AA" w:rsidRDefault="001C19AA" w:rsidP="001C19AA">
            <w:pPr>
              <w:spacing w:after="0" w:line="240" w:lineRule="auto"/>
              <w:ind w:left="-57" w:right="-57"/>
              <w:jc w:val="center"/>
              <w:rPr>
                <w:rFonts w:ascii="Arial" w:hAnsi="Arial" w:cs="Arial"/>
                <w:i/>
                <w:iCs/>
                <w:sz w:val="18"/>
                <w:szCs w:val="18"/>
                <w:lang w:eastAsia="ru-RU"/>
              </w:rPr>
            </w:pPr>
            <w:r w:rsidRPr="001C19AA">
              <w:rPr>
                <w:rFonts w:ascii="Arial" w:hAnsi="Arial" w:cs="Arial"/>
                <w:i/>
                <w:iCs/>
                <w:sz w:val="18"/>
                <w:szCs w:val="18"/>
                <w:lang w:eastAsia="ru-RU"/>
              </w:rPr>
              <w:t>52.1</w:t>
            </w:r>
          </w:p>
        </w:tc>
        <w:tc>
          <w:tcPr>
            <w:tcW w:w="734" w:type="pct"/>
            <w:shd w:val="clear" w:color="auto" w:fill="auto"/>
            <w:vAlign w:val="center"/>
            <w:hideMark/>
          </w:tcPr>
          <w:p w14:paraId="1539EEF3" w14:textId="77777777" w:rsidR="001C19AA" w:rsidRPr="001C19AA" w:rsidRDefault="001C19AA" w:rsidP="001C19AA">
            <w:pPr>
              <w:spacing w:after="0" w:line="240" w:lineRule="auto"/>
              <w:ind w:left="-57" w:right="-57"/>
              <w:rPr>
                <w:rFonts w:ascii="Arial" w:hAnsi="Arial" w:cs="Arial"/>
                <w:sz w:val="18"/>
                <w:szCs w:val="18"/>
                <w:lang w:eastAsia="ru-RU"/>
              </w:rPr>
            </w:pPr>
            <w:r w:rsidRPr="001C19AA">
              <w:rPr>
                <w:rFonts w:ascii="Arial" w:hAnsi="Arial" w:cs="Arial"/>
                <w:sz w:val="18"/>
                <w:szCs w:val="18"/>
                <w:lang w:eastAsia="ru-RU"/>
              </w:rPr>
              <w:t>Внутрипоселковый газопровод д. Крутцы Ветлужского муниципального округа</w:t>
            </w:r>
          </w:p>
        </w:tc>
        <w:tc>
          <w:tcPr>
            <w:tcW w:w="364" w:type="pct"/>
            <w:shd w:val="clear" w:color="auto" w:fill="auto"/>
            <w:vAlign w:val="center"/>
            <w:hideMark/>
          </w:tcPr>
          <w:p w14:paraId="6A908EA8" w14:textId="77777777" w:rsidR="001C19AA" w:rsidRPr="001C19AA" w:rsidRDefault="001C19AA" w:rsidP="001C19AA">
            <w:pPr>
              <w:spacing w:after="0" w:line="240" w:lineRule="auto"/>
              <w:ind w:left="-57" w:right="-57"/>
              <w:jc w:val="center"/>
              <w:rPr>
                <w:rFonts w:ascii="Arial" w:hAnsi="Arial" w:cs="Arial"/>
                <w:sz w:val="18"/>
                <w:szCs w:val="18"/>
                <w:lang w:eastAsia="ru-RU"/>
              </w:rPr>
            </w:pPr>
            <w:r w:rsidRPr="001C19AA">
              <w:rPr>
                <w:rFonts w:ascii="Arial" w:hAnsi="Arial" w:cs="Arial"/>
                <w:sz w:val="18"/>
                <w:szCs w:val="18"/>
                <w:lang w:eastAsia="ru-RU"/>
              </w:rPr>
              <w:t>Газопровод внутрипоселковый</w:t>
            </w:r>
          </w:p>
        </w:tc>
        <w:tc>
          <w:tcPr>
            <w:tcW w:w="328" w:type="pct"/>
            <w:shd w:val="clear" w:color="auto" w:fill="auto"/>
            <w:vAlign w:val="center"/>
            <w:hideMark/>
          </w:tcPr>
          <w:p w14:paraId="46BDAD94" w14:textId="77777777" w:rsidR="001C19AA" w:rsidRPr="001C19AA" w:rsidRDefault="001C19AA" w:rsidP="001C19AA">
            <w:pPr>
              <w:spacing w:after="0" w:line="240" w:lineRule="auto"/>
              <w:ind w:left="-57" w:right="-57"/>
              <w:jc w:val="center"/>
              <w:rPr>
                <w:rFonts w:ascii="Arial" w:hAnsi="Arial" w:cs="Arial"/>
                <w:sz w:val="18"/>
                <w:szCs w:val="18"/>
                <w:lang w:eastAsia="ru-RU"/>
              </w:rPr>
            </w:pPr>
            <w:r w:rsidRPr="001C19AA">
              <w:rPr>
                <w:rFonts w:ascii="Arial" w:hAnsi="Arial" w:cs="Arial"/>
                <w:sz w:val="18"/>
                <w:szCs w:val="18"/>
                <w:lang w:eastAsia="ru-RU"/>
              </w:rPr>
              <w:t xml:space="preserve">212 </w:t>
            </w:r>
          </w:p>
        </w:tc>
        <w:tc>
          <w:tcPr>
            <w:tcW w:w="338" w:type="pct"/>
            <w:shd w:val="clear" w:color="auto" w:fill="auto"/>
            <w:vAlign w:val="center"/>
            <w:hideMark/>
          </w:tcPr>
          <w:p w14:paraId="75B8EBD7" w14:textId="77777777" w:rsidR="001C19AA" w:rsidRPr="001C19AA" w:rsidRDefault="001C19AA" w:rsidP="001C19AA">
            <w:pPr>
              <w:spacing w:after="0" w:line="240" w:lineRule="auto"/>
              <w:ind w:left="-57" w:right="-57"/>
              <w:jc w:val="center"/>
              <w:rPr>
                <w:rFonts w:ascii="Arial" w:hAnsi="Arial" w:cs="Arial"/>
                <w:sz w:val="18"/>
                <w:szCs w:val="18"/>
                <w:lang w:eastAsia="ru-RU"/>
              </w:rPr>
            </w:pPr>
            <w:r w:rsidRPr="001C19AA">
              <w:rPr>
                <w:rFonts w:ascii="Arial" w:hAnsi="Arial" w:cs="Arial"/>
                <w:sz w:val="18"/>
                <w:szCs w:val="18"/>
                <w:lang w:eastAsia="ru-RU"/>
              </w:rPr>
              <w:t>2023</w:t>
            </w:r>
          </w:p>
        </w:tc>
        <w:tc>
          <w:tcPr>
            <w:tcW w:w="330" w:type="pct"/>
            <w:shd w:val="clear" w:color="auto" w:fill="auto"/>
            <w:vAlign w:val="center"/>
            <w:hideMark/>
          </w:tcPr>
          <w:p w14:paraId="523C9895" w14:textId="77777777" w:rsidR="001C19AA" w:rsidRPr="001C19AA" w:rsidRDefault="001C19AA" w:rsidP="001C19AA">
            <w:pPr>
              <w:spacing w:after="0" w:line="240" w:lineRule="auto"/>
              <w:ind w:left="-57" w:right="-57"/>
              <w:jc w:val="center"/>
              <w:rPr>
                <w:rFonts w:ascii="Arial" w:hAnsi="Arial" w:cs="Arial"/>
                <w:sz w:val="18"/>
                <w:szCs w:val="18"/>
                <w:lang w:eastAsia="ru-RU"/>
              </w:rPr>
            </w:pPr>
            <w:r w:rsidRPr="001C19AA">
              <w:rPr>
                <w:rFonts w:ascii="Arial" w:hAnsi="Arial" w:cs="Arial"/>
                <w:sz w:val="18"/>
                <w:szCs w:val="18"/>
                <w:lang w:eastAsia="ru-RU"/>
              </w:rPr>
              <w:t>2029</w:t>
            </w:r>
          </w:p>
        </w:tc>
        <w:tc>
          <w:tcPr>
            <w:tcW w:w="579" w:type="pct"/>
            <w:shd w:val="clear" w:color="auto" w:fill="auto"/>
            <w:vAlign w:val="center"/>
            <w:hideMark/>
          </w:tcPr>
          <w:p w14:paraId="79B6612B" w14:textId="77777777" w:rsidR="001C19AA" w:rsidRPr="001C19AA" w:rsidRDefault="001C19AA" w:rsidP="001C19AA">
            <w:pPr>
              <w:spacing w:after="0" w:line="240" w:lineRule="auto"/>
              <w:ind w:left="-57" w:right="-57"/>
              <w:jc w:val="center"/>
              <w:rPr>
                <w:rFonts w:ascii="Arial" w:hAnsi="Arial" w:cs="Arial"/>
                <w:sz w:val="18"/>
                <w:szCs w:val="18"/>
                <w:lang w:eastAsia="ru-RU"/>
              </w:rPr>
            </w:pPr>
            <w:r w:rsidRPr="001C19AA">
              <w:rPr>
                <w:rFonts w:ascii="Arial" w:hAnsi="Arial" w:cs="Arial"/>
                <w:sz w:val="18"/>
                <w:szCs w:val="18"/>
                <w:lang w:eastAsia="ru-RU"/>
              </w:rPr>
              <w:t xml:space="preserve">212 </w:t>
            </w:r>
          </w:p>
        </w:tc>
        <w:tc>
          <w:tcPr>
            <w:tcW w:w="384" w:type="pct"/>
            <w:shd w:val="clear" w:color="auto" w:fill="auto"/>
            <w:vAlign w:val="center"/>
            <w:hideMark/>
          </w:tcPr>
          <w:p w14:paraId="64BAB50A" w14:textId="77777777" w:rsidR="001C19AA" w:rsidRPr="001C19AA" w:rsidRDefault="001C19AA" w:rsidP="001C19AA">
            <w:pPr>
              <w:spacing w:after="0" w:line="240" w:lineRule="auto"/>
              <w:ind w:left="-57" w:right="-57"/>
              <w:jc w:val="center"/>
              <w:rPr>
                <w:rFonts w:ascii="Arial" w:hAnsi="Arial" w:cs="Arial"/>
                <w:sz w:val="18"/>
                <w:szCs w:val="18"/>
                <w:lang w:eastAsia="ru-RU"/>
              </w:rPr>
            </w:pPr>
            <w:r w:rsidRPr="001C19AA">
              <w:rPr>
                <w:rFonts w:ascii="Arial" w:hAnsi="Arial" w:cs="Arial"/>
                <w:sz w:val="18"/>
                <w:szCs w:val="18"/>
                <w:lang w:eastAsia="ru-RU"/>
              </w:rPr>
              <w:t>-</w:t>
            </w:r>
          </w:p>
        </w:tc>
        <w:tc>
          <w:tcPr>
            <w:tcW w:w="426" w:type="pct"/>
            <w:shd w:val="clear" w:color="auto" w:fill="auto"/>
            <w:vAlign w:val="center"/>
            <w:hideMark/>
          </w:tcPr>
          <w:p w14:paraId="69C03BBD" w14:textId="77777777" w:rsidR="001C19AA" w:rsidRPr="001C19AA" w:rsidRDefault="001C19AA" w:rsidP="001C19AA">
            <w:pPr>
              <w:spacing w:after="0" w:line="240" w:lineRule="auto"/>
              <w:ind w:left="-57" w:right="-57"/>
              <w:jc w:val="center"/>
              <w:rPr>
                <w:rFonts w:ascii="Arial" w:hAnsi="Arial" w:cs="Arial"/>
                <w:sz w:val="18"/>
                <w:szCs w:val="18"/>
                <w:lang w:eastAsia="ru-RU"/>
              </w:rPr>
            </w:pPr>
            <w:r w:rsidRPr="001C19AA">
              <w:rPr>
                <w:rFonts w:ascii="Arial" w:hAnsi="Arial" w:cs="Arial"/>
                <w:sz w:val="18"/>
                <w:szCs w:val="18"/>
                <w:lang w:eastAsia="ru-RU"/>
              </w:rPr>
              <w:t>-</w:t>
            </w:r>
          </w:p>
        </w:tc>
        <w:tc>
          <w:tcPr>
            <w:tcW w:w="296" w:type="pct"/>
            <w:shd w:val="clear" w:color="auto" w:fill="auto"/>
            <w:vAlign w:val="center"/>
            <w:hideMark/>
          </w:tcPr>
          <w:p w14:paraId="0EC0AC36" w14:textId="77777777" w:rsidR="001C19AA" w:rsidRPr="001C19AA" w:rsidRDefault="001C19AA" w:rsidP="001C19AA">
            <w:pPr>
              <w:spacing w:after="0" w:line="240" w:lineRule="auto"/>
              <w:ind w:left="-57" w:right="-57"/>
              <w:jc w:val="center"/>
              <w:rPr>
                <w:rFonts w:ascii="Arial" w:hAnsi="Arial" w:cs="Arial"/>
                <w:sz w:val="18"/>
                <w:szCs w:val="18"/>
                <w:lang w:eastAsia="ru-RU"/>
              </w:rPr>
            </w:pPr>
            <w:r w:rsidRPr="001C19AA">
              <w:rPr>
                <w:rFonts w:ascii="Arial" w:hAnsi="Arial" w:cs="Arial"/>
                <w:sz w:val="18"/>
                <w:szCs w:val="18"/>
                <w:lang w:eastAsia="ru-RU"/>
              </w:rPr>
              <w:t>-</w:t>
            </w:r>
          </w:p>
        </w:tc>
        <w:tc>
          <w:tcPr>
            <w:tcW w:w="280" w:type="pct"/>
            <w:shd w:val="clear" w:color="auto" w:fill="auto"/>
            <w:vAlign w:val="center"/>
            <w:hideMark/>
          </w:tcPr>
          <w:p w14:paraId="109B5256" w14:textId="77777777" w:rsidR="001C19AA" w:rsidRPr="001C19AA" w:rsidRDefault="001C19AA" w:rsidP="001C19AA">
            <w:pPr>
              <w:spacing w:after="0" w:line="240" w:lineRule="auto"/>
              <w:ind w:left="-57" w:right="-57"/>
              <w:jc w:val="center"/>
              <w:rPr>
                <w:rFonts w:ascii="Arial" w:hAnsi="Arial" w:cs="Arial"/>
                <w:sz w:val="18"/>
                <w:szCs w:val="18"/>
                <w:lang w:eastAsia="ru-RU"/>
              </w:rPr>
            </w:pPr>
            <w:r w:rsidRPr="001C19AA">
              <w:rPr>
                <w:rFonts w:ascii="Arial" w:hAnsi="Arial" w:cs="Arial"/>
                <w:sz w:val="18"/>
                <w:szCs w:val="18"/>
                <w:lang w:eastAsia="ru-RU"/>
              </w:rPr>
              <w:t>-</w:t>
            </w:r>
          </w:p>
        </w:tc>
        <w:tc>
          <w:tcPr>
            <w:tcW w:w="692" w:type="pct"/>
            <w:shd w:val="clear" w:color="auto" w:fill="auto"/>
            <w:vAlign w:val="center"/>
            <w:hideMark/>
          </w:tcPr>
          <w:p w14:paraId="31B261FE" w14:textId="77777777" w:rsidR="001C19AA" w:rsidRPr="001C19AA" w:rsidRDefault="001C19AA" w:rsidP="001C19AA">
            <w:pPr>
              <w:spacing w:after="0" w:line="240" w:lineRule="auto"/>
              <w:ind w:left="-57" w:right="-57"/>
              <w:jc w:val="center"/>
              <w:rPr>
                <w:rFonts w:ascii="Arial" w:hAnsi="Arial" w:cs="Arial"/>
                <w:sz w:val="18"/>
                <w:szCs w:val="18"/>
                <w:lang w:eastAsia="ru-RU"/>
              </w:rPr>
            </w:pPr>
            <w:r w:rsidRPr="001C19AA">
              <w:rPr>
                <w:rFonts w:ascii="Arial" w:hAnsi="Arial" w:cs="Arial"/>
                <w:sz w:val="18"/>
                <w:szCs w:val="18"/>
                <w:lang w:eastAsia="ru-RU"/>
              </w:rPr>
              <w:t xml:space="preserve">3 </w:t>
            </w:r>
          </w:p>
        </w:tc>
      </w:tr>
      <w:tr w:rsidR="001C19AA" w:rsidRPr="001C19AA" w14:paraId="6482D0A2" w14:textId="77777777" w:rsidTr="00D557B9">
        <w:trPr>
          <w:trHeight w:val="1361"/>
          <w:jc w:val="center"/>
        </w:trPr>
        <w:tc>
          <w:tcPr>
            <w:tcW w:w="249" w:type="pct"/>
            <w:shd w:val="clear" w:color="auto" w:fill="auto"/>
            <w:noWrap/>
            <w:vAlign w:val="center"/>
            <w:hideMark/>
          </w:tcPr>
          <w:p w14:paraId="203F5D7C" w14:textId="77777777" w:rsidR="001C19AA" w:rsidRPr="001C19AA" w:rsidRDefault="001C19AA" w:rsidP="001C19AA">
            <w:pPr>
              <w:spacing w:after="0" w:line="240" w:lineRule="auto"/>
              <w:ind w:left="-57" w:right="-57"/>
              <w:jc w:val="center"/>
              <w:rPr>
                <w:rFonts w:ascii="Arial" w:hAnsi="Arial" w:cs="Arial"/>
                <w:b/>
                <w:bCs/>
                <w:i/>
                <w:iCs/>
                <w:sz w:val="18"/>
                <w:szCs w:val="18"/>
                <w:lang w:eastAsia="ru-RU"/>
              </w:rPr>
            </w:pPr>
            <w:r w:rsidRPr="001C19AA">
              <w:rPr>
                <w:rFonts w:ascii="Arial" w:hAnsi="Arial" w:cs="Arial"/>
                <w:b/>
                <w:bCs/>
                <w:i/>
                <w:iCs/>
                <w:sz w:val="18"/>
                <w:szCs w:val="18"/>
                <w:lang w:eastAsia="ru-RU"/>
              </w:rPr>
              <w:t>53</w:t>
            </w:r>
          </w:p>
        </w:tc>
        <w:tc>
          <w:tcPr>
            <w:tcW w:w="734" w:type="pct"/>
            <w:shd w:val="clear" w:color="auto" w:fill="auto"/>
            <w:vAlign w:val="center"/>
            <w:hideMark/>
          </w:tcPr>
          <w:p w14:paraId="39F232A4" w14:textId="77777777" w:rsidR="001C19AA" w:rsidRPr="001C19AA" w:rsidRDefault="001C19AA" w:rsidP="001C19AA">
            <w:pPr>
              <w:spacing w:after="0" w:line="240" w:lineRule="auto"/>
              <w:ind w:left="-57" w:right="-57"/>
              <w:rPr>
                <w:rFonts w:ascii="Arial" w:hAnsi="Arial" w:cs="Arial"/>
                <w:b/>
                <w:bCs/>
                <w:sz w:val="18"/>
                <w:szCs w:val="18"/>
                <w:lang w:eastAsia="ru-RU"/>
              </w:rPr>
            </w:pPr>
            <w:r w:rsidRPr="001C19AA">
              <w:rPr>
                <w:rFonts w:ascii="Arial" w:hAnsi="Arial" w:cs="Arial"/>
                <w:b/>
                <w:bCs/>
                <w:sz w:val="18"/>
                <w:szCs w:val="18"/>
                <w:lang w:eastAsia="ru-RU"/>
              </w:rPr>
              <w:t xml:space="preserve">Межпоселковый газопровод г. Ветлуга – д. Афимино - д. Маркуша </w:t>
            </w:r>
            <w:r w:rsidRPr="001C19AA">
              <w:rPr>
                <w:rFonts w:ascii="Arial" w:hAnsi="Arial" w:cs="Arial"/>
                <w:b/>
                <w:bCs/>
                <w:sz w:val="18"/>
                <w:szCs w:val="18"/>
                <w:lang w:eastAsia="ru-RU"/>
              </w:rPr>
              <w:br/>
              <w:t>Ветлужского муниципального округа Нижегородской области</w:t>
            </w:r>
          </w:p>
        </w:tc>
        <w:tc>
          <w:tcPr>
            <w:tcW w:w="364" w:type="pct"/>
            <w:shd w:val="clear" w:color="auto" w:fill="auto"/>
            <w:vAlign w:val="center"/>
            <w:hideMark/>
          </w:tcPr>
          <w:p w14:paraId="1B8D9A31" w14:textId="77777777" w:rsidR="001C19AA" w:rsidRPr="001C19AA" w:rsidRDefault="001C19AA" w:rsidP="001C19AA">
            <w:pPr>
              <w:spacing w:after="0" w:line="240" w:lineRule="auto"/>
              <w:ind w:left="-57" w:right="-57"/>
              <w:jc w:val="center"/>
              <w:rPr>
                <w:rFonts w:ascii="Arial" w:hAnsi="Arial" w:cs="Arial"/>
                <w:b/>
                <w:bCs/>
                <w:sz w:val="18"/>
                <w:szCs w:val="18"/>
                <w:lang w:eastAsia="ru-RU"/>
              </w:rPr>
            </w:pPr>
            <w:r w:rsidRPr="001C19AA">
              <w:rPr>
                <w:rFonts w:ascii="Arial" w:hAnsi="Arial" w:cs="Arial"/>
                <w:b/>
                <w:bCs/>
                <w:sz w:val="18"/>
                <w:szCs w:val="18"/>
                <w:lang w:eastAsia="ru-RU"/>
              </w:rPr>
              <w:t>Газопровод межпоселковый</w:t>
            </w:r>
          </w:p>
        </w:tc>
        <w:tc>
          <w:tcPr>
            <w:tcW w:w="328" w:type="pct"/>
            <w:shd w:val="clear" w:color="auto" w:fill="auto"/>
            <w:vAlign w:val="center"/>
            <w:hideMark/>
          </w:tcPr>
          <w:p w14:paraId="226110C3" w14:textId="77777777" w:rsidR="001C19AA" w:rsidRPr="001C19AA" w:rsidRDefault="001C19AA" w:rsidP="001C19AA">
            <w:pPr>
              <w:spacing w:after="0" w:line="240" w:lineRule="auto"/>
              <w:ind w:left="-57" w:right="-57"/>
              <w:jc w:val="center"/>
              <w:rPr>
                <w:rFonts w:ascii="Arial" w:hAnsi="Arial" w:cs="Arial"/>
                <w:b/>
                <w:bCs/>
                <w:sz w:val="18"/>
                <w:szCs w:val="18"/>
                <w:lang w:eastAsia="ru-RU"/>
              </w:rPr>
            </w:pPr>
            <w:r w:rsidRPr="001C19AA">
              <w:rPr>
                <w:rFonts w:ascii="Arial" w:hAnsi="Arial" w:cs="Arial"/>
                <w:b/>
                <w:bCs/>
                <w:sz w:val="18"/>
                <w:szCs w:val="18"/>
                <w:lang w:eastAsia="ru-RU"/>
              </w:rPr>
              <w:t xml:space="preserve">97 </w:t>
            </w:r>
          </w:p>
        </w:tc>
        <w:tc>
          <w:tcPr>
            <w:tcW w:w="338" w:type="pct"/>
            <w:shd w:val="clear" w:color="auto" w:fill="auto"/>
            <w:vAlign w:val="center"/>
            <w:hideMark/>
          </w:tcPr>
          <w:p w14:paraId="00CCBCD8" w14:textId="77777777" w:rsidR="001C19AA" w:rsidRPr="001C19AA" w:rsidRDefault="001C19AA" w:rsidP="001C19AA">
            <w:pPr>
              <w:spacing w:after="0" w:line="240" w:lineRule="auto"/>
              <w:ind w:left="-57" w:right="-57"/>
              <w:jc w:val="center"/>
              <w:rPr>
                <w:rFonts w:ascii="Arial" w:hAnsi="Arial" w:cs="Arial"/>
                <w:b/>
                <w:bCs/>
                <w:sz w:val="18"/>
                <w:szCs w:val="18"/>
                <w:lang w:eastAsia="ru-RU"/>
              </w:rPr>
            </w:pPr>
            <w:r w:rsidRPr="001C19AA">
              <w:rPr>
                <w:rFonts w:ascii="Arial" w:hAnsi="Arial" w:cs="Arial"/>
                <w:b/>
                <w:bCs/>
                <w:sz w:val="18"/>
                <w:szCs w:val="18"/>
                <w:lang w:eastAsia="ru-RU"/>
              </w:rPr>
              <w:t>-</w:t>
            </w:r>
          </w:p>
        </w:tc>
        <w:tc>
          <w:tcPr>
            <w:tcW w:w="330" w:type="pct"/>
            <w:shd w:val="clear" w:color="auto" w:fill="auto"/>
            <w:vAlign w:val="center"/>
            <w:hideMark/>
          </w:tcPr>
          <w:p w14:paraId="49756031" w14:textId="77777777" w:rsidR="001C19AA" w:rsidRPr="001C19AA" w:rsidRDefault="001C19AA" w:rsidP="001C19AA">
            <w:pPr>
              <w:spacing w:after="0" w:line="240" w:lineRule="auto"/>
              <w:ind w:left="-57" w:right="-57"/>
              <w:jc w:val="center"/>
              <w:rPr>
                <w:rFonts w:ascii="Arial" w:hAnsi="Arial" w:cs="Arial"/>
                <w:b/>
                <w:bCs/>
                <w:sz w:val="18"/>
                <w:szCs w:val="18"/>
                <w:lang w:eastAsia="ru-RU"/>
              </w:rPr>
            </w:pPr>
            <w:r w:rsidRPr="001C19AA">
              <w:rPr>
                <w:rFonts w:ascii="Arial" w:hAnsi="Arial" w:cs="Arial"/>
                <w:b/>
                <w:bCs/>
                <w:sz w:val="18"/>
                <w:szCs w:val="18"/>
                <w:lang w:eastAsia="ru-RU"/>
              </w:rPr>
              <w:t>-</w:t>
            </w:r>
          </w:p>
        </w:tc>
        <w:tc>
          <w:tcPr>
            <w:tcW w:w="579" w:type="pct"/>
            <w:shd w:val="clear" w:color="auto" w:fill="auto"/>
            <w:vAlign w:val="center"/>
            <w:hideMark/>
          </w:tcPr>
          <w:p w14:paraId="36F81AB5" w14:textId="77777777" w:rsidR="001C19AA" w:rsidRPr="001C19AA" w:rsidRDefault="001C19AA" w:rsidP="001C19AA">
            <w:pPr>
              <w:spacing w:after="0" w:line="240" w:lineRule="auto"/>
              <w:ind w:left="-57" w:right="-57"/>
              <w:jc w:val="center"/>
              <w:rPr>
                <w:rFonts w:ascii="Arial" w:hAnsi="Arial" w:cs="Arial"/>
                <w:b/>
                <w:bCs/>
                <w:sz w:val="18"/>
                <w:szCs w:val="18"/>
                <w:lang w:eastAsia="ru-RU"/>
              </w:rPr>
            </w:pPr>
            <w:r w:rsidRPr="001C19AA">
              <w:rPr>
                <w:rFonts w:ascii="Arial" w:hAnsi="Arial" w:cs="Arial"/>
                <w:b/>
                <w:bCs/>
                <w:sz w:val="18"/>
                <w:szCs w:val="18"/>
                <w:lang w:eastAsia="ru-RU"/>
              </w:rPr>
              <w:t xml:space="preserve">97 </w:t>
            </w:r>
          </w:p>
        </w:tc>
        <w:tc>
          <w:tcPr>
            <w:tcW w:w="384" w:type="pct"/>
            <w:shd w:val="clear" w:color="auto" w:fill="auto"/>
            <w:vAlign w:val="center"/>
            <w:hideMark/>
          </w:tcPr>
          <w:p w14:paraId="67256E10" w14:textId="77777777" w:rsidR="001C19AA" w:rsidRPr="001C19AA" w:rsidRDefault="001C19AA" w:rsidP="001C19AA">
            <w:pPr>
              <w:spacing w:after="0" w:line="240" w:lineRule="auto"/>
              <w:ind w:left="-57" w:right="-57"/>
              <w:jc w:val="center"/>
              <w:rPr>
                <w:rFonts w:ascii="Arial" w:hAnsi="Arial" w:cs="Arial"/>
                <w:b/>
                <w:bCs/>
                <w:sz w:val="18"/>
                <w:szCs w:val="18"/>
                <w:lang w:eastAsia="ru-RU"/>
              </w:rPr>
            </w:pPr>
            <w:r w:rsidRPr="001C19AA">
              <w:rPr>
                <w:rFonts w:ascii="Arial" w:hAnsi="Arial" w:cs="Arial"/>
                <w:b/>
                <w:bCs/>
                <w:sz w:val="18"/>
                <w:szCs w:val="18"/>
                <w:lang w:eastAsia="ru-RU"/>
              </w:rPr>
              <w:t>-</w:t>
            </w:r>
          </w:p>
        </w:tc>
        <w:tc>
          <w:tcPr>
            <w:tcW w:w="426" w:type="pct"/>
            <w:shd w:val="clear" w:color="auto" w:fill="auto"/>
            <w:vAlign w:val="center"/>
            <w:hideMark/>
          </w:tcPr>
          <w:p w14:paraId="21FC53A0" w14:textId="77777777" w:rsidR="001C19AA" w:rsidRPr="001C19AA" w:rsidRDefault="001C19AA" w:rsidP="001C19AA">
            <w:pPr>
              <w:spacing w:after="0" w:line="240" w:lineRule="auto"/>
              <w:ind w:left="-57" w:right="-57"/>
              <w:jc w:val="center"/>
              <w:rPr>
                <w:rFonts w:ascii="Arial" w:hAnsi="Arial" w:cs="Arial"/>
                <w:b/>
                <w:bCs/>
                <w:sz w:val="18"/>
                <w:szCs w:val="18"/>
                <w:lang w:eastAsia="ru-RU"/>
              </w:rPr>
            </w:pPr>
            <w:r w:rsidRPr="001C19AA">
              <w:rPr>
                <w:rFonts w:ascii="Arial" w:hAnsi="Arial" w:cs="Arial"/>
                <w:b/>
                <w:bCs/>
                <w:sz w:val="18"/>
                <w:szCs w:val="18"/>
                <w:lang w:eastAsia="ru-RU"/>
              </w:rPr>
              <w:t>-</w:t>
            </w:r>
          </w:p>
        </w:tc>
        <w:tc>
          <w:tcPr>
            <w:tcW w:w="296" w:type="pct"/>
            <w:shd w:val="clear" w:color="auto" w:fill="auto"/>
            <w:vAlign w:val="center"/>
            <w:hideMark/>
          </w:tcPr>
          <w:p w14:paraId="6820E59B" w14:textId="77777777" w:rsidR="001C19AA" w:rsidRPr="001C19AA" w:rsidRDefault="001C19AA" w:rsidP="001C19AA">
            <w:pPr>
              <w:spacing w:after="0" w:line="240" w:lineRule="auto"/>
              <w:ind w:left="-57" w:right="-57"/>
              <w:jc w:val="center"/>
              <w:rPr>
                <w:rFonts w:ascii="Arial" w:hAnsi="Arial" w:cs="Arial"/>
                <w:b/>
                <w:bCs/>
                <w:sz w:val="18"/>
                <w:szCs w:val="18"/>
                <w:lang w:eastAsia="ru-RU"/>
              </w:rPr>
            </w:pPr>
            <w:r w:rsidRPr="001C19AA">
              <w:rPr>
                <w:rFonts w:ascii="Arial" w:hAnsi="Arial" w:cs="Arial"/>
                <w:b/>
                <w:bCs/>
                <w:sz w:val="18"/>
                <w:szCs w:val="18"/>
                <w:lang w:eastAsia="ru-RU"/>
              </w:rPr>
              <w:t>-</w:t>
            </w:r>
          </w:p>
        </w:tc>
        <w:tc>
          <w:tcPr>
            <w:tcW w:w="280" w:type="pct"/>
            <w:shd w:val="clear" w:color="auto" w:fill="auto"/>
            <w:vAlign w:val="center"/>
            <w:hideMark/>
          </w:tcPr>
          <w:p w14:paraId="51156C42" w14:textId="77777777" w:rsidR="001C19AA" w:rsidRPr="001C19AA" w:rsidRDefault="001C19AA" w:rsidP="001C19AA">
            <w:pPr>
              <w:spacing w:after="0" w:line="240" w:lineRule="auto"/>
              <w:ind w:left="-57" w:right="-57"/>
              <w:jc w:val="center"/>
              <w:rPr>
                <w:rFonts w:ascii="Arial" w:hAnsi="Arial" w:cs="Arial"/>
                <w:b/>
                <w:bCs/>
                <w:sz w:val="18"/>
                <w:szCs w:val="18"/>
                <w:lang w:eastAsia="ru-RU"/>
              </w:rPr>
            </w:pPr>
            <w:r w:rsidRPr="001C19AA">
              <w:rPr>
                <w:rFonts w:ascii="Arial" w:hAnsi="Arial" w:cs="Arial"/>
                <w:b/>
                <w:bCs/>
                <w:sz w:val="18"/>
                <w:szCs w:val="18"/>
                <w:lang w:eastAsia="ru-RU"/>
              </w:rPr>
              <w:t>-</w:t>
            </w:r>
          </w:p>
        </w:tc>
        <w:tc>
          <w:tcPr>
            <w:tcW w:w="692" w:type="pct"/>
            <w:shd w:val="clear" w:color="auto" w:fill="auto"/>
            <w:vAlign w:val="center"/>
            <w:hideMark/>
          </w:tcPr>
          <w:p w14:paraId="3DE710F8" w14:textId="77777777" w:rsidR="001C19AA" w:rsidRPr="001C19AA" w:rsidRDefault="001C19AA" w:rsidP="001C19AA">
            <w:pPr>
              <w:spacing w:after="0" w:line="240" w:lineRule="auto"/>
              <w:ind w:left="-57" w:right="-57"/>
              <w:jc w:val="center"/>
              <w:rPr>
                <w:rFonts w:ascii="Arial" w:hAnsi="Arial" w:cs="Arial"/>
                <w:b/>
                <w:bCs/>
                <w:sz w:val="18"/>
                <w:szCs w:val="18"/>
                <w:lang w:eastAsia="ru-RU"/>
              </w:rPr>
            </w:pPr>
            <w:r w:rsidRPr="001C19AA">
              <w:rPr>
                <w:rFonts w:ascii="Arial" w:hAnsi="Arial" w:cs="Arial"/>
                <w:b/>
                <w:bCs/>
                <w:sz w:val="18"/>
                <w:szCs w:val="18"/>
                <w:lang w:eastAsia="ru-RU"/>
              </w:rPr>
              <w:t>-</w:t>
            </w:r>
          </w:p>
        </w:tc>
      </w:tr>
      <w:tr w:rsidR="001C19AA" w:rsidRPr="001C19AA" w14:paraId="625F68B2" w14:textId="77777777" w:rsidTr="00D557B9">
        <w:trPr>
          <w:trHeight w:val="964"/>
          <w:jc w:val="center"/>
        </w:trPr>
        <w:tc>
          <w:tcPr>
            <w:tcW w:w="249" w:type="pct"/>
            <w:shd w:val="clear" w:color="auto" w:fill="auto"/>
            <w:noWrap/>
            <w:vAlign w:val="center"/>
            <w:hideMark/>
          </w:tcPr>
          <w:p w14:paraId="098ACF31" w14:textId="77777777" w:rsidR="001C19AA" w:rsidRPr="001C19AA" w:rsidRDefault="001C19AA" w:rsidP="001C19AA">
            <w:pPr>
              <w:spacing w:after="0" w:line="240" w:lineRule="auto"/>
              <w:ind w:left="-57" w:right="-57"/>
              <w:jc w:val="center"/>
              <w:rPr>
                <w:rFonts w:ascii="Arial" w:hAnsi="Arial" w:cs="Arial"/>
                <w:i/>
                <w:iCs/>
                <w:sz w:val="18"/>
                <w:szCs w:val="18"/>
                <w:lang w:eastAsia="ru-RU"/>
              </w:rPr>
            </w:pPr>
            <w:r w:rsidRPr="001C19AA">
              <w:rPr>
                <w:rFonts w:ascii="Arial" w:hAnsi="Arial" w:cs="Arial"/>
                <w:i/>
                <w:iCs/>
                <w:sz w:val="18"/>
                <w:szCs w:val="18"/>
                <w:lang w:eastAsia="ru-RU"/>
              </w:rPr>
              <w:t>53.1</w:t>
            </w:r>
          </w:p>
        </w:tc>
        <w:tc>
          <w:tcPr>
            <w:tcW w:w="734" w:type="pct"/>
            <w:shd w:val="clear" w:color="auto" w:fill="auto"/>
            <w:vAlign w:val="center"/>
            <w:hideMark/>
          </w:tcPr>
          <w:p w14:paraId="2D3B3357" w14:textId="77777777" w:rsidR="001C19AA" w:rsidRPr="001C19AA" w:rsidRDefault="001C19AA" w:rsidP="001C19AA">
            <w:pPr>
              <w:spacing w:after="0" w:line="240" w:lineRule="auto"/>
              <w:ind w:left="-57" w:right="-57"/>
              <w:rPr>
                <w:rFonts w:ascii="Arial" w:hAnsi="Arial" w:cs="Arial"/>
                <w:sz w:val="18"/>
                <w:szCs w:val="18"/>
                <w:lang w:eastAsia="ru-RU"/>
              </w:rPr>
            </w:pPr>
            <w:r w:rsidRPr="001C19AA">
              <w:rPr>
                <w:rFonts w:ascii="Arial" w:hAnsi="Arial" w:cs="Arial"/>
                <w:sz w:val="18"/>
                <w:szCs w:val="18"/>
                <w:lang w:eastAsia="ru-RU"/>
              </w:rPr>
              <w:t>Внутрипоселковый газопровод д. Афимино Ветлужского муниципального округа [8]</w:t>
            </w:r>
          </w:p>
        </w:tc>
        <w:tc>
          <w:tcPr>
            <w:tcW w:w="364" w:type="pct"/>
            <w:shd w:val="clear" w:color="auto" w:fill="auto"/>
            <w:vAlign w:val="center"/>
            <w:hideMark/>
          </w:tcPr>
          <w:p w14:paraId="532D4E58" w14:textId="77777777" w:rsidR="001C19AA" w:rsidRPr="001C19AA" w:rsidRDefault="001C19AA" w:rsidP="001C19AA">
            <w:pPr>
              <w:spacing w:after="0" w:line="240" w:lineRule="auto"/>
              <w:ind w:left="-57" w:right="-57"/>
              <w:jc w:val="center"/>
              <w:rPr>
                <w:rFonts w:ascii="Arial" w:hAnsi="Arial" w:cs="Arial"/>
                <w:sz w:val="18"/>
                <w:szCs w:val="18"/>
                <w:lang w:eastAsia="ru-RU"/>
              </w:rPr>
            </w:pPr>
            <w:r w:rsidRPr="001C19AA">
              <w:rPr>
                <w:rFonts w:ascii="Arial" w:hAnsi="Arial" w:cs="Arial"/>
                <w:sz w:val="18"/>
                <w:szCs w:val="18"/>
                <w:lang w:eastAsia="ru-RU"/>
              </w:rPr>
              <w:t>Газопровод внутрипоселковый</w:t>
            </w:r>
          </w:p>
        </w:tc>
        <w:tc>
          <w:tcPr>
            <w:tcW w:w="328" w:type="pct"/>
            <w:shd w:val="clear" w:color="auto" w:fill="auto"/>
            <w:vAlign w:val="center"/>
            <w:hideMark/>
          </w:tcPr>
          <w:p w14:paraId="0C237996" w14:textId="77777777" w:rsidR="001C19AA" w:rsidRPr="001C19AA" w:rsidRDefault="001C19AA" w:rsidP="001C19AA">
            <w:pPr>
              <w:spacing w:after="0" w:line="240" w:lineRule="auto"/>
              <w:ind w:left="-57" w:right="-57"/>
              <w:jc w:val="center"/>
              <w:rPr>
                <w:rFonts w:ascii="Arial" w:hAnsi="Arial" w:cs="Arial"/>
                <w:sz w:val="18"/>
                <w:szCs w:val="18"/>
                <w:lang w:eastAsia="ru-RU"/>
              </w:rPr>
            </w:pPr>
            <w:r w:rsidRPr="001C19AA">
              <w:rPr>
                <w:rFonts w:ascii="Arial" w:hAnsi="Arial" w:cs="Arial"/>
                <w:sz w:val="18"/>
                <w:szCs w:val="18"/>
                <w:lang w:eastAsia="ru-RU"/>
              </w:rPr>
              <w:t xml:space="preserve">22 </w:t>
            </w:r>
          </w:p>
        </w:tc>
        <w:tc>
          <w:tcPr>
            <w:tcW w:w="338" w:type="pct"/>
            <w:shd w:val="clear" w:color="auto" w:fill="auto"/>
            <w:vAlign w:val="center"/>
            <w:hideMark/>
          </w:tcPr>
          <w:p w14:paraId="47FC2D62" w14:textId="77777777" w:rsidR="001C19AA" w:rsidRPr="001C19AA" w:rsidRDefault="001C19AA" w:rsidP="001C19AA">
            <w:pPr>
              <w:spacing w:after="0" w:line="240" w:lineRule="auto"/>
              <w:ind w:left="-57" w:right="-57"/>
              <w:jc w:val="center"/>
              <w:rPr>
                <w:rFonts w:ascii="Arial" w:hAnsi="Arial" w:cs="Arial"/>
                <w:sz w:val="18"/>
                <w:szCs w:val="18"/>
                <w:lang w:eastAsia="ru-RU"/>
              </w:rPr>
            </w:pPr>
            <w:r w:rsidRPr="001C19AA">
              <w:rPr>
                <w:rFonts w:ascii="Arial" w:hAnsi="Arial" w:cs="Arial"/>
                <w:sz w:val="18"/>
                <w:szCs w:val="18"/>
                <w:lang w:eastAsia="ru-RU"/>
              </w:rPr>
              <w:t>-</w:t>
            </w:r>
          </w:p>
        </w:tc>
        <w:tc>
          <w:tcPr>
            <w:tcW w:w="330" w:type="pct"/>
            <w:shd w:val="clear" w:color="auto" w:fill="auto"/>
            <w:vAlign w:val="center"/>
            <w:hideMark/>
          </w:tcPr>
          <w:p w14:paraId="3065E3CA" w14:textId="77777777" w:rsidR="001C19AA" w:rsidRPr="001C19AA" w:rsidRDefault="001C19AA" w:rsidP="001C19AA">
            <w:pPr>
              <w:spacing w:after="0" w:line="240" w:lineRule="auto"/>
              <w:ind w:left="-57" w:right="-57"/>
              <w:jc w:val="center"/>
              <w:rPr>
                <w:rFonts w:ascii="Arial" w:hAnsi="Arial" w:cs="Arial"/>
                <w:sz w:val="18"/>
                <w:szCs w:val="18"/>
                <w:lang w:eastAsia="ru-RU"/>
              </w:rPr>
            </w:pPr>
            <w:r w:rsidRPr="001C19AA">
              <w:rPr>
                <w:rFonts w:ascii="Arial" w:hAnsi="Arial" w:cs="Arial"/>
                <w:sz w:val="18"/>
                <w:szCs w:val="18"/>
                <w:lang w:eastAsia="ru-RU"/>
              </w:rPr>
              <w:t>-</w:t>
            </w:r>
          </w:p>
        </w:tc>
        <w:tc>
          <w:tcPr>
            <w:tcW w:w="579" w:type="pct"/>
            <w:shd w:val="clear" w:color="auto" w:fill="auto"/>
            <w:vAlign w:val="center"/>
            <w:hideMark/>
          </w:tcPr>
          <w:p w14:paraId="4FE09865" w14:textId="77777777" w:rsidR="001C19AA" w:rsidRPr="001C19AA" w:rsidRDefault="001C19AA" w:rsidP="001C19AA">
            <w:pPr>
              <w:spacing w:after="0" w:line="240" w:lineRule="auto"/>
              <w:ind w:left="-57" w:right="-57"/>
              <w:jc w:val="center"/>
              <w:rPr>
                <w:rFonts w:ascii="Arial" w:hAnsi="Arial" w:cs="Arial"/>
                <w:sz w:val="18"/>
                <w:szCs w:val="18"/>
                <w:lang w:eastAsia="ru-RU"/>
              </w:rPr>
            </w:pPr>
            <w:r w:rsidRPr="001C19AA">
              <w:rPr>
                <w:rFonts w:ascii="Arial" w:hAnsi="Arial" w:cs="Arial"/>
                <w:sz w:val="18"/>
                <w:szCs w:val="18"/>
                <w:lang w:eastAsia="ru-RU"/>
              </w:rPr>
              <w:t xml:space="preserve">22 </w:t>
            </w:r>
          </w:p>
        </w:tc>
        <w:tc>
          <w:tcPr>
            <w:tcW w:w="384" w:type="pct"/>
            <w:shd w:val="clear" w:color="auto" w:fill="auto"/>
            <w:vAlign w:val="center"/>
            <w:hideMark/>
          </w:tcPr>
          <w:p w14:paraId="764336A0" w14:textId="77777777" w:rsidR="001C19AA" w:rsidRPr="001C19AA" w:rsidRDefault="001C19AA" w:rsidP="001C19AA">
            <w:pPr>
              <w:spacing w:after="0" w:line="240" w:lineRule="auto"/>
              <w:ind w:left="-57" w:right="-57"/>
              <w:jc w:val="center"/>
              <w:rPr>
                <w:rFonts w:ascii="Arial" w:hAnsi="Arial" w:cs="Arial"/>
                <w:sz w:val="18"/>
                <w:szCs w:val="18"/>
                <w:lang w:eastAsia="ru-RU"/>
              </w:rPr>
            </w:pPr>
            <w:r w:rsidRPr="001C19AA">
              <w:rPr>
                <w:rFonts w:ascii="Arial" w:hAnsi="Arial" w:cs="Arial"/>
                <w:sz w:val="18"/>
                <w:szCs w:val="18"/>
                <w:lang w:eastAsia="ru-RU"/>
              </w:rPr>
              <w:t>-</w:t>
            </w:r>
          </w:p>
        </w:tc>
        <w:tc>
          <w:tcPr>
            <w:tcW w:w="426" w:type="pct"/>
            <w:shd w:val="clear" w:color="auto" w:fill="auto"/>
            <w:vAlign w:val="center"/>
            <w:hideMark/>
          </w:tcPr>
          <w:p w14:paraId="0B939376" w14:textId="77777777" w:rsidR="001C19AA" w:rsidRPr="001C19AA" w:rsidRDefault="001C19AA" w:rsidP="001C19AA">
            <w:pPr>
              <w:spacing w:after="0" w:line="240" w:lineRule="auto"/>
              <w:ind w:left="-57" w:right="-57"/>
              <w:jc w:val="center"/>
              <w:rPr>
                <w:rFonts w:ascii="Arial" w:hAnsi="Arial" w:cs="Arial"/>
                <w:sz w:val="18"/>
                <w:szCs w:val="18"/>
                <w:lang w:eastAsia="ru-RU"/>
              </w:rPr>
            </w:pPr>
            <w:r w:rsidRPr="001C19AA">
              <w:rPr>
                <w:rFonts w:ascii="Arial" w:hAnsi="Arial" w:cs="Arial"/>
                <w:sz w:val="18"/>
                <w:szCs w:val="18"/>
                <w:lang w:eastAsia="ru-RU"/>
              </w:rPr>
              <w:t>-</w:t>
            </w:r>
          </w:p>
        </w:tc>
        <w:tc>
          <w:tcPr>
            <w:tcW w:w="296" w:type="pct"/>
            <w:shd w:val="clear" w:color="auto" w:fill="auto"/>
            <w:vAlign w:val="center"/>
            <w:hideMark/>
          </w:tcPr>
          <w:p w14:paraId="378CC8BF" w14:textId="77777777" w:rsidR="001C19AA" w:rsidRPr="001C19AA" w:rsidRDefault="001C19AA" w:rsidP="001C19AA">
            <w:pPr>
              <w:spacing w:after="0" w:line="240" w:lineRule="auto"/>
              <w:ind w:left="-57" w:right="-57"/>
              <w:jc w:val="center"/>
              <w:rPr>
                <w:rFonts w:ascii="Arial" w:hAnsi="Arial" w:cs="Arial"/>
                <w:sz w:val="18"/>
                <w:szCs w:val="18"/>
                <w:lang w:eastAsia="ru-RU"/>
              </w:rPr>
            </w:pPr>
            <w:r w:rsidRPr="001C19AA">
              <w:rPr>
                <w:rFonts w:ascii="Arial" w:hAnsi="Arial" w:cs="Arial"/>
                <w:sz w:val="18"/>
                <w:szCs w:val="18"/>
                <w:lang w:eastAsia="ru-RU"/>
              </w:rPr>
              <w:t>-</w:t>
            </w:r>
          </w:p>
        </w:tc>
        <w:tc>
          <w:tcPr>
            <w:tcW w:w="280" w:type="pct"/>
            <w:shd w:val="clear" w:color="auto" w:fill="auto"/>
            <w:vAlign w:val="center"/>
            <w:hideMark/>
          </w:tcPr>
          <w:p w14:paraId="2EFE07AD" w14:textId="77777777" w:rsidR="001C19AA" w:rsidRPr="001C19AA" w:rsidRDefault="001C19AA" w:rsidP="001C19AA">
            <w:pPr>
              <w:spacing w:after="0" w:line="240" w:lineRule="auto"/>
              <w:ind w:left="-57" w:right="-57"/>
              <w:jc w:val="center"/>
              <w:rPr>
                <w:rFonts w:ascii="Arial" w:hAnsi="Arial" w:cs="Arial"/>
                <w:sz w:val="18"/>
                <w:szCs w:val="18"/>
                <w:lang w:eastAsia="ru-RU"/>
              </w:rPr>
            </w:pPr>
            <w:r w:rsidRPr="001C19AA">
              <w:rPr>
                <w:rFonts w:ascii="Arial" w:hAnsi="Arial" w:cs="Arial"/>
                <w:sz w:val="18"/>
                <w:szCs w:val="18"/>
                <w:lang w:eastAsia="ru-RU"/>
              </w:rPr>
              <w:t>-</w:t>
            </w:r>
          </w:p>
        </w:tc>
        <w:tc>
          <w:tcPr>
            <w:tcW w:w="692" w:type="pct"/>
            <w:shd w:val="clear" w:color="auto" w:fill="auto"/>
            <w:vAlign w:val="center"/>
            <w:hideMark/>
          </w:tcPr>
          <w:p w14:paraId="62794BD7" w14:textId="77777777" w:rsidR="001C19AA" w:rsidRPr="001C19AA" w:rsidRDefault="001C19AA" w:rsidP="001C19AA">
            <w:pPr>
              <w:spacing w:after="0" w:line="240" w:lineRule="auto"/>
              <w:ind w:left="-57" w:right="-57"/>
              <w:jc w:val="center"/>
              <w:rPr>
                <w:rFonts w:ascii="Arial" w:hAnsi="Arial" w:cs="Arial"/>
                <w:sz w:val="18"/>
                <w:szCs w:val="18"/>
                <w:lang w:eastAsia="ru-RU"/>
              </w:rPr>
            </w:pPr>
            <w:r w:rsidRPr="001C19AA">
              <w:rPr>
                <w:rFonts w:ascii="Arial" w:hAnsi="Arial" w:cs="Arial"/>
                <w:sz w:val="18"/>
                <w:szCs w:val="18"/>
                <w:lang w:eastAsia="ru-RU"/>
              </w:rPr>
              <w:t>-</w:t>
            </w:r>
          </w:p>
        </w:tc>
      </w:tr>
      <w:tr w:rsidR="001C19AA" w:rsidRPr="001C19AA" w14:paraId="4CFD2DAF" w14:textId="77777777" w:rsidTr="00D557B9">
        <w:trPr>
          <w:trHeight w:val="964"/>
          <w:jc w:val="center"/>
        </w:trPr>
        <w:tc>
          <w:tcPr>
            <w:tcW w:w="249" w:type="pct"/>
            <w:shd w:val="clear" w:color="auto" w:fill="auto"/>
            <w:noWrap/>
            <w:vAlign w:val="center"/>
            <w:hideMark/>
          </w:tcPr>
          <w:p w14:paraId="01405C98" w14:textId="77777777" w:rsidR="001C19AA" w:rsidRPr="001C19AA" w:rsidRDefault="001C19AA" w:rsidP="001C19AA">
            <w:pPr>
              <w:spacing w:after="0" w:line="240" w:lineRule="auto"/>
              <w:ind w:left="-57" w:right="-57"/>
              <w:jc w:val="center"/>
              <w:rPr>
                <w:rFonts w:ascii="Arial" w:hAnsi="Arial" w:cs="Arial"/>
                <w:i/>
                <w:iCs/>
                <w:sz w:val="18"/>
                <w:szCs w:val="18"/>
                <w:lang w:eastAsia="ru-RU"/>
              </w:rPr>
            </w:pPr>
            <w:r w:rsidRPr="001C19AA">
              <w:rPr>
                <w:rFonts w:ascii="Arial" w:hAnsi="Arial" w:cs="Arial"/>
                <w:i/>
                <w:iCs/>
                <w:sz w:val="18"/>
                <w:szCs w:val="18"/>
                <w:lang w:eastAsia="ru-RU"/>
              </w:rPr>
              <w:t>53.2</w:t>
            </w:r>
          </w:p>
        </w:tc>
        <w:tc>
          <w:tcPr>
            <w:tcW w:w="734" w:type="pct"/>
            <w:shd w:val="clear" w:color="auto" w:fill="auto"/>
            <w:vAlign w:val="center"/>
            <w:hideMark/>
          </w:tcPr>
          <w:p w14:paraId="1D2CE439" w14:textId="77777777" w:rsidR="001C19AA" w:rsidRPr="001C19AA" w:rsidRDefault="001C19AA" w:rsidP="001C19AA">
            <w:pPr>
              <w:spacing w:after="0" w:line="240" w:lineRule="auto"/>
              <w:ind w:left="-57" w:right="-57"/>
              <w:rPr>
                <w:rFonts w:ascii="Arial" w:hAnsi="Arial" w:cs="Arial"/>
                <w:sz w:val="18"/>
                <w:szCs w:val="18"/>
                <w:lang w:eastAsia="ru-RU"/>
              </w:rPr>
            </w:pPr>
            <w:r w:rsidRPr="001C19AA">
              <w:rPr>
                <w:rFonts w:ascii="Arial" w:hAnsi="Arial" w:cs="Arial"/>
                <w:sz w:val="18"/>
                <w:szCs w:val="18"/>
                <w:lang w:eastAsia="ru-RU"/>
              </w:rPr>
              <w:t>Внутрипоселковый газопровод д. Маркуша Ветлужского муниципального округа</w:t>
            </w:r>
          </w:p>
        </w:tc>
        <w:tc>
          <w:tcPr>
            <w:tcW w:w="364" w:type="pct"/>
            <w:shd w:val="clear" w:color="auto" w:fill="auto"/>
            <w:vAlign w:val="center"/>
            <w:hideMark/>
          </w:tcPr>
          <w:p w14:paraId="5E3C309A" w14:textId="77777777" w:rsidR="001C19AA" w:rsidRPr="001C19AA" w:rsidRDefault="001C19AA" w:rsidP="001C19AA">
            <w:pPr>
              <w:spacing w:after="0" w:line="240" w:lineRule="auto"/>
              <w:ind w:left="-57" w:right="-57"/>
              <w:jc w:val="center"/>
              <w:rPr>
                <w:rFonts w:ascii="Arial" w:hAnsi="Arial" w:cs="Arial"/>
                <w:sz w:val="18"/>
                <w:szCs w:val="18"/>
                <w:lang w:eastAsia="ru-RU"/>
              </w:rPr>
            </w:pPr>
            <w:r w:rsidRPr="001C19AA">
              <w:rPr>
                <w:rFonts w:ascii="Arial" w:hAnsi="Arial" w:cs="Arial"/>
                <w:sz w:val="18"/>
                <w:szCs w:val="18"/>
                <w:lang w:eastAsia="ru-RU"/>
              </w:rPr>
              <w:t>Газопровод внутрипоселковый</w:t>
            </w:r>
          </w:p>
        </w:tc>
        <w:tc>
          <w:tcPr>
            <w:tcW w:w="328" w:type="pct"/>
            <w:shd w:val="clear" w:color="auto" w:fill="auto"/>
            <w:vAlign w:val="center"/>
            <w:hideMark/>
          </w:tcPr>
          <w:p w14:paraId="46217DBE" w14:textId="77777777" w:rsidR="001C19AA" w:rsidRPr="001C19AA" w:rsidRDefault="001C19AA" w:rsidP="001C19AA">
            <w:pPr>
              <w:spacing w:after="0" w:line="240" w:lineRule="auto"/>
              <w:ind w:left="-57" w:right="-57"/>
              <w:jc w:val="center"/>
              <w:rPr>
                <w:rFonts w:ascii="Arial" w:hAnsi="Arial" w:cs="Arial"/>
                <w:sz w:val="18"/>
                <w:szCs w:val="18"/>
                <w:lang w:eastAsia="ru-RU"/>
              </w:rPr>
            </w:pPr>
            <w:r w:rsidRPr="001C19AA">
              <w:rPr>
                <w:rFonts w:ascii="Arial" w:hAnsi="Arial" w:cs="Arial"/>
                <w:sz w:val="18"/>
                <w:szCs w:val="18"/>
                <w:lang w:eastAsia="ru-RU"/>
              </w:rPr>
              <w:t xml:space="preserve">75 </w:t>
            </w:r>
          </w:p>
        </w:tc>
        <w:tc>
          <w:tcPr>
            <w:tcW w:w="338" w:type="pct"/>
            <w:shd w:val="clear" w:color="auto" w:fill="auto"/>
            <w:vAlign w:val="center"/>
            <w:hideMark/>
          </w:tcPr>
          <w:p w14:paraId="0DE1B280" w14:textId="77777777" w:rsidR="001C19AA" w:rsidRPr="001C19AA" w:rsidRDefault="001C19AA" w:rsidP="001C19AA">
            <w:pPr>
              <w:spacing w:after="0" w:line="240" w:lineRule="auto"/>
              <w:ind w:left="-57" w:right="-57"/>
              <w:jc w:val="center"/>
              <w:rPr>
                <w:rFonts w:ascii="Arial" w:hAnsi="Arial" w:cs="Arial"/>
                <w:sz w:val="18"/>
                <w:szCs w:val="18"/>
                <w:lang w:eastAsia="ru-RU"/>
              </w:rPr>
            </w:pPr>
            <w:r w:rsidRPr="001C19AA">
              <w:rPr>
                <w:rFonts w:ascii="Arial" w:hAnsi="Arial" w:cs="Arial"/>
                <w:sz w:val="18"/>
                <w:szCs w:val="18"/>
                <w:lang w:eastAsia="ru-RU"/>
              </w:rPr>
              <w:t>2024</w:t>
            </w:r>
          </w:p>
        </w:tc>
        <w:tc>
          <w:tcPr>
            <w:tcW w:w="330" w:type="pct"/>
            <w:shd w:val="clear" w:color="auto" w:fill="auto"/>
            <w:vAlign w:val="center"/>
            <w:hideMark/>
          </w:tcPr>
          <w:p w14:paraId="26898F20" w14:textId="77777777" w:rsidR="001C19AA" w:rsidRPr="001C19AA" w:rsidRDefault="001C19AA" w:rsidP="001C19AA">
            <w:pPr>
              <w:spacing w:after="0" w:line="240" w:lineRule="auto"/>
              <w:ind w:left="-57" w:right="-57"/>
              <w:jc w:val="center"/>
              <w:rPr>
                <w:rFonts w:ascii="Arial" w:hAnsi="Arial" w:cs="Arial"/>
                <w:sz w:val="18"/>
                <w:szCs w:val="18"/>
                <w:lang w:eastAsia="ru-RU"/>
              </w:rPr>
            </w:pPr>
            <w:r w:rsidRPr="001C19AA">
              <w:rPr>
                <w:rFonts w:ascii="Arial" w:hAnsi="Arial" w:cs="Arial"/>
                <w:sz w:val="18"/>
                <w:szCs w:val="18"/>
                <w:lang w:eastAsia="ru-RU"/>
              </w:rPr>
              <w:t>2029</w:t>
            </w:r>
          </w:p>
        </w:tc>
        <w:tc>
          <w:tcPr>
            <w:tcW w:w="579" w:type="pct"/>
            <w:shd w:val="clear" w:color="auto" w:fill="auto"/>
            <w:vAlign w:val="center"/>
            <w:hideMark/>
          </w:tcPr>
          <w:p w14:paraId="06448210" w14:textId="77777777" w:rsidR="001C19AA" w:rsidRPr="001C19AA" w:rsidRDefault="001C19AA" w:rsidP="001C19AA">
            <w:pPr>
              <w:spacing w:after="0" w:line="240" w:lineRule="auto"/>
              <w:ind w:left="-57" w:right="-57"/>
              <w:jc w:val="center"/>
              <w:rPr>
                <w:rFonts w:ascii="Arial" w:hAnsi="Arial" w:cs="Arial"/>
                <w:sz w:val="18"/>
                <w:szCs w:val="18"/>
                <w:lang w:eastAsia="ru-RU"/>
              </w:rPr>
            </w:pPr>
            <w:r w:rsidRPr="001C19AA">
              <w:rPr>
                <w:rFonts w:ascii="Arial" w:hAnsi="Arial" w:cs="Arial"/>
                <w:sz w:val="18"/>
                <w:szCs w:val="18"/>
                <w:lang w:eastAsia="ru-RU"/>
              </w:rPr>
              <w:t xml:space="preserve">75 </w:t>
            </w:r>
          </w:p>
        </w:tc>
        <w:tc>
          <w:tcPr>
            <w:tcW w:w="384" w:type="pct"/>
            <w:shd w:val="clear" w:color="auto" w:fill="auto"/>
            <w:vAlign w:val="center"/>
            <w:hideMark/>
          </w:tcPr>
          <w:p w14:paraId="0D3E6593" w14:textId="77777777" w:rsidR="001C19AA" w:rsidRPr="001C19AA" w:rsidRDefault="001C19AA" w:rsidP="001C19AA">
            <w:pPr>
              <w:spacing w:after="0" w:line="240" w:lineRule="auto"/>
              <w:ind w:left="-57" w:right="-57"/>
              <w:jc w:val="center"/>
              <w:rPr>
                <w:rFonts w:ascii="Arial" w:hAnsi="Arial" w:cs="Arial"/>
                <w:sz w:val="18"/>
                <w:szCs w:val="18"/>
                <w:lang w:eastAsia="ru-RU"/>
              </w:rPr>
            </w:pPr>
            <w:r w:rsidRPr="001C19AA">
              <w:rPr>
                <w:rFonts w:ascii="Arial" w:hAnsi="Arial" w:cs="Arial"/>
                <w:sz w:val="18"/>
                <w:szCs w:val="18"/>
                <w:lang w:eastAsia="ru-RU"/>
              </w:rPr>
              <w:t>-</w:t>
            </w:r>
          </w:p>
        </w:tc>
        <w:tc>
          <w:tcPr>
            <w:tcW w:w="426" w:type="pct"/>
            <w:shd w:val="clear" w:color="auto" w:fill="auto"/>
            <w:vAlign w:val="center"/>
            <w:hideMark/>
          </w:tcPr>
          <w:p w14:paraId="2DCB7000" w14:textId="77777777" w:rsidR="001C19AA" w:rsidRPr="001C19AA" w:rsidRDefault="001C19AA" w:rsidP="001C19AA">
            <w:pPr>
              <w:spacing w:after="0" w:line="240" w:lineRule="auto"/>
              <w:ind w:left="-57" w:right="-57"/>
              <w:jc w:val="center"/>
              <w:rPr>
                <w:rFonts w:ascii="Arial" w:hAnsi="Arial" w:cs="Arial"/>
                <w:sz w:val="18"/>
                <w:szCs w:val="18"/>
                <w:lang w:eastAsia="ru-RU"/>
              </w:rPr>
            </w:pPr>
            <w:r w:rsidRPr="001C19AA">
              <w:rPr>
                <w:rFonts w:ascii="Arial" w:hAnsi="Arial" w:cs="Arial"/>
                <w:sz w:val="18"/>
                <w:szCs w:val="18"/>
                <w:lang w:eastAsia="ru-RU"/>
              </w:rPr>
              <w:t>-</w:t>
            </w:r>
          </w:p>
        </w:tc>
        <w:tc>
          <w:tcPr>
            <w:tcW w:w="296" w:type="pct"/>
            <w:shd w:val="clear" w:color="auto" w:fill="auto"/>
            <w:vAlign w:val="center"/>
            <w:hideMark/>
          </w:tcPr>
          <w:p w14:paraId="7094814B" w14:textId="77777777" w:rsidR="001C19AA" w:rsidRPr="001C19AA" w:rsidRDefault="001C19AA" w:rsidP="001C19AA">
            <w:pPr>
              <w:spacing w:after="0" w:line="240" w:lineRule="auto"/>
              <w:ind w:left="-57" w:right="-57"/>
              <w:jc w:val="center"/>
              <w:rPr>
                <w:rFonts w:ascii="Arial" w:hAnsi="Arial" w:cs="Arial"/>
                <w:sz w:val="18"/>
                <w:szCs w:val="18"/>
                <w:lang w:eastAsia="ru-RU"/>
              </w:rPr>
            </w:pPr>
            <w:r w:rsidRPr="001C19AA">
              <w:rPr>
                <w:rFonts w:ascii="Arial" w:hAnsi="Arial" w:cs="Arial"/>
                <w:sz w:val="18"/>
                <w:szCs w:val="18"/>
                <w:lang w:eastAsia="ru-RU"/>
              </w:rPr>
              <w:t>-</w:t>
            </w:r>
          </w:p>
        </w:tc>
        <w:tc>
          <w:tcPr>
            <w:tcW w:w="280" w:type="pct"/>
            <w:shd w:val="clear" w:color="auto" w:fill="auto"/>
            <w:vAlign w:val="center"/>
            <w:hideMark/>
          </w:tcPr>
          <w:p w14:paraId="0C311D86" w14:textId="77777777" w:rsidR="001C19AA" w:rsidRPr="001C19AA" w:rsidRDefault="001C19AA" w:rsidP="001C19AA">
            <w:pPr>
              <w:spacing w:after="0" w:line="240" w:lineRule="auto"/>
              <w:ind w:left="-57" w:right="-57"/>
              <w:jc w:val="center"/>
              <w:rPr>
                <w:rFonts w:ascii="Arial" w:hAnsi="Arial" w:cs="Arial"/>
                <w:sz w:val="18"/>
                <w:szCs w:val="18"/>
                <w:lang w:eastAsia="ru-RU"/>
              </w:rPr>
            </w:pPr>
            <w:r w:rsidRPr="001C19AA">
              <w:rPr>
                <w:rFonts w:ascii="Arial" w:hAnsi="Arial" w:cs="Arial"/>
                <w:sz w:val="18"/>
                <w:szCs w:val="18"/>
                <w:lang w:eastAsia="ru-RU"/>
              </w:rPr>
              <w:t>-</w:t>
            </w:r>
          </w:p>
        </w:tc>
        <w:tc>
          <w:tcPr>
            <w:tcW w:w="692" w:type="pct"/>
            <w:shd w:val="clear" w:color="auto" w:fill="auto"/>
            <w:vAlign w:val="center"/>
            <w:hideMark/>
          </w:tcPr>
          <w:p w14:paraId="53465A25" w14:textId="77777777" w:rsidR="001C19AA" w:rsidRPr="001C19AA" w:rsidRDefault="001C19AA" w:rsidP="001C19AA">
            <w:pPr>
              <w:spacing w:after="0" w:line="240" w:lineRule="auto"/>
              <w:ind w:left="-57" w:right="-57"/>
              <w:jc w:val="center"/>
              <w:rPr>
                <w:rFonts w:ascii="Arial" w:hAnsi="Arial" w:cs="Arial"/>
                <w:sz w:val="18"/>
                <w:szCs w:val="18"/>
                <w:lang w:eastAsia="ru-RU"/>
              </w:rPr>
            </w:pPr>
            <w:r w:rsidRPr="001C19AA">
              <w:rPr>
                <w:rFonts w:ascii="Arial" w:hAnsi="Arial" w:cs="Arial"/>
                <w:sz w:val="18"/>
                <w:szCs w:val="18"/>
                <w:lang w:eastAsia="ru-RU"/>
              </w:rPr>
              <w:t xml:space="preserve">1 </w:t>
            </w:r>
          </w:p>
        </w:tc>
      </w:tr>
    </w:tbl>
    <w:p w14:paraId="2DB1F60C" w14:textId="77777777" w:rsidR="001C19AA" w:rsidRDefault="001C19AA" w:rsidP="001C19AA">
      <w:pPr>
        <w:spacing w:after="0" w:line="360" w:lineRule="auto"/>
        <w:ind w:firstLine="567"/>
        <w:jc w:val="both"/>
        <w:rPr>
          <w:rFonts w:ascii="Arial" w:hAnsi="Arial" w:cs="Arial"/>
        </w:rPr>
      </w:pPr>
    </w:p>
    <w:p w14:paraId="1F390793" w14:textId="54E753BB" w:rsidR="00B57D35" w:rsidRDefault="00B57D35">
      <w:pPr>
        <w:spacing w:after="0" w:line="240" w:lineRule="auto"/>
        <w:rPr>
          <w:rFonts w:ascii="Arial" w:hAnsi="Arial" w:cs="Arial"/>
        </w:rPr>
      </w:pPr>
      <w:r>
        <w:rPr>
          <w:rFonts w:ascii="Arial" w:hAnsi="Arial" w:cs="Arial"/>
        </w:rPr>
        <w:br w:type="page"/>
      </w:r>
    </w:p>
    <w:p w14:paraId="3873C4B6" w14:textId="05476C68" w:rsidR="001C19AA" w:rsidRDefault="001C19AA" w:rsidP="001C19AA">
      <w:pPr>
        <w:spacing w:after="0" w:line="360" w:lineRule="auto"/>
        <w:ind w:firstLine="567"/>
        <w:jc w:val="both"/>
        <w:rPr>
          <w:rFonts w:ascii="Arial" w:hAnsi="Arial" w:cs="Arial"/>
        </w:rPr>
      </w:pPr>
      <w:r>
        <w:rPr>
          <w:rFonts w:ascii="Arial" w:hAnsi="Arial" w:cs="Arial"/>
        </w:rPr>
        <w:t>Технические параметры межпоселко</w:t>
      </w:r>
      <w:r w:rsidRPr="001C19AA">
        <w:rPr>
          <w:rFonts w:ascii="Arial" w:hAnsi="Arial" w:cs="Arial"/>
        </w:rPr>
        <w:t>вы</w:t>
      </w:r>
      <w:r>
        <w:rPr>
          <w:rFonts w:ascii="Arial" w:hAnsi="Arial" w:cs="Arial"/>
        </w:rPr>
        <w:t>х</w:t>
      </w:r>
      <w:r w:rsidRPr="001C19AA">
        <w:rPr>
          <w:rFonts w:ascii="Arial" w:hAnsi="Arial" w:cs="Arial"/>
        </w:rPr>
        <w:t xml:space="preserve"> </w:t>
      </w:r>
      <w:r>
        <w:rPr>
          <w:rFonts w:ascii="Arial" w:hAnsi="Arial" w:cs="Arial"/>
        </w:rPr>
        <w:t>газопроводов приведены в табл. 6.1.</w:t>
      </w:r>
      <w:r w:rsidR="00B57D35">
        <w:rPr>
          <w:rFonts w:ascii="Arial" w:hAnsi="Arial" w:cs="Arial"/>
        </w:rPr>
        <w:t>2</w:t>
      </w:r>
      <w:r>
        <w:rPr>
          <w:rFonts w:ascii="Arial" w:hAnsi="Arial" w:cs="Arial"/>
        </w:rPr>
        <w:t>.</w:t>
      </w:r>
    </w:p>
    <w:p w14:paraId="6045B29E" w14:textId="2AC709BF" w:rsidR="00947594" w:rsidRPr="00947594" w:rsidRDefault="00947594" w:rsidP="00947594">
      <w:pPr>
        <w:spacing w:after="60" w:line="240" w:lineRule="auto"/>
        <w:ind w:firstLine="567"/>
        <w:jc w:val="right"/>
        <w:rPr>
          <w:rFonts w:ascii="Arial" w:hAnsi="Arial" w:cs="Arial"/>
          <w:b/>
          <w:noProof/>
          <w:sz w:val="20"/>
          <w:szCs w:val="20"/>
          <w:lang w:eastAsia="ru-RU"/>
        </w:rPr>
      </w:pPr>
      <w:r>
        <w:rPr>
          <w:rFonts w:ascii="Arial" w:hAnsi="Arial" w:cs="Arial"/>
          <w:b/>
          <w:noProof/>
          <w:sz w:val="20"/>
          <w:szCs w:val="20"/>
          <w:lang w:eastAsia="ru-RU"/>
        </w:rPr>
        <w:t>Таблица 6.1</w:t>
      </w:r>
      <w:r w:rsidRPr="00947594">
        <w:rPr>
          <w:rFonts w:ascii="Arial" w:hAnsi="Arial" w:cs="Arial"/>
          <w:b/>
          <w:noProof/>
          <w:sz w:val="20"/>
          <w:szCs w:val="20"/>
          <w:lang w:eastAsia="ru-RU"/>
        </w:rPr>
        <w:t>.2. Технические параметры межпоселковых газопроводов</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0"/>
        <w:gridCol w:w="1758"/>
        <w:gridCol w:w="1179"/>
        <w:gridCol w:w="737"/>
        <w:gridCol w:w="790"/>
        <w:gridCol w:w="736"/>
        <w:gridCol w:w="1090"/>
        <w:gridCol w:w="880"/>
        <w:gridCol w:w="1463"/>
        <w:gridCol w:w="1072"/>
        <w:gridCol w:w="895"/>
        <w:gridCol w:w="775"/>
        <w:gridCol w:w="895"/>
        <w:gridCol w:w="790"/>
        <w:gridCol w:w="1130"/>
      </w:tblGrid>
      <w:tr w:rsidR="001C19AA" w:rsidRPr="00D557B9" w14:paraId="60632F77" w14:textId="77777777" w:rsidTr="00A32254">
        <w:trPr>
          <w:trHeight w:val="1260"/>
          <w:tblHeader/>
          <w:jc w:val="center"/>
        </w:trPr>
        <w:tc>
          <w:tcPr>
            <w:tcW w:w="276" w:type="pct"/>
            <w:vMerge w:val="restart"/>
            <w:shd w:val="clear" w:color="auto" w:fill="auto"/>
            <w:noWrap/>
            <w:vAlign w:val="center"/>
          </w:tcPr>
          <w:p w14:paraId="402F035C" w14:textId="77777777" w:rsidR="001C19AA" w:rsidRPr="00D557B9" w:rsidRDefault="001C19AA" w:rsidP="001C19AA">
            <w:pPr>
              <w:spacing w:after="0" w:line="240" w:lineRule="auto"/>
              <w:ind w:left="-57" w:right="-57"/>
              <w:jc w:val="center"/>
              <w:rPr>
                <w:rFonts w:ascii="Arial" w:hAnsi="Arial" w:cs="Arial"/>
                <w:b/>
                <w:i/>
                <w:iCs/>
                <w:color w:val="000000" w:themeColor="text1"/>
                <w:sz w:val="18"/>
                <w:szCs w:val="18"/>
              </w:rPr>
            </w:pPr>
            <w:r w:rsidRPr="00D557B9">
              <w:rPr>
                <w:rFonts w:ascii="Arial" w:hAnsi="Arial" w:cs="Arial"/>
                <w:b/>
                <w:i/>
                <w:iCs/>
                <w:color w:val="000000" w:themeColor="text1"/>
                <w:sz w:val="18"/>
                <w:szCs w:val="18"/>
              </w:rPr>
              <w:t>№ п/п</w:t>
            </w:r>
          </w:p>
        </w:tc>
        <w:tc>
          <w:tcPr>
            <w:tcW w:w="585" w:type="pct"/>
            <w:vMerge w:val="restart"/>
            <w:shd w:val="clear" w:color="auto" w:fill="auto"/>
            <w:vAlign w:val="center"/>
          </w:tcPr>
          <w:p w14:paraId="66A0A8E0" w14:textId="77777777" w:rsidR="001C19AA" w:rsidRPr="00D557B9" w:rsidRDefault="001C19AA" w:rsidP="001C19AA">
            <w:pPr>
              <w:spacing w:after="0" w:line="240" w:lineRule="auto"/>
              <w:ind w:left="-57" w:right="-57"/>
              <w:jc w:val="center"/>
              <w:rPr>
                <w:rFonts w:ascii="Arial" w:hAnsi="Arial" w:cs="Arial"/>
                <w:b/>
                <w:color w:val="000000" w:themeColor="text1"/>
                <w:sz w:val="18"/>
                <w:szCs w:val="18"/>
              </w:rPr>
            </w:pPr>
            <w:r w:rsidRPr="00D557B9">
              <w:rPr>
                <w:rFonts w:ascii="Arial" w:hAnsi="Arial" w:cs="Arial"/>
                <w:b/>
                <w:color w:val="000000" w:themeColor="text1"/>
                <w:sz w:val="18"/>
                <w:szCs w:val="18"/>
              </w:rPr>
              <w:t>Наименование объекта</w:t>
            </w:r>
          </w:p>
        </w:tc>
        <w:tc>
          <w:tcPr>
            <w:tcW w:w="392" w:type="pct"/>
            <w:vMerge w:val="restart"/>
            <w:shd w:val="clear" w:color="auto" w:fill="auto"/>
            <w:vAlign w:val="center"/>
          </w:tcPr>
          <w:p w14:paraId="3C7B8C04" w14:textId="77777777" w:rsidR="001C19AA" w:rsidRPr="00D557B9" w:rsidRDefault="001C19AA" w:rsidP="001C19AA">
            <w:pPr>
              <w:spacing w:after="0" w:line="240" w:lineRule="auto"/>
              <w:ind w:left="-57" w:right="-57"/>
              <w:jc w:val="center"/>
              <w:rPr>
                <w:rFonts w:ascii="Arial" w:hAnsi="Arial" w:cs="Arial"/>
                <w:b/>
                <w:color w:val="000000" w:themeColor="text1"/>
                <w:sz w:val="18"/>
                <w:szCs w:val="18"/>
              </w:rPr>
            </w:pPr>
            <w:r w:rsidRPr="00D557B9">
              <w:rPr>
                <w:rFonts w:ascii="Arial" w:hAnsi="Arial" w:cs="Arial"/>
                <w:b/>
                <w:color w:val="000000" w:themeColor="text1"/>
                <w:sz w:val="18"/>
                <w:szCs w:val="18"/>
              </w:rPr>
              <w:t>Тип объекта</w:t>
            </w:r>
          </w:p>
        </w:tc>
        <w:tc>
          <w:tcPr>
            <w:tcW w:w="508" w:type="pct"/>
            <w:gridSpan w:val="2"/>
            <w:vMerge w:val="restart"/>
            <w:shd w:val="clear" w:color="auto" w:fill="auto"/>
            <w:vAlign w:val="center"/>
          </w:tcPr>
          <w:p w14:paraId="6AB74BD8" w14:textId="77777777" w:rsidR="001C19AA" w:rsidRPr="00D557B9" w:rsidRDefault="001C19AA" w:rsidP="001C19AA">
            <w:pPr>
              <w:spacing w:after="0" w:line="240" w:lineRule="auto"/>
              <w:ind w:left="-57" w:right="-57"/>
              <w:jc w:val="center"/>
              <w:rPr>
                <w:rFonts w:ascii="Arial" w:hAnsi="Arial" w:cs="Arial"/>
                <w:b/>
                <w:color w:val="000000" w:themeColor="text1"/>
                <w:sz w:val="18"/>
                <w:szCs w:val="18"/>
              </w:rPr>
            </w:pPr>
            <w:r w:rsidRPr="00D557B9">
              <w:rPr>
                <w:rFonts w:ascii="Arial" w:hAnsi="Arial" w:cs="Arial"/>
                <w:b/>
                <w:color w:val="000000" w:themeColor="text1"/>
                <w:sz w:val="18"/>
                <w:szCs w:val="18"/>
              </w:rPr>
              <w:t>ОБЪЕМ ПОТРЕБЛЕНИЯ ГАЗА</w:t>
            </w:r>
          </w:p>
          <w:p w14:paraId="14E587DF" w14:textId="77777777" w:rsidR="001C19AA" w:rsidRPr="00D557B9" w:rsidRDefault="001C19AA" w:rsidP="001C19AA">
            <w:pPr>
              <w:spacing w:after="0" w:line="240" w:lineRule="auto"/>
              <w:ind w:left="-57" w:right="-57"/>
              <w:jc w:val="center"/>
              <w:rPr>
                <w:rFonts w:ascii="Arial" w:hAnsi="Arial" w:cs="Arial"/>
                <w:b/>
                <w:color w:val="000000" w:themeColor="text1"/>
                <w:sz w:val="18"/>
                <w:szCs w:val="18"/>
              </w:rPr>
            </w:pPr>
            <w:r w:rsidRPr="00D557B9">
              <w:rPr>
                <w:rFonts w:ascii="Arial" w:hAnsi="Arial" w:cs="Arial"/>
                <w:b/>
                <w:color w:val="000000" w:themeColor="text1"/>
                <w:sz w:val="18"/>
                <w:szCs w:val="18"/>
              </w:rPr>
              <w:t>при исполнении обязательств администрации в год завершения строительства газопровода</w:t>
            </w:r>
          </w:p>
        </w:tc>
        <w:tc>
          <w:tcPr>
            <w:tcW w:w="608" w:type="pct"/>
            <w:gridSpan w:val="2"/>
            <w:vMerge w:val="restart"/>
            <w:shd w:val="clear" w:color="auto" w:fill="auto"/>
            <w:vAlign w:val="center"/>
          </w:tcPr>
          <w:p w14:paraId="449A26CA" w14:textId="77777777" w:rsidR="001C19AA" w:rsidRPr="00D557B9" w:rsidRDefault="001C19AA" w:rsidP="001C19AA">
            <w:pPr>
              <w:spacing w:after="0" w:line="240" w:lineRule="auto"/>
              <w:ind w:left="-57" w:right="-57"/>
              <w:jc w:val="center"/>
              <w:rPr>
                <w:rFonts w:ascii="Arial" w:hAnsi="Arial" w:cs="Arial"/>
                <w:b/>
                <w:color w:val="000000" w:themeColor="text1"/>
                <w:sz w:val="18"/>
                <w:szCs w:val="18"/>
              </w:rPr>
            </w:pPr>
            <w:r w:rsidRPr="00D557B9">
              <w:rPr>
                <w:rFonts w:ascii="Arial" w:hAnsi="Arial" w:cs="Arial"/>
                <w:b/>
                <w:color w:val="000000" w:themeColor="text1"/>
                <w:sz w:val="18"/>
                <w:szCs w:val="18"/>
              </w:rPr>
              <w:t>ОБЪЕМ ПОТРЕБЛЕНИЯ ГАЗА</w:t>
            </w:r>
          </w:p>
          <w:p w14:paraId="68CEF6BC" w14:textId="77777777" w:rsidR="001C19AA" w:rsidRPr="00D557B9" w:rsidRDefault="001C19AA" w:rsidP="001C19AA">
            <w:pPr>
              <w:spacing w:after="0" w:line="240" w:lineRule="auto"/>
              <w:ind w:left="-57" w:right="-57"/>
              <w:jc w:val="center"/>
              <w:rPr>
                <w:rFonts w:ascii="Arial" w:hAnsi="Arial" w:cs="Arial"/>
                <w:b/>
                <w:color w:val="000000" w:themeColor="text1"/>
                <w:sz w:val="18"/>
                <w:szCs w:val="18"/>
              </w:rPr>
            </w:pPr>
            <w:r w:rsidRPr="00D557B9">
              <w:rPr>
                <w:rFonts w:ascii="Arial" w:hAnsi="Arial" w:cs="Arial"/>
                <w:b/>
                <w:color w:val="000000" w:themeColor="text1"/>
                <w:sz w:val="18"/>
                <w:szCs w:val="18"/>
              </w:rPr>
              <w:t>на полное развитие</w:t>
            </w:r>
          </w:p>
        </w:tc>
        <w:tc>
          <w:tcPr>
            <w:tcW w:w="293" w:type="pct"/>
            <w:vMerge w:val="restart"/>
            <w:shd w:val="clear" w:color="auto" w:fill="auto"/>
            <w:vAlign w:val="center"/>
          </w:tcPr>
          <w:p w14:paraId="66DC84F4" w14:textId="77777777" w:rsidR="001C19AA" w:rsidRPr="00D557B9" w:rsidRDefault="001C19AA" w:rsidP="001C19AA">
            <w:pPr>
              <w:spacing w:after="0" w:line="240" w:lineRule="auto"/>
              <w:ind w:left="-57" w:right="-57"/>
              <w:jc w:val="center"/>
              <w:rPr>
                <w:rFonts w:ascii="Arial" w:hAnsi="Arial" w:cs="Arial"/>
                <w:b/>
                <w:color w:val="000000" w:themeColor="text1"/>
                <w:sz w:val="18"/>
                <w:szCs w:val="18"/>
              </w:rPr>
            </w:pPr>
            <w:r w:rsidRPr="00D557B9">
              <w:rPr>
                <w:rFonts w:ascii="Arial" w:hAnsi="Arial" w:cs="Arial"/>
                <w:b/>
                <w:color w:val="000000" w:themeColor="text1"/>
                <w:sz w:val="18"/>
                <w:szCs w:val="18"/>
              </w:rPr>
              <w:t>Количество газифицируемых населенных пунктов</w:t>
            </w:r>
          </w:p>
        </w:tc>
        <w:tc>
          <w:tcPr>
            <w:tcW w:w="2337" w:type="pct"/>
            <w:gridSpan w:val="7"/>
            <w:vMerge w:val="restart"/>
            <w:shd w:val="clear" w:color="auto" w:fill="auto"/>
            <w:vAlign w:val="center"/>
          </w:tcPr>
          <w:p w14:paraId="34E56BBE" w14:textId="77777777" w:rsidR="001C19AA" w:rsidRPr="00D557B9" w:rsidRDefault="001C19AA" w:rsidP="001C19AA">
            <w:pPr>
              <w:spacing w:after="0" w:line="240" w:lineRule="auto"/>
              <w:ind w:left="-57" w:right="-57"/>
              <w:jc w:val="center"/>
              <w:rPr>
                <w:rFonts w:ascii="Arial" w:hAnsi="Arial" w:cs="Arial"/>
                <w:b/>
                <w:color w:val="000000" w:themeColor="text1"/>
                <w:sz w:val="18"/>
                <w:szCs w:val="18"/>
              </w:rPr>
            </w:pPr>
            <w:r w:rsidRPr="00D557B9">
              <w:rPr>
                <w:rFonts w:ascii="Arial" w:hAnsi="Arial" w:cs="Arial"/>
                <w:b/>
                <w:color w:val="000000" w:themeColor="text1"/>
                <w:sz w:val="18"/>
                <w:szCs w:val="18"/>
              </w:rPr>
              <w:t>Объекты газоснабжения и газификации</w:t>
            </w:r>
            <w:r w:rsidRPr="00D557B9">
              <w:rPr>
                <w:rFonts w:ascii="Arial" w:hAnsi="Arial" w:cs="Arial"/>
                <w:b/>
                <w:color w:val="000000" w:themeColor="text1"/>
                <w:sz w:val="18"/>
                <w:szCs w:val="18"/>
                <w:vertAlign w:val="superscript"/>
              </w:rPr>
              <w:t>7)</w:t>
            </w:r>
          </w:p>
        </w:tc>
      </w:tr>
      <w:tr w:rsidR="001C19AA" w:rsidRPr="00D557B9" w14:paraId="4BB7DEE2" w14:textId="77777777" w:rsidTr="00A32254">
        <w:trPr>
          <w:trHeight w:val="1249"/>
          <w:tblHeader/>
          <w:jc w:val="center"/>
        </w:trPr>
        <w:tc>
          <w:tcPr>
            <w:tcW w:w="276" w:type="pct"/>
            <w:vMerge/>
            <w:shd w:val="clear" w:color="auto" w:fill="auto"/>
            <w:noWrap/>
            <w:vAlign w:val="center"/>
          </w:tcPr>
          <w:p w14:paraId="5820C118" w14:textId="77777777" w:rsidR="001C19AA" w:rsidRPr="00D557B9" w:rsidRDefault="001C19AA" w:rsidP="001C19AA">
            <w:pPr>
              <w:spacing w:after="0" w:line="240" w:lineRule="auto"/>
              <w:ind w:left="-57" w:right="-57"/>
              <w:jc w:val="center"/>
              <w:rPr>
                <w:rFonts w:ascii="Arial" w:hAnsi="Arial" w:cs="Arial"/>
                <w:b/>
                <w:i/>
                <w:iCs/>
                <w:color w:val="000000" w:themeColor="text1"/>
                <w:sz w:val="18"/>
                <w:szCs w:val="18"/>
              </w:rPr>
            </w:pPr>
          </w:p>
        </w:tc>
        <w:tc>
          <w:tcPr>
            <w:tcW w:w="585" w:type="pct"/>
            <w:vMerge/>
            <w:shd w:val="clear" w:color="auto" w:fill="auto"/>
            <w:vAlign w:val="center"/>
          </w:tcPr>
          <w:p w14:paraId="7B9C9FE4" w14:textId="77777777" w:rsidR="001C19AA" w:rsidRPr="00D557B9" w:rsidRDefault="001C19AA" w:rsidP="001C19AA">
            <w:pPr>
              <w:spacing w:after="0" w:line="240" w:lineRule="auto"/>
              <w:ind w:left="-57" w:right="-57"/>
              <w:rPr>
                <w:rFonts w:ascii="Arial" w:hAnsi="Arial" w:cs="Arial"/>
                <w:b/>
                <w:color w:val="000000" w:themeColor="text1"/>
                <w:sz w:val="18"/>
                <w:szCs w:val="18"/>
              </w:rPr>
            </w:pPr>
          </w:p>
        </w:tc>
        <w:tc>
          <w:tcPr>
            <w:tcW w:w="392" w:type="pct"/>
            <w:vMerge/>
            <w:shd w:val="clear" w:color="auto" w:fill="auto"/>
            <w:vAlign w:val="center"/>
          </w:tcPr>
          <w:p w14:paraId="42AED66E" w14:textId="77777777" w:rsidR="001C19AA" w:rsidRPr="00D557B9" w:rsidRDefault="001C19AA" w:rsidP="001C19AA">
            <w:pPr>
              <w:spacing w:after="0" w:line="240" w:lineRule="auto"/>
              <w:ind w:left="-57" w:right="-57"/>
              <w:jc w:val="center"/>
              <w:rPr>
                <w:rFonts w:ascii="Arial" w:hAnsi="Arial" w:cs="Arial"/>
                <w:b/>
                <w:color w:val="000000" w:themeColor="text1"/>
                <w:sz w:val="18"/>
                <w:szCs w:val="18"/>
              </w:rPr>
            </w:pPr>
          </w:p>
        </w:tc>
        <w:tc>
          <w:tcPr>
            <w:tcW w:w="508" w:type="pct"/>
            <w:gridSpan w:val="2"/>
            <w:vMerge/>
            <w:shd w:val="clear" w:color="auto" w:fill="auto"/>
            <w:vAlign w:val="center"/>
          </w:tcPr>
          <w:p w14:paraId="48650351" w14:textId="77777777" w:rsidR="001C19AA" w:rsidRPr="00D557B9" w:rsidRDefault="001C19AA" w:rsidP="001C19AA">
            <w:pPr>
              <w:spacing w:after="0" w:line="240" w:lineRule="auto"/>
              <w:ind w:left="-57" w:right="-57"/>
              <w:jc w:val="center"/>
              <w:rPr>
                <w:rFonts w:ascii="Arial" w:hAnsi="Arial" w:cs="Arial"/>
                <w:b/>
                <w:color w:val="000000" w:themeColor="text1"/>
                <w:sz w:val="18"/>
                <w:szCs w:val="18"/>
              </w:rPr>
            </w:pPr>
          </w:p>
        </w:tc>
        <w:tc>
          <w:tcPr>
            <w:tcW w:w="608" w:type="pct"/>
            <w:gridSpan w:val="2"/>
            <w:vMerge/>
            <w:shd w:val="clear" w:color="auto" w:fill="auto"/>
            <w:vAlign w:val="center"/>
          </w:tcPr>
          <w:p w14:paraId="663D0D98" w14:textId="77777777" w:rsidR="001C19AA" w:rsidRPr="00D557B9" w:rsidRDefault="001C19AA" w:rsidP="001C19AA">
            <w:pPr>
              <w:spacing w:after="0" w:line="240" w:lineRule="auto"/>
              <w:ind w:left="-57" w:right="-57"/>
              <w:jc w:val="center"/>
              <w:rPr>
                <w:rFonts w:ascii="Arial" w:hAnsi="Arial" w:cs="Arial"/>
                <w:b/>
                <w:color w:val="000000" w:themeColor="text1"/>
                <w:sz w:val="18"/>
                <w:szCs w:val="18"/>
              </w:rPr>
            </w:pPr>
          </w:p>
        </w:tc>
        <w:tc>
          <w:tcPr>
            <w:tcW w:w="293" w:type="pct"/>
            <w:vMerge/>
            <w:shd w:val="clear" w:color="auto" w:fill="auto"/>
            <w:vAlign w:val="center"/>
          </w:tcPr>
          <w:p w14:paraId="4F3F71E2" w14:textId="77777777" w:rsidR="001C19AA" w:rsidRPr="00D557B9" w:rsidRDefault="001C19AA" w:rsidP="001C19AA">
            <w:pPr>
              <w:spacing w:after="0" w:line="240" w:lineRule="auto"/>
              <w:ind w:left="-57" w:right="-57"/>
              <w:jc w:val="center"/>
              <w:rPr>
                <w:rFonts w:ascii="Arial" w:hAnsi="Arial" w:cs="Arial"/>
                <w:b/>
                <w:color w:val="000000" w:themeColor="text1"/>
                <w:sz w:val="18"/>
                <w:szCs w:val="18"/>
              </w:rPr>
            </w:pPr>
          </w:p>
        </w:tc>
        <w:tc>
          <w:tcPr>
            <w:tcW w:w="2337" w:type="pct"/>
            <w:gridSpan w:val="7"/>
            <w:vMerge/>
            <w:shd w:val="clear" w:color="auto" w:fill="auto"/>
            <w:vAlign w:val="center"/>
          </w:tcPr>
          <w:p w14:paraId="5000D9FF" w14:textId="77777777" w:rsidR="001C19AA" w:rsidRPr="00D557B9" w:rsidRDefault="001C19AA" w:rsidP="001C19AA">
            <w:pPr>
              <w:spacing w:after="0" w:line="240" w:lineRule="auto"/>
              <w:ind w:left="-57" w:right="-57"/>
              <w:jc w:val="center"/>
              <w:rPr>
                <w:rFonts w:ascii="Arial" w:hAnsi="Arial" w:cs="Arial"/>
                <w:b/>
                <w:color w:val="000000" w:themeColor="text1"/>
                <w:sz w:val="18"/>
                <w:szCs w:val="18"/>
              </w:rPr>
            </w:pPr>
          </w:p>
        </w:tc>
      </w:tr>
      <w:tr w:rsidR="001C19AA" w:rsidRPr="00D557B9" w14:paraId="042FE525" w14:textId="77777777" w:rsidTr="00A32254">
        <w:trPr>
          <w:trHeight w:val="540"/>
          <w:tblHeader/>
          <w:jc w:val="center"/>
        </w:trPr>
        <w:tc>
          <w:tcPr>
            <w:tcW w:w="276" w:type="pct"/>
            <w:vMerge/>
            <w:shd w:val="clear" w:color="auto" w:fill="auto"/>
            <w:noWrap/>
            <w:vAlign w:val="center"/>
          </w:tcPr>
          <w:p w14:paraId="67EE565F" w14:textId="77777777" w:rsidR="001C19AA" w:rsidRPr="00D557B9" w:rsidRDefault="001C19AA" w:rsidP="001C19AA">
            <w:pPr>
              <w:spacing w:after="0" w:line="240" w:lineRule="auto"/>
              <w:ind w:left="-57" w:right="-57"/>
              <w:jc w:val="center"/>
              <w:rPr>
                <w:rFonts w:ascii="Arial" w:hAnsi="Arial" w:cs="Arial"/>
                <w:b/>
                <w:i/>
                <w:iCs/>
                <w:color w:val="000000" w:themeColor="text1"/>
                <w:sz w:val="18"/>
                <w:szCs w:val="18"/>
              </w:rPr>
            </w:pPr>
          </w:p>
        </w:tc>
        <w:tc>
          <w:tcPr>
            <w:tcW w:w="585" w:type="pct"/>
            <w:vMerge/>
            <w:shd w:val="clear" w:color="auto" w:fill="auto"/>
            <w:vAlign w:val="center"/>
          </w:tcPr>
          <w:p w14:paraId="3D746549" w14:textId="77777777" w:rsidR="001C19AA" w:rsidRPr="00D557B9" w:rsidRDefault="001C19AA" w:rsidP="001C19AA">
            <w:pPr>
              <w:spacing w:after="0" w:line="240" w:lineRule="auto"/>
              <w:ind w:left="-57" w:right="-57"/>
              <w:rPr>
                <w:rFonts w:ascii="Arial" w:hAnsi="Arial" w:cs="Arial"/>
                <w:b/>
                <w:color w:val="000000" w:themeColor="text1"/>
                <w:sz w:val="18"/>
                <w:szCs w:val="18"/>
              </w:rPr>
            </w:pPr>
          </w:p>
        </w:tc>
        <w:tc>
          <w:tcPr>
            <w:tcW w:w="392" w:type="pct"/>
            <w:vMerge/>
            <w:shd w:val="clear" w:color="auto" w:fill="auto"/>
            <w:vAlign w:val="center"/>
          </w:tcPr>
          <w:p w14:paraId="355E7524" w14:textId="77777777" w:rsidR="001C19AA" w:rsidRPr="00D557B9" w:rsidRDefault="001C19AA" w:rsidP="001C19AA">
            <w:pPr>
              <w:spacing w:after="0" w:line="240" w:lineRule="auto"/>
              <w:ind w:left="-57" w:right="-57"/>
              <w:jc w:val="center"/>
              <w:rPr>
                <w:rFonts w:ascii="Arial" w:hAnsi="Arial" w:cs="Arial"/>
                <w:b/>
                <w:color w:val="000000" w:themeColor="text1"/>
                <w:sz w:val="18"/>
                <w:szCs w:val="18"/>
              </w:rPr>
            </w:pPr>
          </w:p>
        </w:tc>
        <w:tc>
          <w:tcPr>
            <w:tcW w:w="245" w:type="pct"/>
            <w:shd w:val="clear" w:color="auto" w:fill="auto"/>
            <w:vAlign w:val="center"/>
          </w:tcPr>
          <w:p w14:paraId="03C0B4D5" w14:textId="77777777" w:rsidR="001C19AA" w:rsidRPr="00D557B9" w:rsidRDefault="001C19AA" w:rsidP="001C19AA">
            <w:pPr>
              <w:spacing w:after="0" w:line="240" w:lineRule="auto"/>
              <w:ind w:left="-57" w:right="-57"/>
              <w:jc w:val="center"/>
              <w:rPr>
                <w:rFonts w:ascii="Arial" w:hAnsi="Arial" w:cs="Arial"/>
                <w:b/>
                <w:color w:val="000000" w:themeColor="text1"/>
                <w:sz w:val="18"/>
                <w:szCs w:val="18"/>
              </w:rPr>
            </w:pPr>
            <w:r w:rsidRPr="00D557B9">
              <w:rPr>
                <w:rFonts w:ascii="Arial" w:hAnsi="Arial" w:cs="Arial"/>
                <w:b/>
                <w:color w:val="000000" w:themeColor="text1"/>
                <w:sz w:val="18"/>
                <w:szCs w:val="18"/>
              </w:rPr>
              <w:t>всего</w:t>
            </w:r>
          </w:p>
        </w:tc>
        <w:tc>
          <w:tcPr>
            <w:tcW w:w="263" w:type="pct"/>
            <w:shd w:val="clear" w:color="auto" w:fill="auto"/>
            <w:vAlign w:val="center"/>
          </w:tcPr>
          <w:p w14:paraId="12E5FF30" w14:textId="77777777" w:rsidR="001C19AA" w:rsidRPr="00D557B9" w:rsidRDefault="001C19AA" w:rsidP="001C19AA">
            <w:pPr>
              <w:spacing w:after="0" w:line="240" w:lineRule="auto"/>
              <w:ind w:left="-57" w:right="-57"/>
              <w:jc w:val="center"/>
              <w:rPr>
                <w:rFonts w:ascii="Arial" w:hAnsi="Arial" w:cs="Arial"/>
                <w:b/>
                <w:color w:val="000000" w:themeColor="text1"/>
                <w:sz w:val="18"/>
                <w:szCs w:val="18"/>
              </w:rPr>
            </w:pPr>
            <w:r w:rsidRPr="00D557B9">
              <w:rPr>
                <w:rFonts w:ascii="Arial" w:hAnsi="Arial" w:cs="Arial"/>
                <w:b/>
                <w:color w:val="000000" w:themeColor="text1"/>
                <w:sz w:val="18"/>
                <w:szCs w:val="18"/>
              </w:rPr>
              <w:t>население</w:t>
            </w:r>
          </w:p>
        </w:tc>
        <w:tc>
          <w:tcPr>
            <w:tcW w:w="245" w:type="pct"/>
            <w:shd w:val="clear" w:color="auto" w:fill="auto"/>
            <w:vAlign w:val="center"/>
          </w:tcPr>
          <w:p w14:paraId="1C7B8392" w14:textId="77777777" w:rsidR="001C19AA" w:rsidRPr="00D557B9" w:rsidRDefault="001C19AA" w:rsidP="001C19AA">
            <w:pPr>
              <w:spacing w:after="0" w:line="240" w:lineRule="auto"/>
              <w:ind w:left="-57" w:right="-57"/>
              <w:jc w:val="center"/>
              <w:rPr>
                <w:rFonts w:ascii="Arial" w:hAnsi="Arial" w:cs="Arial"/>
                <w:b/>
                <w:color w:val="000000" w:themeColor="text1"/>
                <w:sz w:val="18"/>
                <w:szCs w:val="18"/>
              </w:rPr>
            </w:pPr>
            <w:r w:rsidRPr="00D557B9">
              <w:rPr>
                <w:rFonts w:ascii="Arial" w:hAnsi="Arial" w:cs="Arial"/>
                <w:b/>
                <w:color w:val="000000" w:themeColor="text1"/>
                <w:sz w:val="18"/>
                <w:szCs w:val="18"/>
              </w:rPr>
              <w:t>всего</w:t>
            </w:r>
          </w:p>
        </w:tc>
        <w:tc>
          <w:tcPr>
            <w:tcW w:w="363" w:type="pct"/>
            <w:shd w:val="clear" w:color="auto" w:fill="auto"/>
            <w:vAlign w:val="center"/>
          </w:tcPr>
          <w:p w14:paraId="4973352E" w14:textId="77777777" w:rsidR="001C19AA" w:rsidRPr="00D557B9" w:rsidRDefault="001C19AA" w:rsidP="001C19AA">
            <w:pPr>
              <w:spacing w:after="0" w:line="240" w:lineRule="auto"/>
              <w:ind w:left="-57" w:right="-57"/>
              <w:jc w:val="center"/>
              <w:rPr>
                <w:rFonts w:ascii="Arial" w:hAnsi="Arial" w:cs="Arial"/>
                <w:b/>
                <w:color w:val="000000" w:themeColor="text1"/>
                <w:sz w:val="18"/>
                <w:szCs w:val="18"/>
              </w:rPr>
            </w:pPr>
            <w:r w:rsidRPr="00D557B9">
              <w:rPr>
                <w:rFonts w:ascii="Arial" w:hAnsi="Arial" w:cs="Arial"/>
                <w:b/>
                <w:color w:val="000000" w:themeColor="text1"/>
                <w:sz w:val="18"/>
                <w:szCs w:val="18"/>
              </w:rPr>
              <w:t>население</w:t>
            </w:r>
          </w:p>
        </w:tc>
        <w:tc>
          <w:tcPr>
            <w:tcW w:w="293" w:type="pct"/>
            <w:shd w:val="clear" w:color="auto" w:fill="auto"/>
            <w:vAlign w:val="center"/>
          </w:tcPr>
          <w:p w14:paraId="63CC07F1" w14:textId="77777777" w:rsidR="001C19AA" w:rsidRPr="00D557B9" w:rsidRDefault="001C19AA" w:rsidP="001C19AA">
            <w:pPr>
              <w:spacing w:after="0" w:line="240" w:lineRule="auto"/>
              <w:ind w:left="-57" w:right="-57"/>
              <w:jc w:val="center"/>
              <w:rPr>
                <w:rFonts w:ascii="Arial" w:hAnsi="Arial" w:cs="Arial"/>
                <w:b/>
                <w:color w:val="000000" w:themeColor="text1"/>
                <w:sz w:val="18"/>
                <w:szCs w:val="18"/>
              </w:rPr>
            </w:pPr>
          </w:p>
        </w:tc>
        <w:tc>
          <w:tcPr>
            <w:tcW w:w="487" w:type="pct"/>
            <w:shd w:val="clear" w:color="auto" w:fill="auto"/>
            <w:vAlign w:val="center"/>
          </w:tcPr>
          <w:p w14:paraId="25598769" w14:textId="77777777" w:rsidR="001C19AA" w:rsidRPr="00D557B9" w:rsidRDefault="001C19AA" w:rsidP="001C19AA">
            <w:pPr>
              <w:spacing w:after="0" w:line="240" w:lineRule="auto"/>
              <w:ind w:left="-57" w:right="-57"/>
              <w:jc w:val="center"/>
              <w:rPr>
                <w:rFonts w:ascii="Arial" w:hAnsi="Arial" w:cs="Arial"/>
                <w:b/>
                <w:color w:val="000000" w:themeColor="text1"/>
                <w:sz w:val="18"/>
                <w:szCs w:val="18"/>
              </w:rPr>
            </w:pPr>
            <w:r w:rsidRPr="00D557B9">
              <w:rPr>
                <w:rFonts w:ascii="Arial" w:hAnsi="Arial" w:cs="Arial"/>
                <w:b/>
                <w:color w:val="000000" w:themeColor="text1"/>
                <w:sz w:val="18"/>
                <w:szCs w:val="18"/>
              </w:rPr>
              <w:t>Заказчик</w:t>
            </w:r>
            <w:r w:rsidRPr="00D557B9">
              <w:rPr>
                <w:rFonts w:ascii="Arial" w:hAnsi="Arial" w:cs="Arial"/>
                <w:b/>
                <w:color w:val="000000" w:themeColor="text1"/>
                <w:sz w:val="18"/>
                <w:szCs w:val="18"/>
                <w:vertAlign w:val="superscript"/>
              </w:rPr>
              <w:t>2)</w:t>
            </w:r>
          </w:p>
        </w:tc>
        <w:tc>
          <w:tcPr>
            <w:tcW w:w="357" w:type="pct"/>
            <w:shd w:val="clear" w:color="auto" w:fill="auto"/>
            <w:vAlign w:val="center"/>
          </w:tcPr>
          <w:p w14:paraId="76AC9F55" w14:textId="77777777" w:rsidR="001C19AA" w:rsidRPr="00D557B9" w:rsidRDefault="001C19AA" w:rsidP="001C19AA">
            <w:pPr>
              <w:spacing w:after="0" w:line="240" w:lineRule="auto"/>
              <w:ind w:left="-57" w:right="-57"/>
              <w:jc w:val="center"/>
              <w:rPr>
                <w:rFonts w:ascii="Arial" w:hAnsi="Arial" w:cs="Arial"/>
                <w:b/>
                <w:color w:val="000000" w:themeColor="text1"/>
                <w:sz w:val="18"/>
                <w:szCs w:val="18"/>
              </w:rPr>
            </w:pPr>
            <w:r w:rsidRPr="00D557B9">
              <w:rPr>
                <w:rFonts w:ascii="Arial" w:hAnsi="Arial" w:cs="Arial"/>
                <w:b/>
                <w:color w:val="000000" w:themeColor="text1"/>
                <w:sz w:val="18"/>
                <w:szCs w:val="18"/>
              </w:rPr>
              <w:t>Протяженность</w:t>
            </w:r>
          </w:p>
        </w:tc>
        <w:tc>
          <w:tcPr>
            <w:tcW w:w="1493" w:type="pct"/>
            <w:gridSpan w:val="5"/>
            <w:shd w:val="clear" w:color="auto" w:fill="auto"/>
            <w:vAlign w:val="center"/>
          </w:tcPr>
          <w:p w14:paraId="57697810" w14:textId="77777777" w:rsidR="001C19AA" w:rsidRPr="00D557B9" w:rsidRDefault="001C19AA" w:rsidP="001C19AA">
            <w:pPr>
              <w:spacing w:after="0" w:line="240" w:lineRule="auto"/>
              <w:ind w:left="-57" w:right="-57"/>
              <w:jc w:val="center"/>
              <w:rPr>
                <w:rFonts w:ascii="Arial" w:hAnsi="Arial" w:cs="Arial"/>
                <w:b/>
                <w:color w:val="000000" w:themeColor="text1"/>
                <w:sz w:val="18"/>
                <w:szCs w:val="18"/>
              </w:rPr>
            </w:pPr>
            <w:r w:rsidRPr="00D557B9">
              <w:rPr>
                <w:rFonts w:ascii="Arial" w:hAnsi="Arial" w:cs="Arial"/>
                <w:b/>
                <w:color w:val="000000" w:themeColor="text1"/>
                <w:sz w:val="18"/>
                <w:szCs w:val="18"/>
              </w:rPr>
              <w:t>Период выполнения работ</w:t>
            </w:r>
          </w:p>
        </w:tc>
      </w:tr>
      <w:tr w:rsidR="001C19AA" w:rsidRPr="00D557B9" w14:paraId="24D89258" w14:textId="77777777" w:rsidTr="00A32254">
        <w:trPr>
          <w:trHeight w:val="1070"/>
          <w:tblHeader/>
          <w:jc w:val="center"/>
        </w:trPr>
        <w:tc>
          <w:tcPr>
            <w:tcW w:w="276" w:type="pct"/>
            <w:vMerge/>
            <w:shd w:val="clear" w:color="auto" w:fill="auto"/>
            <w:noWrap/>
            <w:vAlign w:val="center"/>
          </w:tcPr>
          <w:p w14:paraId="3C765C10" w14:textId="77777777" w:rsidR="001C19AA" w:rsidRPr="00D557B9" w:rsidRDefault="001C19AA" w:rsidP="001C19AA">
            <w:pPr>
              <w:spacing w:after="0" w:line="240" w:lineRule="auto"/>
              <w:ind w:left="-57" w:right="-57"/>
              <w:jc w:val="center"/>
              <w:rPr>
                <w:rFonts w:ascii="Arial" w:hAnsi="Arial" w:cs="Arial"/>
                <w:b/>
                <w:i/>
                <w:iCs/>
                <w:color w:val="000000" w:themeColor="text1"/>
                <w:sz w:val="18"/>
                <w:szCs w:val="18"/>
              </w:rPr>
            </w:pPr>
          </w:p>
        </w:tc>
        <w:tc>
          <w:tcPr>
            <w:tcW w:w="585" w:type="pct"/>
            <w:vMerge/>
            <w:shd w:val="clear" w:color="auto" w:fill="auto"/>
            <w:vAlign w:val="center"/>
          </w:tcPr>
          <w:p w14:paraId="23B69E51" w14:textId="77777777" w:rsidR="001C19AA" w:rsidRPr="00D557B9" w:rsidRDefault="001C19AA" w:rsidP="001C19AA">
            <w:pPr>
              <w:spacing w:after="0" w:line="240" w:lineRule="auto"/>
              <w:ind w:left="-57" w:right="-57"/>
              <w:rPr>
                <w:rFonts w:ascii="Arial" w:hAnsi="Arial" w:cs="Arial"/>
                <w:b/>
                <w:color w:val="000000" w:themeColor="text1"/>
                <w:sz w:val="18"/>
                <w:szCs w:val="18"/>
              </w:rPr>
            </w:pPr>
          </w:p>
        </w:tc>
        <w:tc>
          <w:tcPr>
            <w:tcW w:w="392" w:type="pct"/>
            <w:vMerge/>
            <w:shd w:val="clear" w:color="auto" w:fill="auto"/>
            <w:vAlign w:val="center"/>
          </w:tcPr>
          <w:p w14:paraId="2FE44E5C" w14:textId="77777777" w:rsidR="001C19AA" w:rsidRPr="00D557B9" w:rsidRDefault="001C19AA" w:rsidP="001C19AA">
            <w:pPr>
              <w:spacing w:after="0" w:line="240" w:lineRule="auto"/>
              <w:ind w:left="-57" w:right="-57"/>
              <w:jc w:val="center"/>
              <w:rPr>
                <w:rFonts w:ascii="Arial" w:hAnsi="Arial" w:cs="Arial"/>
                <w:b/>
                <w:color w:val="000000" w:themeColor="text1"/>
                <w:sz w:val="18"/>
                <w:szCs w:val="18"/>
              </w:rPr>
            </w:pPr>
          </w:p>
        </w:tc>
        <w:tc>
          <w:tcPr>
            <w:tcW w:w="508" w:type="pct"/>
            <w:gridSpan w:val="2"/>
            <w:shd w:val="clear" w:color="auto" w:fill="auto"/>
            <w:vAlign w:val="center"/>
          </w:tcPr>
          <w:p w14:paraId="649EFD74" w14:textId="77777777" w:rsidR="001C19AA" w:rsidRPr="00D557B9" w:rsidRDefault="001C19AA" w:rsidP="001C19AA">
            <w:pPr>
              <w:spacing w:after="0" w:line="240" w:lineRule="auto"/>
              <w:ind w:left="-57" w:right="-57"/>
              <w:jc w:val="center"/>
              <w:rPr>
                <w:rFonts w:ascii="Arial" w:hAnsi="Arial" w:cs="Arial"/>
                <w:b/>
                <w:color w:val="000000" w:themeColor="text1"/>
                <w:sz w:val="18"/>
                <w:szCs w:val="18"/>
              </w:rPr>
            </w:pPr>
            <w:r w:rsidRPr="00D557B9">
              <w:rPr>
                <w:rFonts w:ascii="Arial" w:hAnsi="Arial" w:cs="Arial"/>
                <w:b/>
                <w:color w:val="000000" w:themeColor="text1"/>
                <w:sz w:val="18"/>
                <w:szCs w:val="18"/>
              </w:rPr>
              <w:t>тыс. куб.м/ год</w:t>
            </w:r>
          </w:p>
        </w:tc>
        <w:tc>
          <w:tcPr>
            <w:tcW w:w="608" w:type="pct"/>
            <w:gridSpan w:val="2"/>
            <w:shd w:val="clear" w:color="auto" w:fill="auto"/>
            <w:vAlign w:val="center"/>
          </w:tcPr>
          <w:p w14:paraId="426E49C5" w14:textId="77777777" w:rsidR="001C19AA" w:rsidRPr="00D557B9" w:rsidRDefault="001C19AA" w:rsidP="001C19AA">
            <w:pPr>
              <w:spacing w:after="0" w:line="240" w:lineRule="auto"/>
              <w:ind w:left="-57" w:right="-57"/>
              <w:jc w:val="center"/>
              <w:rPr>
                <w:rFonts w:ascii="Arial" w:hAnsi="Arial" w:cs="Arial"/>
                <w:b/>
                <w:color w:val="000000" w:themeColor="text1"/>
                <w:sz w:val="18"/>
                <w:szCs w:val="18"/>
              </w:rPr>
            </w:pPr>
            <w:r w:rsidRPr="00D557B9">
              <w:rPr>
                <w:rFonts w:ascii="Arial" w:hAnsi="Arial" w:cs="Arial"/>
                <w:b/>
                <w:color w:val="000000" w:themeColor="text1"/>
                <w:sz w:val="18"/>
                <w:szCs w:val="18"/>
              </w:rPr>
              <w:t>тыс. куб.м/ год</w:t>
            </w:r>
          </w:p>
        </w:tc>
        <w:tc>
          <w:tcPr>
            <w:tcW w:w="293" w:type="pct"/>
            <w:shd w:val="clear" w:color="auto" w:fill="auto"/>
            <w:vAlign w:val="center"/>
          </w:tcPr>
          <w:p w14:paraId="1C10E35C" w14:textId="77777777" w:rsidR="001C19AA" w:rsidRPr="00D557B9" w:rsidRDefault="001C19AA" w:rsidP="001C19AA">
            <w:pPr>
              <w:spacing w:after="0" w:line="240" w:lineRule="auto"/>
              <w:ind w:left="-57" w:right="-57"/>
              <w:jc w:val="center"/>
              <w:rPr>
                <w:rFonts w:ascii="Arial" w:hAnsi="Arial" w:cs="Arial"/>
                <w:b/>
                <w:color w:val="000000" w:themeColor="text1"/>
                <w:sz w:val="18"/>
                <w:szCs w:val="18"/>
              </w:rPr>
            </w:pPr>
            <w:r w:rsidRPr="00D557B9">
              <w:rPr>
                <w:rFonts w:ascii="Arial" w:hAnsi="Arial" w:cs="Arial"/>
                <w:b/>
                <w:color w:val="000000" w:themeColor="text1"/>
                <w:sz w:val="18"/>
                <w:szCs w:val="18"/>
              </w:rPr>
              <w:t>ед.</w:t>
            </w:r>
          </w:p>
        </w:tc>
        <w:tc>
          <w:tcPr>
            <w:tcW w:w="487" w:type="pct"/>
            <w:shd w:val="clear" w:color="auto" w:fill="auto"/>
            <w:vAlign w:val="center"/>
          </w:tcPr>
          <w:p w14:paraId="4EEEFD43" w14:textId="77777777" w:rsidR="001C19AA" w:rsidRPr="00D557B9" w:rsidRDefault="001C19AA" w:rsidP="001C19AA">
            <w:pPr>
              <w:spacing w:after="0" w:line="240" w:lineRule="auto"/>
              <w:ind w:left="-57" w:right="-57"/>
              <w:jc w:val="center"/>
              <w:rPr>
                <w:rFonts w:ascii="Arial" w:hAnsi="Arial" w:cs="Arial"/>
                <w:b/>
                <w:color w:val="000000" w:themeColor="text1"/>
                <w:sz w:val="18"/>
                <w:szCs w:val="18"/>
              </w:rPr>
            </w:pPr>
          </w:p>
        </w:tc>
        <w:tc>
          <w:tcPr>
            <w:tcW w:w="357" w:type="pct"/>
            <w:shd w:val="clear" w:color="auto" w:fill="auto"/>
            <w:vAlign w:val="center"/>
          </w:tcPr>
          <w:p w14:paraId="4176E010" w14:textId="77777777" w:rsidR="001C19AA" w:rsidRPr="00D557B9" w:rsidRDefault="001C19AA" w:rsidP="001C19AA">
            <w:pPr>
              <w:spacing w:after="0" w:line="240" w:lineRule="auto"/>
              <w:ind w:left="-57" w:right="-57"/>
              <w:jc w:val="center"/>
              <w:rPr>
                <w:rFonts w:ascii="Arial" w:hAnsi="Arial" w:cs="Arial"/>
                <w:b/>
                <w:color w:val="000000" w:themeColor="text1"/>
                <w:sz w:val="18"/>
                <w:szCs w:val="18"/>
              </w:rPr>
            </w:pPr>
            <w:r w:rsidRPr="00D557B9">
              <w:rPr>
                <w:rFonts w:ascii="Arial" w:hAnsi="Arial" w:cs="Arial"/>
                <w:b/>
                <w:color w:val="000000" w:themeColor="text1"/>
                <w:sz w:val="18"/>
                <w:szCs w:val="18"/>
              </w:rPr>
              <w:t>км</w:t>
            </w:r>
          </w:p>
        </w:tc>
        <w:tc>
          <w:tcPr>
            <w:tcW w:w="298" w:type="pct"/>
            <w:shd w:val="clear" w:color="auto" w:fill="auto"/>
            <w:vAlign w:val="center"/>
          </w:tcPr>
          <w:p w14:paraId="087E8ECC" w14:textId="77777777" w:rsidR="001C19AA" w:rsidRPr="00D557B9" w:rsidRDefault="001C19AA" w:rsidP="001C19AA">
            <w:pPr>
              <w:spacing w:after="0" w:line="240" w:lineRule="auto"/>
              <w:ind w:left="-57" w:right="-57"/>
              <w:jc w:val="center"/>
              <w:rPr>
                <w:rFonts w:ascii="Arial" w:hAnsi="Arial" w:cs="Arial"/>
                <w:b/>
                <w:color w:val="000000" w:themeColor="text1"/>
                <w:sz w:val="18"/>
                <w:szCs w:val="18"/>
              </w:rPr>
            </w:pPr>
            <w:r w:rsidRPr="00D557B9">
              <w:rPr>
                <w:rFonts w:ascii="Arial" w:hAnsi="Arial" w:cs="Arial"/>
                <w:b/>
                <w:color w:val="000000" w:themeColor="text1"/>
                <w:sz w:val="18"/>
                <w:szCs w:val="18"/>
              </w:rPr>
              <w:t>начало</w:t>
            </w:r>
          </w:p>
          <w:p w14:paraId="7A38D86F" w14:textId="77777777" w:rsidR="001C19AA" w:rsidRPr="00D557B9" w:rsidRDefault="001C19AA" w:rsidP="001C19AA">
            <w:pPr>
              <w:spacing w:after="0" w:line="240" w:lineRule="auto"/>
              <w:ind w:left="-57" w:right="-57"/>
              <w:jc w:val="center"/>
              <w:rPr>
                <w:rFonts w:ascii="Arial" w:hAnsi="Arial" w:cs="Arial"/>
                <w:b/>
                <w:color w:val="000000" w:themeColor="text1"/>
                <w:sz w:val="18"/>
                <w:szCs w:val="18"/>
              </w:rPr>
            </w:pPr>
            <w:r w:rsidRPr="00D557B9">
              <w:rPr>
                <w:rFonts w:ascii="Arial" w:hAnsi="Arial" w:cs="Arial"/>
                <w:b/>
                <w:color w:val="000000" w:themeColor="text1"/>
                <w:sz w:val="18"/>
                <w:szCs w:val="18"/>
              </w:rPr>
              <w:t>ПИР</w:t>
            </w:r>
          </w:p>
        </w:tc>
        <w:tc>
          <w:tcPr>
            <w:tcW w:w="258" w:type="pct"/>
            <w:shd w:val="clear" w:color="auto" w:fill="auto"/>
            <w:vAlign w:val="center"/>
          </w:tcPr>
          <w:p w14:paraId="71D42098" w14:textId="77777777" w:rsidR="001C19AA" w:rsidRPr="00D557B9" w:rsidRDefault="001C19AA" w:rsidP="001C19AA">
            <w:pPr>
              <w:spacing w:after="0" w:line="240" w:lineRule="auto"/>
              <w:ind w:left="-57" w:right="-57"/>
              <w:jc w:val="center"/>
              <w:rPr>
                <w:rFonts w:ascii="Arial" w:hAnsi="Arial" w:cs="Arial"/>
                <w:b/>
                <w:color w:val="000000" w:themeColor="text1"/>
                <w:sz w:val="18"/>
                <w:szCs w:val="18"/>
              </w:rPr>
            </w:pPr>
            <w:r w:rsidRPr="00D557B9">
              <w:rPr>
                <w:rFonts w:ascii="Arial" w:hAnsi="Arial" w:cs="Arial"/>
                <w:b/>
                <w:color w:val="000000" w:themeColor="text1"/>
                <w:sz w:val="18"/>
                <w:szCs w:val="18"/>
              </w:rPr>
              <w:t xml:space="preserve">окончание </w:t>
            </w:r>
          </w:p>
          <w:p w14:paraId="71F3543D" w14:textId="77777777" w:rsidR="001C19AA" w:rsidRPr="00D557B9" w:rsidRDefault="001C19AA" w:rsidP="001C19AA">
            <w:pPr>
              <w:spacing w:after="0" w:line="240" w:lineRule="auto"/>
              <w:ind w:left="-57" w:right="-57"/>
              <w:jc w:val="center"/>
              <w:rPr>
                <w:rFonts w:ascii="Arial" w:hAnsi="Arial" w:cs="Arial"/>
                <w:b/>
                <w:color w:val="000000" w:themeColor="text1"/>
                <w:sz w:val="18"/>
                <w:szCs w:val="18"/>
              </w:rPr>
            </w:pPr>
            <w:r w:rsidRPr="00D557B9">
              <w:rPr>
                <w:rFonts w:ascii="Arial" w:hAnsi="Arial" w:cs="Arial"/>
                <w:b/>
                <w:color w:val="000000" w:themeColor="text1"/>
                <w:sz w:val="18"/>
                <w:szCs w:val="18"/>
              </w:rPr>
              <w:t>ПИР</w:t>
            </w:r>
          </w:p>
        </w:tc>
        <w:tc>
          <w:tcPr>
            <w:tcW w:w="298" w:type="pct"/>
            <w:shd w:val="clear" w:color="auto" w:fill="auto"/>
            <w:vAlign w:val="center"/>
          </w:tcPr>
          <w:p w14:paraId="1EF38D17" w14:textId="77777777" w:rsidR="001C19AA" w:rsidRPr="00D557B9" w:rsidRDefault="001C19AA" w:rsidP="001C19AA">
            <w:pPr>
              <w:spacing w:after="0" w:line="240" w:lineRule="auto"/>
              <w:ind w:left="-57" w:right="-57"/>
              <w:jc w:val="center"/>
              <w:rPr>
                <w:rFonts w:ascii="Arial" w:hAnsi="Arial" w:cs="Arial"/>
                <w:b/>
                <w:color w:val="000000" w:themeColor="text1"/>
                <w:sz w:val="18"/>
                <w:szCs w:val="18"/>
              </w:rPr>
            </w:pPr>
            <w:r w:rsidRPr="00D557B9">
              <w:rPr>
                <w:rFonts w:ascii="Arial" w:hAnsi="Arial" w:cs="Arial"/>
                <w:b/>
                <w:color w:val="000000" w:themeColor="text1"/>
                <w:sz w:val="18"/>
                <w:szCs w:val="18"/>
              </w:rPr>
              <w:t xml:space="preserve">начало </w:t>
            </w:r>
          </w:p>
          <w:p w14:paraId="0078789C" w14:textId="77777777" w:rsidR="001C19AA" w:rsidRPr="00D557B9" w:rsidRDefault="001C19AA" w:rsidP="001C19AA">
            <w:pPr>
              <w:spacing w:after="0" w:line="240" w:lineRule="auto"/>
              <w:ind w:left="-57" w:right="-57"/>
              <w:jc w:val="center"/>
              <w:rPr>
                <w:rFonts w:ascii="Arial" w:hAnsi="Arial" w:cs="Arial"/>
                <w:b/>
                <w:color w:val="000000" w:themeColor="text1"/>
                <w:sz w:val="18"/>
                <w:szCs w:val="18"/>
              </w:rPr>
            </w:pPr>
            <w:r w:rsidRPr="00D557B9">
              <w:rPr>
                <w:rFonts w:ascii="Arial" w:hAnsi="Arial" w:cs="Arial"/>
                <w:b/>
                <w:color w:val="000000" w:themeColor="text1"/>
                <w:sz w:val="18"/>
                <w:szCs w:val="18"/>
              </w:rPr>
              <w:t>СМР</w:t>
            </w:r>
          </w:p>
        </w:tc>
        <w:tc>
          <w:tcPr>
            <w:tcW w:w="263" w:type="pct"/>
            <w:shd w:val="clear" w:color="auto" w:fill="auto"/>
            <w:vAlign w:val="center"/>
          </w:tcPr>
          <w:p w14:paraId="28B7B690" w14:textId="77777777" w:rsidR="001C19AA" w:rsidRPr="00D557B9" w:rsidRDefault="001C19AA" w:rsidP="001C19AA">
            <w:pPr>
              <w:spacing w:after="0" w:line="240" w:lineRule="auto"/>
              <w:ind w:left="-57" w:right="-57"/>
              <w:jc w:val="center"/>
              <w:rPr>
                <w:rFonts w:ascii="Arial" w:hAnsi="Arial" w:cs="Arial"/>
                <w:b/>
                <w:color w:val="000000" w:themeColor="text1"/>
                <w:sz w:val="18"/>
                <w:szCs w:val="18"/>
              </w:rPr>
            </w:pPr>
            <w:r w:rsidRPr="00D557B9">
              <w:rPr>
                <w:rFonts w:ascii="Arial" w:hAnsi="Arial" w:cs="Arial"/>
                <w:b/>
                <w:color w:val="000000" w:themeColor="text1"/>
                <w:sz w:val="18"/>
                <w:szCs w:val="18"/>
              </w:rPr>
              <w:t xml:space="preserve">окончание </w:t>
            </w:r>
          </w:p>
          <w:p w14:paraId="2AE38D81" w14:textId="77777777" w:rsidR="001C19AA" w:rsidRPr="00D557B9" w:rsidRDefault="001C19AA" w:rsidP="001C19AA">
            <w:pPr>
              <w:spacing w:after="0" w:line="240" w:lineRule="auto"/>
              <w:ind w:left="-57" w:right="-57"/>
              <w:jc w:val="center"/>
              <w:rPr>
                <w:rFonts w:ascii="Arial" w:hAnsi="Arial" w:cs="Arial"/>
                <w:b/>
                <w:color w:val="000000" w:themeColor="text1"/>
                <w:sz w:val="18"/>
                <w:szCs w:val="18"/>
              </w:rPr>
            </w:pPr>
            <w:r w:rsidRPr="00D557B9">
              <w:rPr>
                <w:rFonts w:ascii="Arial" w:hAnsi="Arial" w:cs="Arial"/>
                <w:b/>
                <w:color w:val="000000" w:themeColor="text1"/>
                <w:sz w:val="18"/>
                <w:szCs w:val="18"/>
              </w:rPr>
              <w:t>СМР</w:t>
            </w:r>
            <w:r w:rsidRPr="00D557B9">
              <w:rPr>
                <w:rFonts w:ascii="Arial" w:hAnsi="Arial" w:cs="Arial"/>
                <w:b/>
                <w:color w:val="000000" w:themeColor="text1"/>
                <w:sz w:val="18"/>
                <w:szCs w:val="18"/>
                <w:vertAlign w:val="superscript"/>
              </w:rPr>
              <w:t>3)</w:t>
            </w:r>
          </w:p>
        </w:tc>
        <w:tc>
          <w:tcPr>
            <w:tcW w:w="376" w:type="pct"/>
            <w:shd w:val="clear" w:color="auto" w:fill="auto"/>
            <w:vAlign w:val="center"/>
          </w:tcPr>
          <w:p w14:paraId="76B84F03" w14:textId="77777777" w:rsidR="001C19AA" w:rsidRPr="00D557B9" w:rsidRDefault="001C19AA" w:rsidP="001C19AA">
            <w:pPr>
              <w:spacing w:after="0" w:line="240" w:lineRule="auto"/>
              <w:ind w:left="-57" w:right="-57"/>
              <w:jc w:val="center"/>
              <w:rPr>
                <w:rFonts w:ascii="Arial" w:hAnsi="Arial" w:cs="Arial"/>
                <w:b/>
                <w:color w:val="000000" w:themeColor="text1"/>
                <w:sz w:val="18"/>
                <w:szCs w:val="18"/>
              </w:rPr>
            </w:pPr>
            <w:r w:rsidRPr="00D557B9">
              <w:rPr>
                <w:rFonts w:ascii="Arial" w:hAnsi="Arial" w:cs="Arial"/>
                <w:b/>
                <w:color w:val="000000" w:themeColor="text1"/>
                <w:sz w:val="18"/>
                <w:szCs w:val="18"/>
              </w:rPr>
              <w:t xml:space="preserve">срок ввода в </w:t>
            </w:r>
          </w:p>
          <w:p w14:paraId="17BC10AE" w14:textId="77777777" w:rsidR="001C19AA" w:rsidRPr="00D557B9" w:rsidRDefault="001C19AA" w:rsidP="001C19AA">
            <w:pPr>
              <w:spacing w:after="0" w:line="240" w:lineRule="auto"/>
              <w:ind w:left="-57" w:right="-57"/>
              <w:jc w:val="center"/>
              <w:rPr>
                <w:rFonts w:ascii="Arial" w:hAnsi="Arial" w:cs="Arial"/>
                <w:b/>
                <w:color w:val="000000" w:themeColor="text1"/>
                <w:sz w:val="18"/>
                <w:szCs w:val="18"/>
              </w:rPr>
            </w:pPr>
            <w:r w:rsidRPr="00D557B9">
              <w:rPr>
                <w:rFonts w:ascii="Arial" w:hAnsi="Arial" w:cs="Arial"/>
                <w:b/>
                <w:color w:val="000000" w:themeColor="text1"/>
                <w:sz w:val="18"/>
                <w:szCs w:val="18"/>
              </w:rPr>
              <w:t>эксплуатацию</w:t>
            </w:r>
            <w:r w:rsidRPr="00D557B9">
              <w:rPr>
                <w:rFonts w:ascii="Arial" w:hAnsi="Arial" w:cs="Arial"/>
                <w:b/>
                <w:color w:val="000000" w:themeColor="text1"/>
                <w:sz w:val="18"/>
                <w:szCs w:val="18"/>
                <w:vertAlign w:val="superscript"/>
              </w:rPr>
              <w:t>4)</w:t>
            </w:r>
          </w:p>
        </w:tc>
      </w:tr>
      <w:tr w:rsidR="001C19AA" w:rsidRPr="00BD0570" w14:paraId="25F96808" w14:textId="77777777" w:rsidTr="00A32254">
        <w:trPr>
          <w:trHeight w:val="540"/>
          <w:jc w:val="center"/>
        </w:trPr>
        <w:tc>
          <w:tcPr>
            <w:tcW w:w="276" w:type="pct"/>
            <w:shd w:val="clear" w:color="auto" w:fill="auto"/>
            <w:noWrap/>
            <w:vAlign w:val="center"/>
            <w:hideMark/>
          </w:tcPr>
          <w:p w14:paraId="2372F71D" w14:textId="77777777" w:rsidR="001C19AA" w:rsidRPr="00BD0570" w:rsidRDefault="001C19AA" w:rsidP="001C19AA">
            <w:pPr>
              <w:spacing w:after="0" w:line="240" w:lineRule="auto"/>
              <w:ind w:left="-57" w:right="-57"/>
              <w:jc w:val="center"/>
              <w:rPr>
                <w:rFonts w:ascii="Arial" w:hAnsi="Arial" w:cs="Arial"/>
                <w:b/>
                <w:bCs/>
                <w:i/>
                <w:iCs/>
                <w:sz w:val="18"/>
                <w:szCs w:val="18"/>
              </w:rPr>
            </w:pPr>
            <w:r w:rsidRPr="00BD0570">
              <w:rPr>
                <w:rFonts w:ascii="Arial" w:hAnsi="Arial" w:cs="Arial"/>
                <w:b/>
                <w:bCs/>
                <w:i/>
                <w:iCs/>
                <w:sz w:val="18"/>
                <w:szCs w:val="18"/>
              </w:rPr>
              <w:t>51</w:t>
            </w:r>
          </w:p>
        </w:tc>
        <w:tc>
          <w:tcPr>
            <w:tcW w:w="585" w:type="pct"/>
            <w:shd w:val="clear" w:color="auto" w:fill="auto"/>
            <w:vAlign w:val="center"/>
            <w:hideMark/>
          </w:tcPr>
          <w:p w14:paraId="0C7ECF68" w14:textId="77777777" w:rsidR="001C19AA" w:rsidRPr="00BD0570" w:rsidRDefault="001C19AA" w:rsidP="001C19AA">
            <w:pPr>
              <w:spacing w:after="0" w:line="240" w:lineRule="auto"/>
              <w:ind w:left="-57" w:right="-57"/>
              <w:rPr>
                <w:rFonts w:ascii="Arial" w:hAnsi="Arial" w:cs="Arial"/>
                <w:b/>
                <w:bCs/>
                <w:sz w:val="18"/>
                <w:szCs w:val="18"/>
              </w:rPr>
            </w:pPr>
            <w:r w:rsidRPr="00BD0570">
              <w:rPr>
                <w:rFonts w:ascii="Arial" w:hAnsi="Arial" w:cs="Arial"/>
                <w:b/>
                <w:bCs/>
                <w:sz w:val="18"/>
                <w:szCs w:val="18"/>
              </w:rPr>
              <w:t>Межпоселковый газопровод высокого давления 1,2 МПа от г. Урень до г. Ветлуга Нижегородской области</w:t>
            </w:r>
          </w:p>
        </w:tc>
        <w:tc>
          <w:tcPr>
            <w:tcW w:w="392" w:type="pct"/>
            <w:shd w:val="clear" w:color="auto" w:fill="auto"/>
            <w:vAlign w:val="center"/>
            <w:hideMark/>
          </w:tcPr>
          <w:p w14:paraId="77E78146" w14:textId="77777777" w:rsidR="001C19AA" w:rsidRPr="00BD0570" w:rsidRDefault="001C19AA" w:rsidP="001C19AA">
            <w:pPr>
              <w:spacing w:after="0" w:line="240" w:lineRule="auto"/>
              <w:ind w:left="-57" w:right="-57"/>
              <w:jc w:val="center"/>
              <w:rPr>
                <w:rFonts w:ascii="Arial" w:hAnsi="Arial" w:cs="Arial"/>
                <w:b/>
                <w:bCs/>
                <w:sz w:val="18"/>
                <w:szCs w:val="18"/>
              </w:rPr>
            </w:pPr>
            <w:r w:rsidRPr="00BD0570">
              <w:rPr>
                <w:rFonts w:ascii="Arial" w:hAnsi="Arial" w:cs="Arial"/>
                <w:b/>
                <w:bCs/>
                <w:sz w:val="18"/>
                <w:szCs w:val="18"/>
              </w:rPr>
              <w:t>Газопровод межпоселковый</w:t>
            </w:r>
          </w:p>
        </w:tc>
        <w:tc>
          <w:tcPr>
            <w:tcW w:w="245" w:type="pct"/>
            <w:shd w:val="clear" w:color="auto" w:fill="auto"/>
            <w:vAlign w:val="center"/>
            <w:hideMark/>
          </w:tcPr>
          <w:p w14:paraId="075758FD" w14:textId="77777777" w:rsidR="001C19AA" w:rsidRPr="00BD0570" w:rsidRDefault="001C19AA" w:rsidP="001C19AA">
            <w:pPr>
              <w:spacing w:after="0" w:line="240" w:lineRule="auto"/>
              <w:ind w:left="-57" w:right="-57"/>
              <w:jc w:val="center"/>
              <w:rPr>
                <w:rFonts w:ascii="Arial" w:hAnsi="Arial" w:cs="Arial"/>
                <w:b/>
                <w:bCs/>
                <w:sz w:val="18"/>
                <w:szCs w:val="18"/>
              </w:rPr>
            </w:pPr>
            <w:r w:rsidRPr="00BD0570">
              <w:rPr>
                <w:rFonts w:ascii="Arial" w:hAnsi="Arial" w:cs="Arial"/>
                <w:b/>
                <w:bCs/>
                <w:sz w:val="18"/>
                <w:szCs w:val="18"/>
              </w:rPr>
              <w:t xml:space="preserve">4 802 </w:t>
            </w:r>
          </w:p>
        </w:tc>
        <w:tc>
          <w:tcPr>
            <w:tcW w:w="263" w:type="pct"/>
            <w:shd w:val="clear" w:color="auto" w:fill="auto"/>
            <w:vAlign w:val="center"/>
            <w:hideMark/>
          </w:tcPr>
          <w:p w14:paraId="3CFD8D72" w14:textId="77777777" w:rsidR="001C19AA" w:rsidRPr="00BD0570" w:rsidRDefault="001C19AA" w:rsidP="001C19AA">
            <w:pPr>
              <w:spacing w:after="0" w:line="240" w:lineRule="auto"/>
              <w:ind w:left="-57" w:right="-57"/>
              <w:jc w:val="center"/>
              <w:rPr>
                <w:rFonts w:ascii="Arial" w:hAnsi="Arial" w:cs="Arial"/>
                <w:b/>
                <w:bCs/>
                <w:sz w:val="18"/>
                <w:szCs w:val="18"/>
              </w:rPr>
            </w:pPr>
            <w:r w:rsidRPr="00BD0570">
              <w:rPr>
                <w:rFonts w:ascii="Arial" w:hAnsi="Arial" w:cs="Arial"/>
                <w:b/>
                <w:bCs/>
                <w:sz w:val="18"/>
                <w:szCs w:val="18"/>
              </w:rPr>
              <w:t xml:space="preserve">920 </w:t>
            </w:r>
          </w:p>
        </w:tc>
        <w:tc>
          <w:tcPr>
            <w:tcW w:w="245" w:type="pct"/>
            <w:shd w:val="clear" w:color="auto" w:fill="auto"/>
            <w:vAlign w:val="center"/>
            <w:hideMark/>
          </w:tcPr>
          <w:p w14:paraId="66281658" w14:textId="77777777" w:rsidR="001C19AA" w:rsidRPr="00BD0570" w:rsidRDefault="001C19AA" w:rsidP="001C19AA">
            <w:pPr>
              <w:spacing w:after="0" w:line="240" w:lineRule="auto"/>
              <w:ind w:left="-57" w:right="-57"/>
              <w:jc w:val="center"/>
              <w:rPr>
                <w:rFonts w:ascii="Arial" w:hAnsi="Arial" w:cs="Arial"/>
                <w:b/>
                <w:bCs/>
                <w:sz w:val="18"/>
                <w:szCs w:val="18"/>
              </w:rPr>
            </w:pPr>
            <w:r w:rsidRPr="00BD0570">
              <w:rPr>
                <w:rFonts w:ascii="Arial" w:hAnsi="Arial" w:cs="Arial"/>
                <w:b/>
                <w:bCs/>
                <w:sz w:val="18"/>
                <w:szCs w:val="18"/>
              </w:rPr>
              <w:t xml:space="preserve">21 149 </w:t>
            </w:r>
          </w:p>
        </w:tc>
        <w:tc>
          <w:tcPr>
            <w:tcW w:w="363" w:type="pct"/>
            <w:shd w:val="clear" w:color="auto" w:fill="auto"/>
            <w:vAlign w:val="center"/>
            <w:hideMark/>
          </w:tcPr>
          <w:p w14:paraId="2AEE1632" w14:textId="77777777" w:rsidR="001C19AA" w:rsidRPr="00BD0570" w:rsidRDefault="001C19AA" w:rsidP="001C19AA">
            <w:pPr>
              <w:spacing w:after="0" w:line="240" w:lineRule="auto"/>
              <w:ind w:left="-57" w:right="-57"/>
              <w:jc w:val="center"/>
              <w:rPr>
                <w:rFonts w:ascii="Arial" w:hAnsi="Arial" w:cs="Arial"/>
                <w:b/>
                <w:bCs/>
                <w:sz w:val="18"/>
                <w:szCs w:val="18"/>
              </w:rPr>
            </w:pPr>
            <w:r w:rsidRPr="00BD0570">
              <w:rPr>
                <w:rFonts w:ascii="Arial" w:hAnsi="Arial" w:cs="Arial"/>
                <w:b/>
                <w:bCs/>
                <w:sz w:val="18"/>
                <w:szCs w:val="18"/>
              </w:rPr>
              <w:t xml:space="preserve">7 415 </w:t>
            </w:r>
          </w:p>
        </w:tc>
        <w:tc>
          <w:tcPr>
            <w:tcW w:w="293" w:type="pct"/>
            <w:shd w:val="clear" w:color="auto" w:fill="auto"/>
            <w:vAlign w:val="center"/>
            <w:hideMark/>
          </w:tcPr>
          <w:p w14:paraId="0AD6490B" w14:textId="77777777" w:rsidR="001C19AA" w:rsidRPr="00BD0570" w:rsidRDefault="001C19AA" w:rsidP="001C19AA">
            <w:pPr>
              <w:spacing w:after="0" w:line="240" w:lineRule="auto"/>
              <w:ind w:left="-57" w:right="-57"/>
              <w:jc w:val="center"/>
              <w:rPr>
                <w:rFonts w:ascii="Arial" w:hAnsi="Arial" w:cs="Arial"/>
                <w:b/>
                <w:bCs/>
                <w:sz w:val="18"/>
                <w:szCs w:val="18"/>
              </w:rPr>
            </w:pPr>
            <w:r w:rsidRPr="00BD0570">
              <w:rPr>
                <w:rFonts w:ascii="Arial" w:hAnsi="Arial" w:cs="Arial"/>
                <w:b/>
                <w:bCs/>
                <w:sz w:val="18"/>
                <w:szCs w:val="18"/>
              </w:rPr>
              <w:t xml:space="preserve">1 </w:t>
            </w:r>
          </w:p>
        </w:tc>
        <w:tc>
          <w:tcPr>
            <w:tcW w:w="487" w:type="pct"/>
            <w:shd w:val="clear" w:color="auto" w:fill="auto"/>
            <w:vAlign w:val="center"/>
            <w:hideMark/>
          </w:tcPr>
          <w:p w14:paraId="59BCEC68" w14:textId="77777777" w:rsidR="001C19AA" w:rsidRPr="00BD0570" w:rsidRDefault="001C19AA" w:rsidP="001C19AA">
            <w:pPr>
              <w:spacing w:after="0" w:line="240" w:lineRule="auto"/>
              <w:ind w:left="-57" w:right="-57"/>
              <w:jc w:val="center"/>
              <w:rPr>
                <w:rFonts w:ascii="Arial" w:hAnsi="Arial" w:cs="Arial"/>
                <w:b/>
                <w:bCs/>
                <w:sz w:val="18"/>
                <w:szCs w:val="18"/>
              </w:rPr>
            </w:pPr>
            <w:r w:rsidRPr="00BD0570">
              <w:rPr>
                <w:rFonts w:ascii="Arial" w:hAnsi="Arial" w:cs="Arial"/>
                <w:b/>
                <w:bCs/>
                <w:sz w:val="18"/>
                <w:szCs w:val="18"/>
              </w:rPr>
              <w:t>ООО "Газпром межрегионгаз" /ООО "Газпром газификация"</w:t>
            </w:r>
          </w:p>
        </w:tc>
        <w:tc>
          <w:tcPr>
            <w:tcW w:w="357" w:type="pct"/>
            <w:shd w:val="clear" w:color="auto" w:fill="auto"/>
            <w:vAlign w:val="center"/>
            <w:hideMark/>
          </w:tcPr>
          <w:p w14:paraId="3FC64193" w14:textId="77777777" w:rsidR="001C19AA" w:rsidRPr="00BD0570" w:rsidRDefault="001C19AA" w:rsidP="001C19AA">
            <w:pPr>
              <w:spacing w:after="0" w:line="240" w:lineRule="auto"/>
              <w:ind w:left="-57" w:right="-57"/>
              <w:jc w:val="center"/>
              <w:rPr>
                <w:rFonts w:ascii="Arial" w:hAnsi="Arial" w:cs="Arial"/>
                <w:b/>
                <w:bCs/>
                <w:sz w:val="18"/>
                <w:szCs w:val="18"/>
              </w:rPr>
            </w:pPr>
            <w:r w:rsidRPr="00BD0570">
              <w:rPr>
                <w:rFonts w:ascii="Arial" w:hAnsi="Arial" w:cs="Arial"/>
                <w:b/>
                <w:bCs/>
                <w:sz w:val="18"/>
                <w:szCs w:val="18"/>
              </w:rPr>
              <w:t xml:space="preserve">75,2 </w:t>
            </w:r>
          </w:p>
        </w:tc>
        <w:tc>
          <w:tcPr>
            <w:tcW w:w="298" w:type="pct"/>
            <w:shd w:val="clear" w:color="auto" w:fill="auto"/>
            <w:vAlign w:val="center"/>
            <w:hideMark/>
          </w:tcPr>
          <w:p w14:paraId="33CE7E8B" w14:textId="77777777" w:rsidR="001C19AA" w:rsidRPr="00BD0570" w:rsidRDefault="001C19AA" w:rsidP="001C19AA">
            <w:pPr>
              <w:spacing w:after="0" w:line="240" w:lineRule="auto"/>
              <w:ind w:left="-57" w:right="-57"/>
              <w:jc w:val="center"/>
              <w:rPr>
                <w:rFonts w:ascii="Arial" w:hAnsi="Arial" w:cs="Arial"/>
                <w:b/>
                <w:bCs/>
                <w:sz w:val="18"/>
                <w:szCs w:val="18"/>
              </w:rPr>
            </w:pPr>
            <w:r w:rsidRPr="00BD0570">
              <w:rPr>
                <w:rFonts w:ascii="Arial" w:hAnsi="Arial" w:cs="Arial"/>
                <w:b/>
                <w:bCs/>
                <w:sz w:val="18"/>
                <w:szCs w:val="18"/>
              </w:rPr>
              <w:t>2021</w:t>
            </w:r>
          </w:p>
        </w:tc>
        <w:tc>
          <w:tcPr>
            <w:tcW w:w="258" w:type="pct"/>
            <w:shd w:val="clear" w:color="auto" w:fill="auto"/>
            <w:vAlign w:val="center"/>
            <w:hideMark/>
          </w:tcPr>
          <w:p w14:paraId="13D961AE" w14:textId="77777777" w:rsidR="001C19AA" w:rsidRPr="00BD0570" w:rsidRDefault="001C19AA" w:rsidP="001C19AA">
            <w:pPr>
              <w:spacing w:after="0" w:line="240" w:lineRule="auto"/>
              <w:ind w:left="-57" w:right="-57"/>
              <w:jc w:val="center"/>
              <w:rPr>
                <w:rFonts w:ascii="Arial" w:hAnsi="Arial" w:cs="Arial"/>
                <w:b/>
                <w:bCs/>
                <w:sz w:val="18"/>
                <w:szCs w:val="18"/>
              </w:rPr>
            </w:pPr>
            <w:r w:rsidRPr="00BD0570">
              <w:rPr>
                <w:rFonts w:ascii="Arial" w:hAnsi="Arial" w:cs="Arial"/>
                <w:b/>
                <w:bCs/>
                <w:sz w:val="18"/>
                <w:szCs w:val="18"/>
              </w:rPr>
              <w:t>2024</w:t>
            </w:r>
          </w:p>
        </w:tc>
        <w:tc>
          <w:tcPr>
            <w:tcW w:w="298" w:type="pct"/>
            <w:shd w:val="clear" w:color="auto" w:fill="auto"/>
            <w:vAlign w:val="center"/>
            <w:hideMark/>
          </w:tcPr>
          <w:p w14:paraId="1585191E" w14:textId="77777777" w:rsidR="001C19AA" w:rsidRPr="00BD0570" w:rsidRDefault="001C19AA" w:rsidP="001C19AA">
            <w:pPr>
              <w:spacing w:after="0" w:line="240" w:lineRule="auto"/>
              <w:ind w:left="-57" w:right="-57"/>
              <w:jc w:val="center"/>
              <w:rPr>
                <w:rFonts w:ascii="Arial" w:hAnsi="Arial" w:cs="Arial"/>
                <w:b/>
                <w:bCs/>
                <w:sz w:val="18"/>
                <w:szCs w:val="18"/>
              </w:rPr>
            </w:pPr>
            <w:r w:rsidRPr="00BD0570">
              <w:rPr>
                <w:rFonts w:ascii="Arial" w:hAnsi="Arial" w:cs="Arial"/>
                <w:b/>
                <w:bCs/>
                <w:sz w:val="18"/>
                <w:szCs w:val="18"/>
              </w:rPr>
              <w:t>2025</w:t>
            </w:r>
          </w:p>
        </w:tc>
        <w:tc>
          <w:tcPr>
            <w:tcW w:w="263" w:type="pct"/>
            <w:shd w:val="clear" w:color="auto" w:fill="auto"/>
            <w:vAlign w:val="center"/>
            <w:hideMark/>
          </w:tcPr>
          <w:p w14:paraId="2E2163A0" w14:textId="77777777" w:rsidR="001C19AA" w:rsidRPr="00BD0570" w:rsidRDefault="001C19AA" w:rsidP="001C19AA">
            <w:pPr>
              <w:spacing w:after="0" w:line="240" w:lineRule="auto"/>
              <w:ind w:left="-57" w:right="-57"/>
              <w:jc w:val="center"/>
              <w:rPr>
                <w:rFonts w:ascii="Arial" w:hAnsi="Arial" w:cs="Arial"/>
                <w:b/>
                <w:bCs/>
                <w:sz w:val="18"/>
                <w:szCs w:val="18"/>
              </w:rPr>
            </w:pPr>
            <w:r w:rsidRPr="00BD0570">
              <w:rPr>
                <w:rFonts w:ascii="Arial" w:hAnsi="Arial" w:cs="Arial"/>
                <w:b/>
                <w:bCs/>
                <w:sz w:val="18"/>
                <w:szCs w:val="18"/>
              </w:rPr>
              <w:t>2027</w:t>
            </w:r>
          </w:p>
        </w:tc>
        <w:tc>
          <w:tcPr>
            <w:tcW w:w="376" w:type="pct"/>
            <w:shd w:val="clear" w:color="auto" w:fill="auto"/>
            <w:vAlign w:val="center"/>
            <w:hideMark/>
          </w:tcPr>
          <w:p w14:paraId="51F7AECA" w14:textId="77777777" w:rsidR="001C19AA" w:rsidRPr="00BD0570" w:rsidRDefault="001C19AA" w:rsidP="001C19AA">
            <w:pPr>
              <w:spacing w:after="0" w:line="240" w:lineRule="auto"/>
              <w:ind w:left="-57" w:right="-57"/>
              <w:jc w:val="center"/>
              <w:rPr>
                <w:rFonts w:ascii="Arial" w:hAnsi="Arial" w:cs="Arial"/>
                <w:b/>
                <w:bCs/>
                <w:sz w:val="18"/>
                <w:szCs w:val="18"/>
              </w:rPr>
            </w:pPr>
            <w:r w:rsidRPr="00BD0570">
              <w:rPr>
                <w:rFonts w:ascii="Arial" w:hAnsi="Arial" w:cs="Arial"/>
                <w:b/>
                <w:bCs/>
                <w:sz w:val="18"/>
                <w:szCs w:val="18"/>
              </w:rPr>
              <w:t>2028</w:t>
            </w:r>
          </w:p>
        </w:tc>
      </w:tr>
      <w:tr w:rsidR="001C19AA" w:rsidRPr="00BD0570" w14:paraId="4314002E" w14:textId="77777777" w:rsidTr="00A32254">
        <w:trPr>
          <w:trHeight w:val="540"/>
          <w:jc w:val="center"/>
        </w:trPr>
        <w:tc>
          <w:tcPr>
            <w:tcW w:w="276" w:type="pct"/>
            <w:shd w:val="clear" w:color="auto" w:fill="auto"/>
            <w:noWrap/>
            <w:vAlign w:val="center"/>
            <w:hideMark/>
          </w:tcPr>
          <w:p w14:paraId="6C18BCEA" w14:textId="77777777" w:rsidR="001C19AA" w:rsidRPr="00BD0570" w:rsidRDefault="001C19AA" w:rsidP="001C19AA">
            <w:pPr>
              <w:spacing w:after="0" w:line="240" w:lineRule="auto"/>
              <w:ind w:left="-57" w:right="-57"/>
              <w:jc w:val="center"/>
              <w:rPr>
                <w:rFonts w:ascii="Arial" w:hAnsi="Arial" w:cs="Arial"/>
                <w:i/>
                <w:iCs/>
                <w:sz w:val="18"/>
                <w:szCs w:val="18"/>
              </w:rPr>
            </w:pPr>
            <w:r w:rsidRPr="00BD0570">
              <w:rPr>
                <w:rFonts w:ascii="Arial" w:hAnsi="Arial" w:cs="Arial"/>
                <w:i/>
                <w:iCs/>
                <w:sz w:val="18"/>
                <w:szCs w:val="18"/>
              </w:rPr>
              <w:t>51.1</w:t>
            </w:r>
          </w:p>
        </w:tc>
        <w:tc>
          <w:tcPr>
            <w:tcW w:w="585" w:type="pct"/>
            <w:shd w:val="clear" w:color="auto" w:fill="auto"/>
            <w:vAlign w:val="center"/>
            <w:hideMark/>
          </w:tcPr>
          <w:p w14:paraId="0C145E30" w14:textId="77777777" w:rsidR="001C19AA" w:rsidRPr="00BD0570" w:rsidRDefault="001C19AA" w:rsidP="001C19AA">
            <w:pPr>
              <w:spacing w:after="0" w:line="240" w:lineRule="auto"/>
              <w:ind w:left="-57" w:right="-57"/>
              <w:rPr>
                <w:rFonts w:ascii="Arial" w:hAnsi="Arial" w:cs="Arial"/>
                <w:sz w:val="18"/>
                <w:szCs w:val="18"/>
              </w:rPr>
            </w:pPr>
            <w:r w:rsidRPr="00BD0570">
              <w:rPr>
                <w:rFonts w:ascii="Arial" w:hAnsi="Arial" w:cs="Arial"/>
                <w:sz w:val="18"/>
                <w:szCs w:val="18"/>
              </w:rPr>
              <w:t>Распределительный газопровод г. Ветлуга Ветлужский район (1 этап)</w:t>
            </w:r>
          </w:p>
        </w:tc>
        <w:tc>
          <w:tcPr>
            <w:tcW w:w="392" w:type="pct"/>
            <w:shd w:val="clear" w:color="auto" w:fill="auto"/>
            <w:vAlign w:val="center"/>
            <w:hideMark/>
          </w:tcPr>
          <w:p w14:paraId="046E109D" w14:textId="77777777" w:rsidR="001C19AA" w:rsidRPr="00BD0570" w:rsidRDefault="001C19AA" w:rsidP="001C19AA">
            <w:pPr>
              <w:spacing w:after="0" w:line="240" w:lineRule="auto"/>
              <w:ind w:left="-57" w:right="-57"/>
              <w:jc w:val="center"/>
              <w:rPr>
                <w:rFonts w:ascii="Arial" w:hAnsi="Arial" w:cs="Arial"/>
                <w:sz w:val="18"/>
                <w:szCs w:val="18"/>
              </w:rPr>
            </w:pPr>
            <w:r w:rsidRPr="00BD0570">
              <w:rPr>
                <w:rFonts w:ascii="Arial" w:hAnsi="Arial" w:cs="Arial"/>
                <w:sz w:val="18"/>
                <w:szCs w:val="18"/>
              </w:rPr>
              <w:t>Газопровод внутрипоселковый</w:t>
            </w:r>
          </w:p>
        </w:tc>
        <w:tc>
          <w:tcPr>
            <w:tcW w:w="245" w:type="pct"/>
            <w:shd w:val="clear" w:color="auto" w:fill="auto"/>
            <w:vAlign w:val="center"/>
            <w:hideMark/>
          </w:tcPr>
          <w:p w14:paraId="0D7FFADB" w14:textId="77777777" w:rsidR="001C19AA" w:rsidRPr="00BD0570" w:rsidRDefault="001C19AA" w:rsidP="001C19AA">
            <w:pPr>
              <w:spacing w:after="0" w:line="240" w:lineRule="auto"/>
              <w:ind w:left="-57" w:right="-57"/>
              <w:jc w:val="center"/>
              <w:rPr>
                <w:rFonts w:ascii="Arial" w:hAnsi="Arial" w:cs="Arial"/>
                <w:sz w:val="18"/>
                <w:szCs w:val="18"/>
              </w:rPr>
            </w:pPr>
            <w:r w:rsidRPr="00BD0570">
              <w:rPr>
                <w:rFonts w:ascii="Arial" w:hAnsi="Arial" w:cs="Arial"/>
                <w:sz w:val="18"/>
                <w:szCs w:val="18"/>
              </w:rPr>
              <w:t xml:space="preserve">4 387 </w:t>
            </w:r>
          </w:p>
        </w:tc>
        <w:tc>
          <w:tcPr>
            <w:tcW w:w="263" w:type="pct"/>
            <w:shd w:val="clear" w:color="auto" w:fill="auto"/>
            <w:vAlign w:val="center"/>
            <w:hideMark/>
          </w:tcPr>
          <w:p w14:paraId="01C7504B" w14:textId="77777777" w:rsidR="001C19AA" w:rsidRPr="00BD0570" w:rsidRDefault="001C19AA" w:rsidP="001C19AA">
            <w:pPr>
              <w:spacing w:after="0" w:line="240" w:lineRule="auto"/>
              <w:ind w:left="-57" w:right="-57"/>
              <w:jc w:val="center"/>
              <w:rPr>
                <w:rFonts w:ascii="Arial" w:hAnsi="Arial" w:cs="Arial"/>
                <w:sz w:val="18"/>
                <w:szCs w:val="18"/>
              </w:rPr>
            </w:pPr>
            <w:r w:rsidRPr="00BD0570">
              <w:rPr>
                <w:rFonts w:ascii="Arial" w:hAnsi="Arial" w:cs="Arial"/>
                <w:sz w:val="18"/>
                <w:szCs w:val="18"/>
              </w:rPr>
              <w:t xml:space="preserve">505 </w:t>
            </w:r>
          </w:p>
        </w:tc>
        <w:tc>
          <w:tcPr>
            <w:tcW w:w="245" w:type="pct"/>
            <w:shd w:val="clear" w:color="auto" w:fill="auto"/>
            <w:vAlign w:val="center"/>
            <w:hideMark/>
          </w:tcPr>
          <w:p w14:paraId="56601194" w14:textId="77777777" w:rsidR="001C19AA" w:rsidRPr="00BD0570" w:rsidRDefault="001C19AA" w:rsidP="001C19AA">
            <w:pPr>
              <w:spacing w:after="0" w:line="240" w:lineRule="auto"/>
              <w:ind w:left="-57" w:right="-57"/>
              <w:jc w:val="center"/>
              <w:rPr>
                <w:rFonts w:ascii="Arial" w:hAnsi="Arial" w:cs="Arial"/>
                <w:sz w:val="18"/>
                <w:szCs w:val="18"/>
              </w:rPr>
            </w:pPr>
            <w:r w:rsidRPr="00BD0570">
              <w:rPr>
                <w:rFonts w:ascii="Arial" w:hAnsi="Arial" w:cs="Arial"/>
                <w:sz w:val="18"/>
                <w:szCs w:val="18"/>
              </w:rPr>
              <w:t xml:space="preserve">9 235 </w:t>
            </w:r>
          </w:p>
        </w:tc>
        <w:tc>
          <w:tcPr>
            <w:tcW w:w="363" w:type="pct"/>
            <w:shd w:val="clear" w:color="auto" w:fill="auto"/>
            <w:vAlign w:val="center"/>
            <w:hideMark/>
          </w:tcPr>
          <w:p w14:paraId="3E8F4DC9" w14:textId="77777777" w:rsidR="001C19AA" w:rsidRPr="00BD0570" w:rsidRDefault="001C19AA" w:rsidP="001C19AA">
            <w:pPr>
              <w:spacing w:after="0" w:line="240" w:lineRule="auto"/>
              <w:ind w:left="-57" w:right="-57"/>
              <w:jc w:val="center"/>
              <w:rPr>
                <w:rFonts w:ascii="Arial" w:hAnsi="Arial" w:cs="Arial"/>
                <w:sz w:val="18"/>
                <w:szCs w:val="18"/>
              </w:rPr>
            </w:pPr>
            <w:r w:rsidRPr="00BD0570">
              <w:rPr>
                <w:rFonts w:ascii="Arial" w:hAnsi="Arial" w:cs="Arial"/>
                <w:sz w:val="18"/>
                <w:szCs w:val="18"/>
              </w:rPr>
              <w:t xml:space="preserve">4 077 </w:t>
            </w:r>
          </w:p>
        </w:tc>
        <w:tc>
          <w:tcPr>
            <w:tcW w:w="293" w:type="pct"/>
            <w:shd w:val="clear" w:color="auto" w:fill="auto"/>
            <w:vAlign w:val="center"/>
            <w:hideMark/>
          </w:tcPr>
          <w:p w14:paraId="1AA7DB88" w14:textId="77777777" w:rsidR="001C19AA" w:rsidRPr="00BD0570" w:rsidRDefault="001C19AA" w:rsidP="001C19AA">
            <w:pPr>
              <w:spacing w:after="0" w:line="240" w:lineRule="auto"/>
              <w:ind w:left="-57" w:right="-57"/>
              <w:jc w:val="center"/>
              <w:rPr>
                <w:rFonts w:ascii="Arial" w:hAnsi="Arial" w:cs="Arial"/>
                <w:sz w:val="18"/>
                <w:szCs w:val="18"/>
              </w:rPr>
            </w:pPr>
            <w:r w:rsidRPr="00BD0570">
              <w:rPr>
                <w:rFonts w:ascii="Arial" w:hAnsi="Arial" w:cs="Arial"/>
                <w:sz w:val="18"/>
                <w:szCs w:val="18"/>
              </w:rPr>
              <w:t xml:space="preserve">1 </w:t>
            </w:r>
          </w:p>
        </w:tc>
        <w:tc>
          <w:tcPr>
            <w:tcW w:w="487" w:type="pct"/>
            <w:shd w:val="clear" w:color="auto" w:fill="auto"/>
            <w:vAlign w:val="center"/>
            <w:hideMark/>
          </w:tcPr>
          <w:p w14:paraId="349DBD22" w14:textId="77777777" w:rsidR="001C19AA" w:rsidRPr="00BD0570" w:rsidRDefault="001C19AA" w:rsidP="001C19AA">
            <w:pPr>
              <w:spacing w:after="0" w:line="240" w:lineRule="auto"/>
              <w:ind w:left="-57" w:right="-57"/>
              <w:jc w:val="center"/>
              <w:rPr>
                <w:rFonts w:ascii="Arial" w:hAnsi="Arial" w:cs="Arial"/>
                <w:sz w:val="18"/>
                <w:szCs w:val="18"/>
              </w:rPr>
            </w:pPr>
            <w:r w:rsidRPr="00BD0570">
              <w:rPr>
                <w:rFonts w:ascii="Arial" w:hAnsi="Arial" w:cs="Arial"/>
                <w:sz w:val="18"/>
                <w:szCs w:val="18"/>
              </w:rPr>
              <w:t>ООО "Газпром газораспределение Нижний Новгород"</w:t>
            </w:r>
          </w:p>
        </w:tc>
        <w:tc>
          <w:tcPr>
            <w:tcW w:w="357" w:type="pct"/>
            <w:shd w:val="clear" w:color="auto" w:fill="auto"/>
            <w:vAlign w:val="center"/>
            <w:hideMark/>
          </w:tcPr>
          <w:p w14:paraId="226D9B31" w14:textId="77777777" w:rsidR="001C19AA" w:rsidRPr="00BD0570" w:rsidRDefault="001C19AA" w:rsidP="001C19AA">
            <w:pPr>
              <w:spacing w:after="0" w:line="240" w:lineRule="auto"/>
              <w:ind w:left="-57" w:right="-57"/>
              <w:jc w:val="center"/>
              <w:rPr>
                <w:rFonts w:ascii="Arial" w:hAnsi="Arial" w:cs="Arial"/>
                <w:sz w:val="18"/>
                <w:szCs w:val="18"/>
              </w:rPr>
            </w:pPr>
            <w:r w:rsidRPr="00BD0570">
              <w:rPr>
                <w:rFonts w:ascii="Arial" w:hAnsi="Arial" w:cs="Arial"/>
                <w:sz w:val="18"/>
                <w:szCs w:val="18"/>
              </w:rPr>
              <w:t xml:space="preserve">40,1 </w:t>
            </w:r>
          </w:p>
        </w:tc>
        <w:tc>
          <w:tcPr>
            <w:tcW w:w="298" w:type="pct"/>
            <w:shd w:val="clear" w:color="auto" w:fill="auto"/>
            <w:vAlign w:val="center"/>
            <w:hideMark/>
          </w:tcPr>
          <w:p w14:paraId="61E77879" w14:textId="77777777" w:rsidR="001C19AA" w:rsidRPr="00BD0570" w:rsidRDefault="001C19AA" w:rsidP="001C19AA">
            <w:pPr>
              <w:spacing w:after="0" w:line="240" w:lineRule="auto"/>
              <w:ind w:left="-57" w:right="-57"/>
              <w:jc w:val="center"/>
              <w:rPr>
                <w:rFonts w:ascii="Arial" w:hAnsi="Arial" w:cs="Arial"/>
                <w:sz w:val="18"/>
                <w:szCs w:val="18"/>
              </w:rPr>
            </w:pPr>
            <w:r w:rsidRPr="00BD0570">
              <w:rPr>
                <w:rFonts w:ascii="Arial" w:hAnsi="Arial" w:cs="Arial"/>
                <w:sz w:val="18"/>
                <w:szCs w:val="18"/>
              </w:rPr>
              <w:t>2022</w:t>
            </w:r>
          </w:p>
        </w:tc>
        <w:tc>
          <w:tcPr>
            <w:tcW w:w="258" w:type="pct"/>
            <w:shd w:val="clear" w:color="auto" w:fill="auto"/>
            <w:vAlign w:val="center"/>
            <w:hideMark/>
          </w:tcPr>
          <w:p w14:paraId="0805935A" w14:textId="77777777" w:rsidR="001C19AA" w:rsidRPr="00BD0570" w:rsidRDefault="001C19AA" w:rsidP="001C19AA">
            <w:pPr>
              <w:spacing w:after="0" w:line="240" w:lineRule="auto"/>
              <w:ind w:left="-57" w:right="-57"/>
              <w:jc w:val="center"/>
              <w:rPr>
                <w:rFonts w:ascii="Arial" w:hAnsi="Arial" w:cs="Arial"/>
                <w:sz w:val="18"/>
                <w:szCs w:val="18"/>
              </w:rPr>
            </w:pPr>
            <w:r w:rsidRPr="00BD0570">
              <w:rPr>
                <w:rFonts w:ascii="Arial" w:hAnsi="Arial" w:cs="Arial"/>
                <w:sz w:val="18"/>
                <w:szCs w:val="18"/>
              </w:rPr>
              <w:t>2026</w:t>
            </w:r>
          </w:p>
        </w:tc>
        <w:tc>
          <w:tcPr>
            <w:tcW w:w="298" w:type="pct"/>
            <w:shd w:val="clear" w:color="auto" w:fill="auto"/>
            <w:vAlign w:val="center"/>
            <w:hideMark/>
          </w:tcPr>
          <w:p w14:paraId="58F28B8E" w14:textId="77777777" w:rsidR="001C19AA" w:rsidRPr="00BD0570" w:rsidRDefault="001C19AA" w:rsidP="001C19AA">
            <w:pPr>
              <w:spacing w:after="0" w:line="240" w:lineRule="auto"/>
              <w:ind w:left="-57" w:right="-57"/>
              <w:jc w:val="center"/>
              <w:rPr>
                <w:rFonts w:ascii="Arial" w:hAnsi="Arial" w:cs="Arial"/>
                <w:sz w:val="18"/>
                <w:szCs w:val="18"/>
              </w:rPr>
            </w:pPr>
            <w:r w:rsidRPr="00BD0570">
              <w:rPr>
                <w:rFonts w:ascii="Arial" w:hAnsi="Arial" w:cs="Arial"/>
                <w:sz w:val="18"/>
                <w:szCs w:val="18"/>
              </w:rPr>
              <w:t>2026</w:t>
            </w:r>
          </w:p>
        </w:tc>
        <w:tc>
          <w:tcPr>
            <w:tcW w:w="263" w:type="pct"/>
            <w:shd w:val="clear" w:color="auto" w:fill="auto"/>
            <w:vAlign w:val="center"/>
            <w:hideMark/>
          </w:tcPr>
          <w:p w14:paraId="6BE0B8B3" w14:textId="77777777" w:rsidR="001C19AA" w:rsidRPr="00BD0570" w:rsidRDefault="001C19AA" w:rsidP="001C19AA">
            <w:pPr>
              <w:spacing w:after="0" w:line="240" w:lineRule="auto"/>
              <w:ind w:left="-57" w:right="-57"/>
              <w:jc w:val="center"/>
              <w:rPr>
                <w:rFonts w:ascii="Arial" w:hAnsi="Arial" w:cs="Arial"/>
                <w:sz w:val="18"/>
                <w:szCs w:val="18"/>
              </w:rPr>
            </w:pPr>
            <w:r w:rsidRPr="00BD0570">
              <w:rPr>
                <w:rFonts w:ascii="Arial" w:hAnsi="Arial" w:cs="Arial"/>
                <w:sz w:val="18"/>
                <w:szCs w:val="18"/>
              </w:rPr>
              <w:t>2027</w:t>
            </w:r>
          </w:p>
        </w:tc>
        <w:tc>
          <w:tcPr>
            <w:tcW w:w="376" w:type="pct"/>
            <w:shd w:val="clear" w:color="auto" w:fill="auto"/>
            <w:vAlign w:val="center"/>
            <w:hideMark/>
          </w:tcPr>
          <w:p w14:paraId="271A9D5F" w14:textId="77777777" w:rsidR="001C19AA" w:rsidRPr="00BD0570" w:rsidRDefault="001C19AA" w:rsidP="001C19AA">
            <w:pPr>
              <w:spacing w:after="0" w:line="240" w:lineRule="auto"/>
              <w:ind w:left="-57" w:right="-57"/>
              <w:jc w:val="center"/>
              <w:rPr>
                <w:rFonts w:ascii="Arial" w:hAnsi="Arial" w:cs="Arial"/>
                <w:sz w:val="18"/>
                <w:szCs w:val="18"/>
              </w:rPr>
            </w:pPr>
            <w:r w:rsidRPr="00BD0570">
              <w:rPr>
                <w:rFonts w:ascii="Arial" w:hAnsi="Arial" w:cs="Arial"/>
                <w:sz w:val="18"/>
                <w:szCs w:val="18"/>
              </w:rPr>
              <w:t>2028</w:t>
            </w:r>
          </w:p>
        </w:tc>
      </w:tr>
      <w:tr w:rsidR="001C19AA" w:rsidRPr="00BD0570" w14:paraId="5A581547" w14:textId="77777777" w:rsidTr="00A32254">
        <w:trPr>
          <w:trHeight w:val="540"/>
          <w:jc w:val="center"/>
        </w:trPr>
        <w:tc>
          <w:tcPr>
            <w:tcW w:w="276" w:type="pct"/>
            <w:shd w:val="clear" w:color="auto" w:fill="auto"/>
            <w:noWrap/>
            <w:vAlign w:val="center"/>
            <w:hideMark/>
          </w:tcPr>
          <w:p w14:paraId="7157C72A" w14:textId="77777777" w:rsidR="001C19AA" w:rsidRPr="00BD0570" w:rsidRDefault="001C19AA" w:rsidP="001C19AA">
            <w:pPr>
              <w:spacing w:after="0" w:line="240" w:lineRule="auto"/>
              <w:ind w:left="-57" w:right="-57"/>
              <w:jc w:val="center"/>
              <w:rPr>
                <w:rFonts w:ascii="Arial" w:hAnsi="Arial" w:cs="Arial"/>
                <w:i/>
                <w:iCs/>
                <w:sz w:val="18"/>
                <w:szCs w:val="18"/>
              </w:rPr>
            </w:pPr>
            <w:r w:rsidRPr="00BD0570">
              <w:rPr>
                <w:rFonts w:ascii="Arial" w:hAnsi="Arial" w:cs="Arial"/>
                <w:i/>
                <w:iCs/>
                <w:sz w:val="18"/>
                <w:szCs w:val="18"/>
              </w:rPr>
              <w:t>51.2</w:t>
            </w:r>
          </w:p>
        </w:tc>
        <w:tc>
          <w:tcPr>
            <w:tcW w:w="585" w:type="pct"/>
            <w:shd w:val="clear" w:color="auto" w:fill="auto"/>
            <w:vAlign w:val="center"/>
            <w:hideMark/>
          </w:tcPr>
          <w:p w14:paraId="4F808A05" w14:textId="77777777" w:rsidR="001C19AA" w:rsidRPr="00BD0570" w:rsidRDefault="001C19AA" w:rsidP="001C19AA">
            <w:pPr>
              <w:spacing w:after="0" w:line="240" w:lineRule="auto"/>
              <w:ind w:left="-57" w:right="-57"/>
              <w:rPr>
                <w:rFonts w:ascii="Arial" w:hAnsi="Arial" w:cs="Arial"/>
                <w:sz w:val="18"/>
                <w:szCs w:val="18"/>
              </w:rPr>
            </w:pPr>
            <w:r w:rsidRPr="00BD0570">
              <w:rPr>
                <w:rFonts w:ascii="Arial" w:hAnsi="Arial" w:cs="Arial"/>
                <w:sz w:val="18"/>
                <w:szCs w:val="18"/>
              </w:rPr>
              <w:t>Распределительный газопровод г. Ветлуга Ветлужский район (2 этап)</w:t>
            </w:r>
          </w:p>
        </w:tc>
        <w:tc>
          <w:tcPr>
            <w:tcW w:w="392" w:type="pct"/>
            <w:shd w:val="clear" w:color="auto" w:fill="auto"/>
            <w:vAlign w:val="center"/>
            <w:hideMark/>
          </w:tcPr>
          <w:p w14:paraId="113BD416" w14:textId="77777777" w:rsidR="001C19AA" w:rsidRPr="00BD0570" w:rsidRDefault="001C19AA" w:rsidP="001C19AA">
            <w:pPr>
              <w:spacing w:after="0" w:line="240" w:lineRule="auto"/>
              <w:ind w:left="-57" w:right="-57"/>
              <w:jc w:val="center"/>
              <w:rPr>
                <w:rFonts w:ascii="Arial" w:hAnsi="Arial" w:cs="Arial"/>
                <w:sz w:val="18"/>
                <w:szCs w:val="18"/>
              </w:rPr>
            </w:pPr>
            <w:r w:rsidRPr="00BD0570">
              <w:rPr>
                <w:rFonts w:ascii="Arial" w:hAnsi="Arial" w:cs="Arial"/>
                <w:sz w:val="18"/>
                <w:szCs w:val="18"/>
              </w:rPr>
              <w:t>Газопровод внутрипоселковый</w:t>
            </w:r>
          </w:p>
        </w:tc>
        <w:tc>
          <w:tcPr>
            <w:tcW w:w="245" w:type="pct"/>
            <w:shd w:val="clear" w:color="auto" w:fill="auto"/>
            <w:vAlign w:val="center"/>
            <w:hideMark/>
          </w:tcPr>
          <w:p w14:paraId="3F44038B" w14:textId="77777777" w:rsidR="001C19AA" w:rsidRPr="00BD0570" w:rsidRDefault="001C19AA" w:rsidP="001C19AA">
            <w:pPr>
              <w:spacing w:after="0" w:line="240" w:lineRule="auto"/>
              <w:ind w:left="-57" w:right="-57"/>
              <w:jc w:val="center"/>
              <w:rPr>
                <w:rFonts w:ascii="Arial" w:hAnsi="Arial" w:cs="Arial"/>
                <w:sz w:val="18"/>
                <w:szCs w:val="18"/>
              </w:rPr>
            </w:pPr>
            <w:r w:rsidRPr="00BD0570">
              <w:rPr>
                <w:rFonts w:ascii="Arial" w:hAnsi="Arial" w:cs="Arial"/>
                <w:sz w:val="18"/>
                <w:szCs w:val="18"/>
              </w:rPr>
              <w:t xml:space="preserve">415 </w:t>
            </w:r>
          </w:p>
        </w:tc>
        <w:tc>
          <w:tcPr>
            <w:tcW w:w="263" w:type="pct"/>
            <w:shd w:val="clear" w:color="auto" w:fill="auto"/>
            <w:vAlign w:val="center"/>
            <w:hideMark/>
          </w:tcPr>
          <w:p w14:paraId="2F48C423" w14:textId="77777777" w:rsidR="001C19AA" w:rsidRPr="00BD0570" w:rsidRDefault="001C19AA" w:rsidP="001C19AA">
            <w:pPr>
              <w:spacing w:after="0" w:line="240" w:lineRule="auto"/>
              <w:ind w:left="-57" w:right="-57"/>
              <w:jc w:val="center"/>
              <w:rPr>
                <w:rFonts w:ascii="Arial" w:hAnsi="Arial" w:cs="Arial"/>
                <w:sz w:val="18"/>
                <w:szCs w:val="18"/>
              </w:rPr>
            </w:pPr>
            <w:r w:rsidRPr="00BD0570">
              <w:rPr>
                <w:rFonts w:ascii="Arial" w:hAnsi="Arial" w:cs="Arial"/>
                <w:sz w:val="18"/>
                <w:szCs w:val="18"/>
              </w:rPr>
              <w:t xml:space="preserve">415 </w:t>
            </w:r>
          </w:p>
        </w:tc>
        <w:tc>
          <w:tcPr>
            <w:tcW w:w="245" w:type="pct"/>
            <w:shd w:val="clear" w:color="auto" w:fill="auto"/>
            <w:vAlign w:val="center"/>
            <w:hideMark/>
          </w:tcPr>
          <w:p w14:paraId="159947FC" w14:textId="77777777" w:rsidR="001C19AA" w:rsidRPr="00BD0570" w:rsidRDefault="001C19AA" w:rsidP="001C19AA">
            <w:pPr>
              <w:spacing w:after="0" w:line="240" w:lineRule="auto"/>
              <w:ind w:left="-57" w:right="-57"/>
              <w:jc w:val="center"/>
              <w:rPr>
                <w:rFonts w:ascii="Arial" w:hAnsi="Arial" w:cs="Arial"/>
                <w:sz w:val="18"/>
                <w:szCs w:val="18"/>
              </w:rPr>
            </w:pPr>
            <w:r w:rsidRPr="00BD0570">
              <w:rPr>
                <w:rFonts w:ascii="Arial" w:hAnsi="Arial" w:cs="Arial"/>
                <w:sz w:val="18"/>
                <w:szCs w:val="18"/>
              </w:rPr>
              <w:t xml:space="preserve">11 914 </w:t>
            </w:r>
          </w:p>
        </w:tc>
        <w:tc>
          <w:tcPr>
            <w:tcW w:w="363" w:type="pct"/>
            <w:shd w:val="clear" w:color="auto" w:fill="auto"/>
            <w:vAlign w:val="center"/>
            <w:hideMark/>
          </w:tcPr>
          <w:p w14:paraId="346B5D26" w14:textId="77777777" w:rsidR="001C19AA" w:rsidRPr="00BD0570" w:rsidRDefault="001C19AA" w:rsidP="001C19AA">
            <w:pPr>
              <w:spacing w:after="0" w:line="240" w:lineRule="auto"/>
              <w:ind w:left="-57" w:right="-57"/>
              <w:jc w:val="center"/>
              <w:rPr>
                <w:rFonts w:ascii="Arial" w:hAnsi="Arial" w:cs="Arial"/>
                <w:sz w:val="18"/>
                <w:szCs w:val="18"/>
              </w:rPr>
            </w:pPr>
            <w:r w:rsidRPr="00BD0570">
              <w:rPr>
                <w:rFonts w:ascii="Arial" w:hAnsi="Arial" w:cs="Arial"/>
                <w:sz w:val="18"/>
                <w:szCs w:val="18"/>
              </w:rPr>
              <w:t xml:space="preserve">3 338 </w:t>
            </w:r>
          </w:p>
        </w:tc>
        <w:tc>
          <w:tcPr>
            <w:tcW w:w="293" w:type="pct"/>
            <w:shd w:val="clear" w:color="auto" w:fill="auto"/>
            <w:vAlign w:val="center"/>
            <w:hideMark/>
          </w:tcPr>
          <w:p w14:paraId="15E1430A" w14:textId="77777777" w:rsidR="001C19AA" w:rsidRPr="00BD0570" w:rsidRDefault="001C19AA" w:rsidP="001C19AA">
            <w:pPr>
              <w:spacing w:after="0" w:line="240" w:lineRule="auto"/>
              <w:ind w:left="-57" w:right="-57"/>
              <w:jc w:val="center"/>
              <w:rPr>
                <w:rFonts w:ascii="Arial" w:hAnsi="Arial" w:cs="Arial"/>
                <w:sz w:val="18"/>
                <w:szCs w:val="18"/>
              </w:rPr>
            </w:pPr>
            <w:r w:rsidRPr="00BD0570">
              <w:rPr>
                <w:rFonts w:ascii="Arial" w:hAnsi="Arial" w:cs="Arial"/>
                <w:sz w:val="18"/>
                <w:szCs w:val="18"/>
              </w:rPr>
              <w:t>-</w:t>
            </w:r>
          </w:p>
        </w:tc>
        <w:tc>
          <w:tcPr>
            <w:tcW w:w="487" w:type="pct"/>
            <w:shd w:val="clear" w:color="auto" w:fill="auto"/>
            <w:vAlign w:val="center"/>
            <w:hideMark/>
          </w:tcPr>
          <w:p w14:paraId="7DD58E00" w14:textId="77777777" w:rsidR="001C19AA" w:rsidRPr="00BD0570" w:rsidRDefault="001C19AA" w:rsidP="001C19AA">
            <w:pPr>
              <w:spacing w:after="0" w:line="240" w:lineRule="auto"/>
              <w:ind w:left="-57" w:right="-57"/>
              <w:jc w:val="center"/>
              <w:rPr>
                <w:rFonts w:ascii="Arial" w:hAnsi="Arial" w:cs="Arial"/>
                <w:sz w:val="18"/>
                <w:szCs w:val="18"/>
              </w:rPr>
            </w:pPr>
            <w:r w:rsidRPr="00BD0570">
              <w:rPr>
                <w:rFonts w:ascii="Arial" w:hAnsi="Arial" w:cs="Arial"/>
                <w:sz w:val="18"/>
                <w:szCs w:val="18"/>
              </w:rPr>
              <w:t>ООО "Газпром газораспределение Нижний Новгород"</w:t>
            </w:r>
          </w:p>
        </w:tc>
        <w:tc>
          <w:tcPr>
            <w:tcW w:w="357" w:type="pct"/>
            <w:shd w:val="clear" w:color="auto" w:fill="auto"/>
            <w:vAlign w:val="center"/>
            <w:hideMark/>
          </w:tcPr>
          <w:p w14:paraId="04B59F1F" w14:textId="77777777" w:rsidR="001C19AA" w:rsidRPr="00BD0570" w:rsidRDefault="001C19AA" w:rsidP="001C19AA">
            <w:pPr>
              <w:spacing w:after="0" w:line="240" w:lineRule="auto"/>
              <w:ind w:left="-57" w:right="-57"/>
              <w:jc w:val="center"/>
              <w:rPr>
                <w:rFonts w:ascii="Arial" w:hAnsi="Arial" w:cs="Arial"/>
                <w:sz w:val="18"/>
                <w:szCs w:val="18"/>
              </w:rPr>
            </w:pPr>
            <w:r w:rsidRPr="00BD0570">
              <w:rPr>
                <w:rFonts w:ascii="Arial" w:hAnsi="Arial" w:cs="Arial"/>
                <w:sz w:val="18"/>
                <w:szCs w:val="18"/>
              </w:rPr>
              <w:t xml:space="preserve">52,1 </w:t>
            </w:r>
          </w:p>
        </w:tc>
        <w:tc>
          <w:tcPr>
            <w:tcW w:w="298" w:type="pct"/>
            <w:shd w:val="clear" w:color="auto" w:fill="auto"/>
            <w:vAlign w:val="center"/>
            <w:hideMark/>
          </w:tcPr>
          <w:p w14:paraId="46A62B53" w14:textId="77777777" w:rsidR="001C19AA" w:rsidRPr="00BD0570" w:rsidRDefault="001C19AA" w:rsidP="001C19AA">
            <w:pPr>
              <w:spacing w:after="0" w:line="240" w:lineRule="auto"/>
              <w:ind w:left="-57" w:right="-57"/>
              <w:jc w:val="center"/>
              <w:rPr>
                <w:rFonts w:ascii="Arial" w:hAnsi="Arial" w:cs="Arial"/>
                <w:sz w:val="18"/>
                <w:szCs w:val="18"/>
              </w:rPr>
            </w:pPr>
            <w:r w:rsidRPr="00BD0570">
              <w:rPr>
                <w:rFonts w:ascii="Arial" w:hAnsi="Arial" w:cs="Arial"/>
                <w:sz w:val="18"/>
                <w:szCs w:val="18"/>
              </w:rPr>
              <w:t>2022</w:t>
            </w:r>
          </w:p>
        </w:tc>
        <w:tc>
          <w:tcPr>
            <w:tcW w:w="258" w:type="pct"/>
            <w:shd w:val="clear" w:color="auto" w:fill="auto"/>
            <w:vAlign w:val="center"/>
            <w:hideMark/>
          </w:tcPr>
          <w:p w14:paraId="6FD8D86E" w14:textId="77777777" w:rsidR="001C19AA" w:rsidRPr="00BD0570" w:rsidRDefault="001C19AA" w:rsidP="001C19AA">
            <w:pPr>
              <w:spacing w:after="0" w:line="240" w:lineRule="auto"/>
              <w:ind w:left="-57" w:right="-57"/>
              <w:jc w:val="center"/>
              <w:rPr>
                <w:rFonts w:ascii="Arial" w:hAnsi="Arial" w:cs="Arial"/>
                <w:sz w:val="18"/>
                <w:szCs w:val="18"/>
              </w:rPr>
            </w:pPr>
            <w:r w:rsidRPr="00BD0570">
              <w:rPr>
                <w:rFonts w:ascii="Arial" w:hAnsi="Arial" w:cs="Arial"/>
                <w:sz w:val="18"/>
                <w:szCs w:val="18"/>
              </w:rPr>
              <w:t>2026</w:t>
            </w:r>
          </w:p>
        </w:tc>
        <w:tc>
          <w:tcPr>
            <w:tcW w:w="298" w:type="pct"/>
            <w:shd w:val="clear" w:color="auto" w:fill="auto"/>
            <w:vAlign w:val="center"/>
            <w:hideMark/>
          </w:tcPr>
          <w:p w14:paraId="6CF3E686" w14:textId="77777777" w:rsidR="001C19AA" w:rsidRPr="00BD0570" w:rsidRDefault="001C19AA" w:rsidP="001C19AA">
            <w:pPr>
              <w:spacing w:after="0" w:line="240" w:lineRule="auto"/>
              <w:ind w:left="-57" w:right="-57"/>
              <w:jc w:val="center"/>
              <w:rPr>
                <w:rFonts w:ascii="Arial" w:hAnsi="Arial" w:cs="Arial"/>
                <w:sz w:val="18"/>
                <w:szCs w:val="18"/>
              </w:rPr>
            </w:pPr>
            <w:r w:rsidRPr="00BD0570">
              <w:rPr>
                <w:rFonts w:ascii="Arial" w:hAnsi="Arial" w:cs="Arial"/>
                <w:sz w:val="18"/>
                <w:szCs w:val="18"/>
              </w:rPr>
              <w:t>2026</w:t>
            </w:r>
          </w:p>
        </w:tc>
        <w:tc>
          <w:tcPr>
            <w:tcW w:w="263" w:type="pct"/>
            <w:shd w:val="clear" w:color="auto" w:fill="auto"/>
            <w:vAlign w:val="center"/>
            <w:hideMark/>
          </w:tcPr>
          <w:p w14:paraId="63DF988A" w14:textId="77777777" w:rsidR="001C19AA" w:rsidRPr="00BD0570" w:rsidRDefault="001C19AA" w:rsidP="001C19AA">
            <w:pPr>
              <w:spacing w:after="0" w:line="240" w:lineRule="auto"/>
              <w:ind w:left="-57" w:right="-57"/>
              <w:jc w:val="center"/>
              <w:rPr>
                <w:rFonts w:ascii="Arial" w:hAnsi="Arial" w:cs="Arial"/>
                <w:sz w:val="18"/>
                <w:szCs w:val="18"/>
              </w:rPr>
            </w:pPr>
            <w:r w:rsidRPr="00BD0570">
              <w:rPr>
                <w:rFonts w:ascii="Arial" w:hAnsi="Arial" w:cs="Arial"/>
                <w:sz w:val="18"/>
                <w:szCs w:val="18"/>
              </w:rPr>
              <w:t>2027</w:t>
            </w:r>
          </w:p>
        </w:tc>
        <w:tc>
          <w:tcPr>
            <w:tcW w:w="376" w:type="pct"/>
            <w:shd w:val="clear" w:color="auto" w:fill="auto"/>
            <w:vAlign w:val="center"/>
            <w:hideMark/>
          </w:tcPr>
          <w:p w14:paraId="13EBDBB3" w14:textId="77777777" w:rsidR="001C19AA" w:rsidRPr="00BD0570" w:rsidRDefault="001C19AA" w:rsidP="001C19AA">
            <w:pPr>
              <w:spacing w:after="0" w:line="240" w:lineRule="auto"/>
              <w:ind w:left="-57" w:right="-57"/>
              <w:jc w:val="center"/>
              <w:rPr>
                <w:rFonts w:ascii="Arial" w:hAnsi="Arial" w:cs="Arial"/>
                <w:sz w:val="18"/>
                <w:szCs w:val="18"/>
              </w:rPr>
            </w:pPr>
            <w:r w:rsidRPr="00BD0570">
              <w:rPr>
                <w:rFonts w:ascii="Arial" w:hAnsi="Arial" w:cs="Arial"/>
                <w:sz w:val="18"/>
                <w:szCs w:val="18"/>
              </w:rPr>
              <w:t>2028</w:t>
            </w:r>
          </w:p>
        </w:tc>
      </w:tr>
      <w:tr w:rsidR="001C19AA" w:rsidRPr="00BD0570" w14:paraId="4E30D0C1" w14:textId="77777777" w:rsidTr="00A32254">
        <w:trPr>
          <w:trHeight w:val="540"/>
          <w:jc w:val="center"/>
        </w:trPr>
        <w:tc>
          <w:tcPr>
            <w:tcW w:w="276" w:type="pct"/>
            <w:shd w:val="clear" w:color="auto" w:fill="auto"/>
            <w:noWrap/>
            <w:vAlign w:val="center"/>
            <w:hideMark/>
          </w:tcPr>
          <w:p w14:paraId="003527ED" w14:textId="77777777" w:rsidR="001C19AA" w:rsidRPr="00BD0570" w:rsidRDefault="001C19AA" w:rsidP="001C19AA">
            <w:pPr>
              <w:spacing w:after="0" w:line="240" w:lineRule="auto"/>
              <w:ind w:left="-57" w:right="-57"/>
              <w:jc w:val="center"/>
              <w:rPr>
                <w:rFonts w:ascii="Arial" w:hAnsi="Arial" w:cs="Arial"/>
                <w:b/>
                <w:bCs/>
                <w:i/>
                <w:iCs/>
                <w:sz w:val="18"/>
                <w:szCs w:val="18"/>
              </w:rPr>
            </w:pPr>
            <w:r w:rsidRPr="00BD0570">
              <w:rPr>
                <w:rFonts w:ascii="Arial" w:hAnsi="Arial" w:cs="Arial"/>
                <w:b/>
                <w:bCs/>
                <w:i/>
                <w:iCs/>
                <w:sz w:val="18"/>
                <w:szCs w:val="18"/>
              </w:rPr>
              <w:t>52</w:t>
            </w:r>
          </w:p>
        </w:tc>
        <w:tc>
          <w:tcPr>
            <w:tcW w:w="585" w:type="pct"/>
            <w:shd w:val="clear" w:color="auto" w:fill="auto"/>
            <w:vAlign w:val="center"/>
            <w:hideMark/>
          </w:tcPr>
          <w:p w14:paraId="12496E7D" w14:textId="77777777" w:rsidR="001C19AA" w:rsidRPr="00BD0570" w:rsidRDefault="001C19AA" w:rsidP="001C19AA">
            <w:pPr>
              <w:spacing w:after="0" w:line="240" w:lineRule="auto"/>
              <w:ind w:left="-57" w:right="-57"/>
              <w:rPr>
                <w:rFonts w:ascii="Arial" w:hAnsi="Arial" w:cs="Arial"/>
                <w:b/>
                <w:bCs/>
                <w:sz w:val="18"/>
                <w:szCs w:val="18"/>
              </w:rPr>
            </w:pPr>
            <w:r w:rsidRPr="00BD0570">
              <w:rPr>
                <w:rFonts w:ascii="Arial" w:hAnsi="Arial" w:cs="Arial"/>
                <w:b/>
                <w:bCs/>
                <w:sz w:val="18"/>
                <w:szCs w:val="18"/>
              </w:rPr>
              <w:t xml:space="preserve">Межпоселковый газопровод г. Ветлуга – д. Крутцы </w:t>
            </w:r>
            <w:r w:rsidRPr="00BD0570">
              <w:rPr>
                <w:rFonts w:ascii="Arial" w:hAnsi="Arial" w:cs="Arial"/>
                <w:b/>
                <w:bCs/>
                <w:sz w:val="18"/>
                <w:szCs w:val="18"/>
              </w:rPr>
              <w:br/>
              <w:t>Ветлужского муниципального округа Нижегородской области</w:t>
            </w:r>
          </w:p>
        </w:tc>
        <w:tc>
          <w:tcPr>
            <w:tcW w:w="392" w:type="pct"/>
            <w:shd w:val="clear" w:color="auto" w:fill="auto"/>
            <w:vAlign w:val="center"/>
            <w:hideMark/>
          </w:tcPr>
          <w:p w14:paraId="26207E84" w14:textId="77777777" w:rsidR="001C19AA" w:rsidRPr="00BD0570" w:rsidRDefault="001C19AA" w:rsidP="001C19AA">
            <w:pPr>
              <w:spacing w:after="0" w:line="240" w:lineRule="auto"/>
              <w:ind w:left="-57" w:right="-57"/>
              <w:jc w:val="center"/>
              <w:rPr>
                <w:rFonts w:ascii="Arial" w:hAnsi="Arial" w:cs="Arial"/>
                <w:b/>
                <w:bCs/>
                <w:sz w:val="18"/>
                <w:szCs w:val="18"/>
              </w:rPr>
            </w:pPr>
            <w:r w:rsidRPr="00BD0570">
              <w:rPr>
                <w:rFonts w:ascii="Arial" w:hAnsi="Arial" w:cs="Arial"/>
                <w:b/>
                <w:bCs/>
                <w:sz w:val="18"/>
                <w:szCs w:val="18"/>
              </w:rPr>
              <w:t>Газопровод межпоселковый</w:t>
            </w:r>
          </w:p>
        </w:tc>
        <w:tc>
          <w:tcPr>
            <w:tcW w:w="245" w:type="pct"/>
            <w:shd w:val="clear" w:color="auto" w:fill="auto"/>
            <w:vAlign w:val="center"/>
            <w:hideMark/>
          </w:tcPr>
          <w:p w14:paraId="47A24C46" w14:textId="77777777" w:rsidR="001C19AA" w:rsidRPr="00BD0570" w:rsidRDefault="001C19AA" w:rsidP="001C19AA">
            <w:pPr>
              <w:spacing w:after="0" w:line="240" w:lineRule="auto"/>
              <w:ind w:left="-57" w:right="-57"/>
              <w:jc w:val="center"/>
              <w:rPr>
                <w:rFonts w:ascii="Arial" w:hAnsi="Arial" w:cs="Arial"/>
                <w:b/>
                <w:bCs/>
                <w:sz w:val="18"/>
                <w:szCs w:val="18"/>
              </w:rPr>
            </w:pPr>
            <w:r w:rsidRPr="00BD0570">
              <w:rPr>
                <w:rFonts w:ascii="Arial" w:hAnsi="Arial" w:cs="Arial"/>
                <w:b/>
                <w:bCs/>
                <w:sz w:val="18"/>
                <w:szCs w:val="18"/>
              </w:rPr>
              <w:t xml:space="preserve">445 </w:t>
            </w:r>
          </w:p>
        </w:tc>
        <w:tc>
          <w:tcPr>
            <w:tcW w:w="263" w:type="pct"/>
            <w:shd w:val="clear" w:color="auto" w:fill="auto"/>
            <w:vAlign w:val="center"/>
            <w:hideMark/>
          </w:tcPr>
          <w:p w14:paraId="3854FFEF" w14:textId="77777777" w:rsidR="001C19AA" w:rsidRPr="00BD0570" w:rsidRDefault="001C19AA" w:rsidP="001C19AA">
            <w:pPr>
              <w:spacing w:after="0" w:line="240" w:lineRule="auto"/>
              <w:ind w:left="-57" w:right="-57"/>
              <w:jc w:val="center"/>
              <w:rPr>
                <w:rFonts w:ascii="Arial" w:hAnsi="Arial" w:cs="Arial"/>
                <w:b/>
                <w:bCs/>
                <w:sz w:val="18"/>
                <w:szCs w:val="18"/>
              </w:rPr>
            </w:pPr>
            <w:r w:rsidRPr="00BD0570">
              <w:rPr>
                <w:rFonts w:ascii="Arial" w:hAnsi="Arial" w:cs="Arial"/>
                <w:b/>
                <w:bCs/>
                <w:sz w:val="18"/>
                <w:szCs w:val="18"/>
              </w:rPr>
              <w:t xml:space="preserve">445 </w:t>
            </w:r>
          </w:p>
        </w:tc>
        <w:tc>
          <w:tcPr>
            <w:tcW w:w="245" w:type="pct"/>
            <w:shd w:val="clear" w:color="auto" w:fill="auto"/>
            <w:vAlign w:val="center"/>
            <w:hideMark/>
          </w:tcPr>
          <w:p w14:paraId="2FEB39E2" w14:textId="77777777" w:rsidR="001C19AA" w:rsidRPr="00BD0570" w:rsidRDefault="001C19AA" w:rsidP="001C19AA">
            <w:pPr>
              <w:spacing w:after="0" w:line="240" w:lineRule="auto"/>
              <w:ind w:left="-57" w:right="-57"/>
              <w:jc w:val="center"/>
              <w:rPr>
                <w:rFonts w:ascii="Arial" w:hAnsi="Arial" w:cs="Arial"/>
                <w:b/>
                <w:bCs/>
                <w:sz w:val="18"/>
                <w:szCs w:val="18"/>
              </w:rPr>
            </w:pPr>
            <w:r w:rsidRPr="00BD0570">
              <w:rPr>
                <w:rFonts w:ascii="Arial" w:hAnsi="Arial" w:cs="Arial"/>
                <w:b/>
                <w:bCs/>
                <w:sz w:val="18"/>
                <w:szCs w:val="18"/>
              </w:rPr>
              <w:t xml:space="preserve">636 </w:t>
            </w:r>
          </w:p>
        </w:tc>
        <w:tc>
          <w:tcPr>
            <w:tcW w:w="363" w:type="pct"/>
            <w:shd w:val="clear" w:color="auto" w:fill="auto"/>
            <w:vAlign w:val="center"/>
            <w:hideMark/>
          </w:tcPr>
          <w:p w14:paraId="6E186692" w14:textId="77777777" w:rsidR="001C19AA" w:rsidRPr="00BD0570" w:rsidRDefault="001C19AA" w:rsidP="001C19AA">
            <w:pPr>
              <w:spacing w:after="0" w:line="240" w:lineRule="auto"/>
              <w:ind w:left="-57" w:right="-57"/>
              <w:jc w:val="center"/>
              <w:rPr>
                <w:rFonts w:ascii="Arial" w:hAnsi="Arial" w:cs="Arial"/>
                <w:b/>
                <w:bCs/>
                <w:sz w:val="18"/>
                <w:szCs w:val="18"/>
              </w:rPr>
            </w:pPr>
            <w:r w:rsidRPr="00BD0570">
              <w:rPr>
                <w:rFonts w:ascii="Arial" w:hAnsi="Arial" w:cs="Arial"/>
                <w:b/>
                <w:bCs/>
                <w:sz w:val="18"/>
                <w:szCs w:val="18"/>
              </w:rPr>
              <w:t xml:space="preserve">445 </w:t>
            </w:r>
          </w:p>
        </w:tc>
        <w:tc>
          <w:tcPr>
            <w:tcW w:w="293" w:type="pct"/>
            <w:shd w:val="clear" w:color="auto" w:fill="auto"/>
            <w:vAlign w:val="center"/>
            <w:hideMark/>
          </w:tcPr>
          <w:p w14:paraId="3923D637" w14:textId="77777777" w:rsidR="001C19AA" w:rsidRPr="00BD0570" w:rsidRDefault="001C19AA" w:rsidP="001C19AA">
            <w:pPr>
              <w:spacing w:after="0" w:line="240" w:lineRule="auto"/>
              <w:ind w:left="-57" w:right="-57"/>
              <w:jc w:val="center"/>
              <w:rPr>
                <w:rFonts w:ascii="Arial" w:hAnsi="Arial" w:cs="Arial"/>
                <w:b/>
                <w:bCs/>
                <w:sz w:val="18"/>
                <w:szCs w:val="18"/>
              </w:rPr>
            </w:pPr>
            <w:r w:rsidRPr="00BD0570">
              <w:rPr>
                <w:rFonts w:ascii="Arial" w:hAnsi="Arial" w:cs="Arial"/>
                <w:b/>
                <w:bCs/>
                <w:sz w:val="18"/>
                <w:szCs w:val="18"/>
              </w:rPr>
              <w:t xml:space="preserve">1 </w:t>
            </w:r>
          </w:p>
        </w:tc>
        <w:tc>
          <w:tcPr>
            <w:tcW w:w="487" w:type="pct"/>
            <w:shd w:val="clear" w:color="auto" w:fill="auto"/>
            <w:vAlign w:val="center"/>
            <w:hideMark/>
          </w:tcPr>
          <w:p w14:paraId="2EDDDA77" w14:textId="77777777" w:rsidR="001C19AA" w:rsidRPr="00BD0570" w:rsidRDefault="001C19AA" w:rsidP="001C19AA">
            <w:pPr>
              <w:spacing w:after="0" w:line="240" w:lineRule="auto"/>
              <w:ind w:left="-57" w:right="-57"/>
              <w:jc w:val="center"/>
              <w:rPr>
                <w:rFonts w:ascii="Arial" w:hAnsi="Arial" w:cs="Arial"/>
                <w:b/>
                <w:bCs/>
                <w:sz w:val="18"/>
                <w:szCs w:val="18"/>
              </w:rPr>
            </w:pPr>
            <w:r w:rsidRPr="00BD0570">
              <w:rPr>
                <w:rFonts w:ascii="Arial" w:hAnsi="Arial" w:cs="Arial"/>
                <w:b/>
                <w:bCs/>
                <w:sz w:val="18"/>
                <w:szCs w:val="18"/>
              </w:rPr>
              <w:t>ООО "Газпром газификация"</w:t>
            </w:r>
          </w:p>
        </w:tc>
        <w:tc>
          <w:tcPr>
            <w:tcW w:w="357" w:type="pct"/>
            <w:shd w:val="clear" w:color="auto" w:fill="auto"/>
            <w:vAlign w:val="center"/>
            <w:hideMark/>
          </w:tcPr>
          <w:p w14:paraId="1012E2F2" w14:textId="77777777" w:rsidR="001C19AA" w:rsidRPr="00BD0570" w:rsidRDefault="001C19AA" w:rsidP="001C19AA">
            <w:pPr>
              <w:spacing w:after="0" w:line="240" w:lineRule="auto"/>
              <w:ind w:left="-57" w:right="-57"/>
              <w:jc w:val="center"/>
              <w:rPr>
                <w:rFonts w:ascii="Arial" w:hAnsi="Arial" w:cs="Arial"/>
                <w:b/>
                <w:bCs/>
                <w:sz w:val="18"/>
                <w:szCs w:val="18"/>
              </w:rPr>
            </w:pPr>
            <w:r w:rsidRPr="00BD0570">
              <w:rPr>
                <w:rFonts w:ascii="Arial" w:hAnsi="Arial" w:cs="Arial"/>
                <w:b/>
                <w:bCs/>
                <w:sz w:val="18"/>
                <w:szCs w:val="18"/>
              </w:rPr>
              <w:t xml:space="preserve">0,4 </w:t>
            </w:r>
          </w:p>
        </w:tc>
        <w:tc>
          <w:tcPr>
            <w:tcW w:w="298" w:type="pct"/>
            <w:shd w:val="clear" w:color="auto" w:fill="auto"/>
            <w:vAlign w:val="center"/>
            <w:hideMark/>
          </w:tcPr>
          <w:p w14:paraId="3F991DFA" w14:textId="77777777" w:rsidR="001C19AA" w:rsidRPr="00BD0570" w:rsidRDefault="001C19AA" w:rsidP="001C19AA">
            <w:pPr>
              <w:spacing w:after="0" w:line="240" w:lineRule="auto"/>
              <w:ind w:left="-57" w:right="-57"/>
              <w:jc w:val="center"/>
              <w:rPr>
                <w:rFonts w:ascii="Arial" w:hAnsi="Arial" w:cs="Arial"/>
                <w:b/>
                <w:bCs/>
                <w:sz w:val="18"/>
                <w:szCs w:val="18"/>
              </w:rPr>
            </w:pPr>
            <w:r w:rsidRPr="00BD0570">
              <w:rPr>
                <w:rFonts w:ascii="Arial" w:hAnsi="Arial" w:cs="Arial"/>
                <w:b/>
                <w:bCs/>
                <w:sz w:val="18"/>
                <w:szCs w:val="18"/>
              </w:rPr>
              <w:t>2023</w:t>
            </w:r>
          </w:p>
        </w:tc>
        <w:tc>
          <w:tcPr>
            <w:tcW w:w="258" w:type="pct"/>
            <w:shd w:val="clear" w:color="auto" w:fill="auto"/>
            <w:vAlign w:val="center"/>
            <w:hideMark/>
          </w:tcPr>
          <w:p w14:paraId="701FE545" w14:textId="77777777" w:rsidR="001C19AA" w:rsidRPr="00BD0570" w:rsidRDefault="001C19AA" w:rsidP="001C19AA">
            <w:pPr>
              <w:spacing w:after="0" w:line="240" w:lineRule="auto"/>
              <w:ind w:left="-57" w:right="-57"/>
              <w:jc w:val="center"/>
              <w:rPr>
                <w:rFonts w:ascii="Arial" w:hAnsi="Arial" w:cs="Arial"/>
                <w:b/>
                <w:bCs/>
                <w:sz w:val="18"/>
                <w:szCs w:val="18"/>
              </w:rPr>
            </w:pPr>
            <w:r w:rsidRPr="00BD0570">
              <w:rPr>
                <w:rFonts w:ascii="Arial" w:hAnsi="Arial" w:cs="Arial"/>
                <w:b/>
                <w:bCs/>
                <w:sz w:val="18"/>
                <w:szCs w:val="18"/>
              </w:rPr>
              <w:t>2024</w:t>
            </w:r>
          </w:p>
        </w:tc>
        <w:tc>
          <w:tcPr>
            <w:tcW w:w="298" w:type="pct"/>
            <w:shd w:val="clear" w:color="auto" w:fill="auto"/>
            <w:vAlign w:val="center"/>
            <w:hideMark/>
          </w:tcPr>
          <w:p w14:paraId="12AB8606" w14:textId="77777777" w:rsidR="001C19AA" w:rsidRPr="00BD0570" w:rsidRDefault="001C19AA" w:rsidP="001C19AA">
            <w:pPr>
              <w:spacing w:after="0" w:line="240" w:lineRule="auto"/>
              <w:ind w:left="-57" w:right="-57"/>
              <w:jc w:val="center"/>
              <w:rPr>
                <w:rFonts w:ascii="Arial" w:hAnsi="Arial" w:cs="Arial"/>
                <w:b/>
                <w:bCs/>
                <w:sz w:val="18"/>
                <w:szCs w:val="18"/>
              </w:rPr>
            </w:pPr>
            <w:r w:rsidRPr="00BD0570">
              <w:rPr>
                <w:rFonts w:ascii="Arial" w:hAnsi="Arial" w:cs="Arial"/>
                <w:b/>
                <w:bCs/>
                <w:sz w:val="18"/>
                <w:szCs w:val="18"/>
              </w:rPr>
              <w:t>2028</w:t>
            </w:r>
          </w:p>
        </w:tc>
        <w:tc>
          <w:tcPr>
            <w:tcW w:w="263" w:type="pct"/>
            <w:shd w:val="clear" w:color="auto" w:fill="auto"/>
            <w:vAlign w:val="center"/>
            <w:hideMark/>
          </w:tcPr>
          <w:p w14:paraId="594154B1" w14:textId="77777777" w:rsidR="001C19AA" w:rsidRPr="00BD0570" w:rsidRDefault="001C19AA" w:rsidP="001C19AA">
            <w:pPr>
              <w:spacing w:after="0" w:line="240" w:lineRule="auto"/>
              <w:ind w:left="-57" w:right="-57"/>
              <w:jc w:val="center"/>
              <w:rPr>
                <w:rFonts w:ascii="Arial" w:hAnsi="Arial" w:cs="Arial"/>
                <w:b/>
                <w:bCs/>
                <w:sz w:val="18"/>
                <w:szCs w:val="18"/>
              </w:rPr>
            </w:pPr>
            <w:r w:rsidRPr="00BD0570">
              <w:rPr>
                <w:rFonts w:ascii="Arial" w:hAnsi="Arial" w:cs="Arial"/>
                <w:b/>
                <w:bCs/>
                <w:sz w:val="18"/>
                <w:szCs w:val="18"/>
              </w:rPr>
              <w:t>2029</w:t>
            </w:r>
          </w:p>
        </w:tc>
        <w:tc>
          <w:tcPr>
            <w:tcW w:w="376" w:type="pct"/>
            <w:shd w:val="clear" w:color="auto" w:fill="auto"/>
            <w:vAlign w:val="center"/>
            <w:hideMark/>
          </w:tcPr>
          <w:p w14:paraId="3A5AF333" w14:textId="77777777" w:rsidR="001C19AA" w:rsidRPr="00BD0570" w:rsidRDefault="001C19AA" w:rsidP="001C19AA">
            <w:pPr>
              <w:spacing w:after="0" w:line="240" w:lineRule="auto"/>
              <w:ind w:left="-57" w:right="-57"/>
              <w:jc w:val="center"/>
              <w:rPr>
                <w:rFonts w:ascii="Arial" w:hAnsi="Arial" w:cs="Arial"/>
                <w:b/>
                <w:bCs/>
                <w:sz w:val="18"/>
                <w:szCs w:val="18"/>
              </w:rPr>
            </w:pPr>
            <w:r w:rsidRPr="00BD0570">
              <w:rPr>
                <w:rFonts w:ascii="Arial" w:hAnsi="Arial" w:cs="Arial"/>
                <w:b/>
                <w:bCs/>
                <w:sz w:val="18"/>
                <w:szCs w:val="18"/>
              </w:rPr>
              <w:t>2030</w:t>
            </w:r>
          </w:p>
        </w:tc>
      </w:tr>
      <w:tr w:rsidR="001C19AA" w:rsidRPr="00B7270D" w14:paraId="1FC1400B" w14:textId="77777777" w:rsidTr="00A32254">
        <w:trPr>
          <w:trHeight w:val="540"/>
          <w:jc w:val="center"/>
        </w:trPr>
        <w:tc>
          <w:tcPr>
            <w:tcW w:w="276" w:type="pct"/>
            <w:shd w:val="clear" w:color="auto" w:fill="auto"/>
            <w:noWrap/>
            <w:vAlign w:val="center"/>
            <w:hideMark/>
          </w:tcPr>
          <w:p w14:paraId="41C5652A" w14:textId="77777777" w:rsidR="001C19AA" w:rsidRPr="00B7270D" w:rsidRDefault="001C19AA" w:rsidP="001C19AA">
            <w:pPr>
              <w:spacing w:after="0" w:line="240" w:lineRule="auto"/>
              <w:ind w:left="-57" w:right="-57"/>
              <w:jc w:val="center"/>
              <w:rPr>
                <w:rFonts w:ascii="Arial" w:hAnsi="Arial" w:cs="Arial"/>
                <w:i/>
                <w:iCs/>
                <w:sz w:val="18"/>
                <w:szCs w:val="18"/>
              </w:rPr>
            </w:pPr>
            <w:r w:rsidRPr="00B7270D">
              <w:rPr>
                <w:rFonts w:ascii="Arial" w:hAnsi="Arial" w:cs="Arial"/>
                <w:i/>
                <w:iCs/>
                <w:sz w:val="18"/>
                <w:szCs w:val="18"/>
              </w:rPr>
              <w:t>52.1</w:t>
            </w:r>
          </w:p>
        </w:tc>
        <w:tc>
          <w:tcPr>
            <w:tcW w:w="585" w:type="pct"/>
            <w:shd w:val="clear" w:color="auto" w:fill="auto"/>
            <w:vAlign w:val="center"/>
            <w:hideMark/>
          </w:tcPr>
          <w:p w14:paraId="4CC6C90F" w14:textId="77777777" w:rsidR="001C19AA" w:rsidRPr="00B7270D" w:rsidRDefault="001C19AA" w:rsidP="001C19AA">
            <w:pPr>
              <w:spacing w:after="0" w:line="240" w:lineRule="auto"/>
              <w:ind w:left="-57" w:right="-57"/>
              <w:rPr>
                <w:rFonts w:ascii="Arial" w:hAnsi="Arial" w:cs="Arial"/>
                <w:sz w:val="18"/>
                <w:szCs w:val="18"/>
              </w:rPr>
            </w:pPr>
            <w:r w:rsidRPr="00B7270D">
              <w:rPr>
                <w:rFonts w:ascii="Arial" w:hAnsi="Arial" w:cs="Arial"/>
                <w:sz w:val="18"/>
                <w:szCs w:val="18"/>
              </w:rPr>
              <w:t>Внутрипоселковый газопровод д. Крутцы Ветлужского муниципального округа</w:t>
            </w:r>
          </w:p>
        </w:tc>
        <w:tc>
          <w:tcPr>
            <w:tcW w:w="392" w:type="pct"/>
            <w:shd w:val="clear" w:color="auto" w:fill="auto"/>
            <w:vAlign w:val="center"/>
            <w:hideMark/>
          </w:tcPr>
          <w:p w14:paraId="011C2543" w14:textId="77777777" w:rsidR="001C19AA" w:rsidRPr="00B7270D" w:rsidRDefault="001C19AA" w:rsidP="001C19AA">
            <w:pPr>
              <w:spacing w:after="0" w:line="240" w:lineRule="auto"/>
              <w:ind w:left="-57" w:right="-57"/>
              <w:jc w:val="center"/>
              <w:rPr>
                <w:rFonts w:ascii="Arial" w:hAnsi="Arial" w:cs="Arial"/>
                <w:sz w:val="18"/>
                <w:szCs w:val="18"/>
              </w:rPr>
            </w:pPr>
            <w:r w:rsidRPr="00B7270D">
              <w:rPr>
                <w:rFonts w:ascii="Arial" w:hAnsi="Arial" w:cs="Arial"/>
                <w:sz w:val="18"/>
                <w:szCs w:val="18"/>
              </w:rPr>
              <w:t>Газопровод внутрипоселковый</w:t>
            </w:r>
          </w:p>
        </w:tc>
        <w:tc>
          <w:tcPr>
            <w:tcW w:w="245" w:type="pct"/>
            <w:shd w:val="clear" w:color="auto" w:fill="auto"/>
            <w:vAlign w:val="center"/>
            <w:hideMark/>
          </w:tcPr>
          <w:p w14:paraId="2FCE2287" w14:textId="77777777" w:rsidR="001C19AA" w:rsidRPr="00B7270D" w:rsidRDefault="001C19AA" w:rsidP="001C19AA">
            <w:pPr>
              <w:spacing w:after="0" w:line="240" w:lineRule="auto"/>
              <w:ind w:left="-57" w:right="-57"/>
              <w:jc w:val="center"/>
              <w:rPr>
                <w:rFonts w:ascii="Arial" w:hAnsi="Arial" w:cs="Arial"/>
                <w:sz w:val="18"/>
                <w:szCs w:val="18"/>
              </w:rPr>
            </w:pPr>
            <w:r w:rsidRPr="00B7270D">
              <w:rPr>
                <w:rFonts w:ascii="Arial" w:hAnsi="Arial" w:cs="Arial"/>
                <w:sz w:val="18"/>
                <w:szCs w:val="18"/>
              </w:rPr>
              <w:t xml:space="preserve">445 </w:t>
            </w:r>
          </w:p>
        </w:tc>
        <w:tc>
          <w:tcPr>
            <w:tcW w:w="263" w:type="pct"/>
            <w:shd w:val="clear" w:color="auto" w:fill="auto"/>
            <w:vAlign w:val="center"/>
            <w:hideMark/>
          </w:tcPr>
          <w:p w14:paraId="120F6ED0" w14:textId="77777777" w:rsidR="001C19AA" w:rsidRPr="00B7270D" w:rsidRDefault="001C19AA" w:rsidP="001C19AA">
            <w:pPr>
              <w:spacing w:after="0" w:line="240" w:lineRule="auto"/>
              <w:ind w:left="-57" w:right="-57"/>
              <w:jc w:val="center"/>
              <w:rPr>
                <w:rFonts w:ascii="Arial" w:hAnsi="Arial" w:cs="Arial"/>
                <w:sz w:val="18"/>
                <w:szCs w:val="18"/>
              </w:rPr>
            </w:pPr>
            <w:r w:rsidRPr="00B7270D">
              <w:rPr>
                <w:rFonts w:ascii="Arial" w:hAnsi="Arial" w:cs="Arial"/>
                <w:sz w:val="18"/>
                <w:szCs w:val="18"/>
              </w:rPr>
              <w:t xml:space="preserve">445 </w:t>
            </w:r>
          </w:p>
        </w:tc>
        <w:tc>
          <w:tcPr>
            <w:tcW w:w="245" w:type="pct"/>
            <w:shd w:val="clear" w:color="auto" w:fill="auto"/>
            <w:vAlign w:val="center"/>
            <w:hideMark/>
          </w:tcPr>
          <w:p w14:paraId="751AD167" w14:textId="77777777" w:rsidR="001C19AA" w:rsidRPr="00B7270D" w:rsidRDefault="001C19AA" w:rsidP="001C19AA">
            <w:pPr>
              <w:spacing w:after="0" w:line="240" w:lineRule="auto"/>
              <w:ind w:left="-57" w:right="-57"/>
              <w:jc w:val="center"/>
              <w:rPr>
                <w:rFonts w:ascii="Arial" w:hAnsi="Arial" w:cs="Arial"/>
                <w:sz w:val="18"/>
                <w:szCs w:val="18"/>
              </w:rPr>
            </w:pPr>
            <w:r w:rsidRPr="00B7270D">
              <w:rPr>
                <w:rFonts w:ascii="Arial" w:hAnsi="Arial" w:cs="Arial"/>
                <w:sz w:val="18"/>
                <w:szCs w:val="18"/>
              </w:rPr>
              <w:t xml:space="preserve">636 </w:t>
            </w:r>
          </w:p>
        </w:tc>
        <w:tc>
          <w:tcPr>
            <w:tcW w:w="363" w:type="pct"/>
            <w:shd w:val="clear" w:color="auto" w:fill="auto"/>
            <w:vAlign w:val="center"/>
            <w:hideMark/>
          </w:tcPr>
          <w:p w14:paraId="20E04894" w14:textId="77777777" w:rsidR="001C19AA" w:rsidRPr="00B7270D" w:rsidRDefault="001C19AA" w:rsidP="001C19AA">
            <w:pPr>
              <w:spacing w:after="0" w:line="240" w:lineRule="auto"/>
              <w:ind w:left="-57" w:right="-57"/>
              <w:jc w:val="center"/>
              <w:rPr>
                <w:rFonts w:ascii="Arial" w:hAnsi="Arial" w:cs="Arial"/>
                <w:sz w:val="18"/>
                <w:szCs w:val="18"/>
              </w:rPr>
            </w:pPr>
            <w:r w:rsidRPr="00B7270D">
              <w:rPr>
                <w:rFonts w:ascii="Arial" w:hAnsi="Arial" w:cs="Arial"/>
                <w:sz w:val="18"/>
                <w:szCs w:val="18"/>
              </w:rPr>
              <w:t xml:space="preserve">445 </w:t>
            </w:r>
          </w:p>
        </w:tc>
        <w:tc>
          <w:tcPr>
            <w:tcW w:w="293" w:type="pct"/>
            <w:shd w:val="clear" w:color="auto" w:fill="auto"/>
            <w:vAlign w:val="center"/>
            <w:hideMark/>
          </w:tcPr>
          <w:p w14:paraId="574D2411" w14:textId="77777777" w:rsidR="001C19AA" w:rsidRPr="00B7270D" w:rsidRDefault="001C19AA" w:rsidP="001C19AA">
            <w:pPr>
              <w:spacing w:after="0" w:line="240" w:lineRule="auto"/>
              <w:ind w:left="-57" w:right="-57"/>
              <w:jc w:val="center"/>
              <w:rPr>
                <w:rFonts w:ascii="Arial" w:hAnsi="Arial" w:cs="Arial"/>
                <w:sz w:val="18"/>
                <w:szCs w:val="18"/>
              </w:rPr>
            </w:pPr>
            <w:r w:rsidRPr="00B7270D">
              <w:rPr>
                <w:rFonts w:ascii="Arial" w:hAnsi="Arial" w:cs="Arial"/>
                <w:sz w:val="18"/>
                <w:szCs w:val="18"/>
              </w:rPr>
              <w:t xml:space="preserve">1 </w:t>
            </w:r>
          </w:p>
        </w:tc>
        <w:tc>
          <w:tcPr>
            <w:tcW w:w="487" w:type="pct"/>
            <w:shd w:val="clear" w:color="auto" w:fill="auto"/>
            <w:vAlign w:val="center"/>
            <w:hideMark/>
          </w:tcPr>
          <w:p w14:paraId="456D72E6" w14:textId="77777777" w:rsidR="001C19AA" w:rsidRPr="00B7270D" w:rsidRDefault="001C19AA" w:rsidP="001C19AA">
            <w:pPr>
              <w:spacing w:after="0" w:line="240" w:lineRule="auto"/>
              <w:ind w:left="-57" w:right="-57"/>
              <w:jc w:val="center"/>
              <w:rPr>
                <w:rFonts w:ascii="Arial" w:hAnsi="Arial" w:cs="Arial"/>
                <w:sz w:val="18"/>
                <w:szCs w:val="18"/>
              </w:rPr>
            </w:pPr>
            <w:r w:rsidRPr="00B7270D">
              <w:rPr>
                <w:rFonts w:ascii="Arial" w:hAnsi="Arial" w:cs="Arial"/>
                <w:sz w:val="18"/>
                <w:szCs w:val="18"/>
              </w:rPr>
              <w:t>ООО "Газпром газораспределение Нижний Новгород"</w:t>
            </w:r>
          </w:p>
        </w:tc>
        <w:tc>
          <w:tcPr>
            <w:tcW w:w="357" w:type="pct"/>
            <w:shd w:val="clear" w:color="auto" w:fill="auto"/>
            <w:vAlign w:val="center"/>
            <w:hideMark/>
          </w:tcPr>
          <w:p w14:paraId="12DDA96A" w14:textId="77777777" w:rsidR="001C19AA" w:rsidRPr="00B7270D" w:rsidRDefault="001C19AA" w:rsidP="001C19AA">
            <w:pPr>
              <w:spacing w:after="0" w:line="240" w:lineRule="auto"/>
              <w:ind w:left="-57" w:right="-57"/>
              <w:jc w:val="center"/>
              <w:rPr>
                <w:rFonts w:ascii="Arial" w:hAnsi="Arial" w:cs="Arial"/>
                <w:sz w:val="18"/>
                <w:szCs w:val="18"/>
              </w:rPr>
            </w:pPr>
            <w:r w:rsidRPr="00B7270D">
              <w:rPr>
                <w:rFonts w:ascii="Arial" w:hAnsi="Arial" w:cs="Arial"/>
                <w:sz w:val="18"/>
                <w:szCs w:val="18"/>
              </w:rPr>
              <w:t xml:space="preserve">6,0 </w:t>
            </w:r>
          </w:p>
        </w:tc>
        <w:tc>
          <w:tcPr>
            <w:tcW w:w="298" w:type="pct"/>
            <w:shd w:val="clear" w:color="auto" w:fill="auto"/>
            <w:vAlign w:val="center"/>
            <w:hideMark/>
          </w:tcPr>
          <w:p w14:paraId="5CB90266" w14:textId="77777777" w:rsidR="001C19AA" w:rsidRPr="00B7270D" w:rsidRDefault="001C19AA" w:rsidP="001C19AA">
            <w:pPr>
              <w:spacing w:after="0" w:line="240" w:lineRule="auto"/>
              <w:ind w:left="-57" w:right="-57"/>
              <w:jc w:val="center"/>
              <w:rPr>
                <w:rFonts w:ascii="Arial" w:hAnsi="Arial" w:cs="Arial"/>
                <w:sz w:val="18"/>
                <w:szCs w:val="18"/>
              </w:rPr>
            </w:pPr>
            <w:r w:rsidRPr="00B7270D">
              <w:rPr>
                <w:rFonts w:ascii="Arial" w:hAnsi="Arial" w:cs="Arial"/>
                <w:sz w:val="18"/>
                <w:szCs w:val="18"/>
              </w:rPr>
              <w:t>2023</w:t>
            </w:r>
          </w:p>
        </w:tc>
        <w:tc>
          <w:tcPr>
            <w:tcW w:w="258" w:type="pct"/>
            <w:shd w:val="clear" w:color="auto" w:fill="auto"/>
            <w:vAlign w:val="center"/>
            <w:hideMark/>
          </w:tcPr>
          <w:p w14:paraId="409DFA6A" w14:textId="77777777" w:rsidR="001C19AA" w:rsidRPr="00B7270D" w:rsidRDefault="001C19AA" w:rsidP="001C19AA">
            <w:pPr>
              <w:spacing w:after="0" w:line="240" w:lineRule="auto"/>
              <w:ind w:left="-57" w:right="-57"/>
              <w:jc w:val="center"/>
              <w:rPr>
                <w:rFonts w:ascii="Arial" w:hAnsi="Arial" w:cs="Arial"/>
                <w:sz w:val="18"/>
                <w:szCs w:val="18"/>
              </w:rPr>
            </w:pPr>
            <w:r w:rsidRPr="00B7270D">
              <w:rPr>
                <w:rFonts w:ascii="Arial" w:hAnsi="Arial" w:cs="Arial"/>
                <w:sz w:val="18"/>
                <w:szCs w:val="18"/>
              </w:rPr>
              <w:t>2028</w:t>
            </w:r>
          </w:p>
        </w:tc>
        <w:tc>
          <w:tcPr>
            <w:tcW w:w="298" w:type="pct"/>
            <w:shd w:val="clear" w:color="auto" w:fill="auto"/>
            <w:vAlign w:val="center"/>
            <w:hideMark/>
          </w:tcPr>
          <w:p w14:paraId="079C9BEA" w14:textId="77777777" w:rsidR="001C19AA" w:rsidRPr="00B7270D" w:rsidRDefault="001C19AA" w:rsidP="001C19AA">
            <w:pPr>
              <w:spacing w:after="0" w:line="240" w:lineRule="auto"/>
              <w:ind w:left="-57" w:right="-57"/>
              <w:jc w:val="center"/>
              <w:rPr>
                <w:rFonts w:ascii="Arial" w:hAnsi="Arial" w:cs="Arial"/>
                <w:sz w:val="18"/>
                <w:szCs w:val="18"/>
              </w:rPr>
            </w:pPr>
            <w:r w:rsidRPr="00B7270D">
              <w:rPr>
                <w:rFonts w:ascii="Arial" w:hAnsi="Arial" w:cs="Arial"/>
                <w:sz w:val="18"/>
                <w:szCs w:val="18"/>
              </w:rPr>
              <w:t>2028</w:t>
            </w:r>
          </w:p>
        </w:tc>
        <w:tc>
          <w:tcPr>
            <w:tcW w:w="263" w:type="pct"/>
            <w:shd w:val="clear" w:color="auto" w:fill="auto"/>
            <w:vAlign w:val="center"/>
            <w:hideMark/>
          </w:tcPr>
          <w:p w14:paraId="1E160699" w14:textId="77777777" w:rsidR="001C19AA" w:rsidRPr="00B7270D" w:rsidRDefault="001C19AA" w:rsidP="001C19AA">
            <w:pPr>
              <w:spacing w:after="0" w:line="240" w:lineRule="auto"/>
              <w:ind w:left="-57" w:right="-57"/>
              <w:jc w:val="center"/>
              <w:rPr>
                <w:rFonts w:ascii="Arial" w:hAnsi="Arial" w:cs="Arial"/>
                <w:sz w:val="18"/>
                <w:szCs w:val="18"/>
              </w:rPr>
            </w:pPr>
            <w:r w:rsidRPr="00B7270D">
              <w:rPr>
                <w:rFonts w:ascii="Arial" w:hAnsi="Arial" w:cs="Arial"/>
                <w:sz w:val="18"/>
                <w:szCs w:val="18"/>
              </w:rPr>
              <w:t>2029</w:t>
            </w:r>
          </w:p>
        </w:tc>
        <w:tc>
          <w:tcPr>
            <w:tcW w:w="376" w:type="pct"/>
            <w:shd w:val="clear" w:color="auto" w:fill="auto"/>
            <w:vAlign w:val="center"/>
            <w:hideMark/>
          </w:tcPr>
          <w:p w14:paraId="4E07E3F6" w14:textId="77777777" w:rsidR="001C19AA" w:rsidRPr="00B7270D" w:rsidRDefault="001C19AA" w:rsidP="001C19AA">
            <w:pPr>
              <w:spacing w:after="0" w:line="240" w:lineRule="auto"/>
              <w:ind w:left="-57" w:right="-57"/>
              <w:jc w:val="center"/>
              <w:rPr>
                <w:rFonts w:ascii="Arial" w:hAnsi="Arial" w:cs="Arial"/>
                <w:sz w:val="18"/>
                <w:szCs w:val="18"/>
              </w:rPr>
            </w:pPr>
            <w:r w:rsidRPr="00B7270D">
              <w:rPr>
                <w:rFonts w:ascii="Arial" w:hAnsi="Arial" w:cs="Arial"/>
                <w:sz w:val="18"/>
                <w:szCs w:val="18"/>
              </w:rPr>
              <w:t>2030</w:t>
            </w:r>
          </w:p>
        </w:tc>
      </w:tr>
      <w:tr w:rsidR="001C19AA" w:rsidRPr="00B7270D" w14:paraId="38B6A976" w14:textId="77777777" w:rsidTr="00A32254">
        <w:trPr>
          <w:trHeight w:val="540"/>
          <w:jc w:val="center"/>
        </w:trPr>
        <w:tc>
          <w:tcPr>
            <w:tcW w:w="276" w:type="pct"/>
            <w:shd w:val="clear" w:color="auto" w:fill="auto"/>
            <w:noWrap/>
            <w:vAlign w:val="center"/>
            <w:hideMark/>
          </w:tcPr>
          <w:p w14:paraId="53C29A25" w14:textId="77777777" w:rsidR="001C19AA" w:rsidRPr="00B7270D" w:rsidRDefault="001C19AA" w:rsidP="001C19AA">
            <w:pPr>
              <w:spacing w:after="0" w:line="240" w:lineRule="auto"/>
              <w:ind w:left="-57" w:right="-57"/>
              <w:jc w:val="center"/>
              <w:rPr>
                <w:rFonts w:ascii="Arial" w:hAnsi="Arial" w:cs="Arial"/>
                <w:b/>
                <w:bCs/>
                <w:i/>
                <w:iCs/>
                <w:sz w:val="18"/>
                <w:szCs w:val="18"/>
              </w:rPr>
            </w:pPr>
            <w:r w:rsidRPr="00B7270D">
              <w:rPr>
                <w:rFonts w:ascii="Arial" w:hAnsi="Arial" w:cs="Arial"/>
                <w:b/>
                <w:bCs/>
                <w:i/>
                <w:iCs/>
                <w:sz w:val="18"/>
                <w:szCs w:val="18"/>
              </w:rPr>
              <w:t>53</w:t>
            </w:r>
          </w:p>
        </w:tc>
        <w:tc>
          <w:tcPr>
            <w:tcW w:w="585" w:type="pct"/>
            <w:shd w:val="clear" w:color="auto" w:fill="auto"/>
            <w:vAlign w:val="center"/>
            <w:hideMark/>
          </w:tcPr>
          <w:p w14:paraId="6BA06776" w14:textId="77777777" w:rsidR="001C19AA" w:rsidRPr="00B7270D" w:rsidRDefault="001C19AA" w:rsidP="001C19AA">
            <w:pPr>
              <w:spacing w:after="0" w:line="240" w:lineRule="auto"/>
              <w:ind w:left="-57" w:right="-57"/>
              <w:rPr>
                <w:rFonts w:ascii="Arial" w:hAnsi="Arial" w:cs="Arial"/>
                <w:b/>
                <w:bCs/>
                <w:sz w:val="18"/>
                <w:szCs w:val="18"/>
              </w:rPr>
            </w:pPr>
            <w:r w:rsidRPr="00B7270D">
              <w:rPr>
                <w:rFonts w:ascii="Arial" w:hAnsi="Arial" w:cs="Arial"/>
                <w:b/>
                <w:bCs/>
                <w:sz w:val="18"/>
                <w:szCs w:val="18"/>
              </w:rPr>
              <w:t xml:space="preserve">Межпоселковый газопровод г. Ветлуга – д. Афимино - д. Маркуша </w:t>
            </w:r>
            <w:r w:rsidRPr="00B7270D">
              <w:rPr>
                <w:rFonts w:ascii="Arial" w:hAnsi="Arial" w:cs="Arial"/>
                <w:b/>
                <w:bCs/>
                <w:sz w:val="18"/>
                <w:szCs w:val="18"/>
              </w:rPr>
              <w:br/>
              <w:t>Ветлужского муниципального округа Нижегородской области</w:t>
            </w:r>
          </w:p>
        </w:tc>
        <w:tc>
          <w:tcPr>
            <w:tcW w:w="392" w:type="pct"/>
            <w:shd w:val="clear" w:color="auto" w:fill="auto"/>
            <w:vAlign w:val="center"/>
            <w:hideMark/>
          </w:tcPr>
          <w:p w14:paraId="03AE1AE6" w14:textId="77777777" w:rsidR="001C19AA" w:rsidRPr="00B7270D" w:rsidRDefault="001C19AA" w:rsidP="001C19AA">
            <w:pPr>
              <w:spacing w:after="0" w:line="240" w:lineRule="auto"/>
              <w:ind w:left="-57" w:right="-57"/>
              <w:jc w:val="center"/>
              <w:rPr>
                <w:rFonts w:ascii="Arial" w:hAnsi="Arial" w:cs="Arial"/>
                <w:b/>
                <w:bCs/>
                <w:sz w:val="18"/>
                <w:szCs w:val="18"/>
              </w:rPr>
            </w:pPr>
            <w:r w:rsidRPr="00B7270D">
              <w:rPr>
                <w:rFonts w:ascii="Arial" w:hAnsi="Arial" w:cs="Arial"/>
                <w:b/>
                <w:bCs/>
                <w:sz w:val="18"/>
                <w:szCs w:val="18"/>
              </w:rPr>
              <w:t>Газопровод межпоселковый</w:t>
            </w:r>
          </w:p>
        </w:tc>
        <w:tc>
          <w:tcPr>
            <w:tcW w:w="245" w:type="pct"/>
            <w:shd w:val="clear" w:color="auto" w:fill="auto"/>
            <w:vAlign w:val="center"/>
            <w:hideMark/>
          </w:tcPr>
          <w:p w14:paraId="494A94F0" w14:textId="77777777" w:rsidR="001C19AA" w:rsidRPr="00B7270D" w:rsidRDefault="001C19AA" w:rsidP="001C19AA">
            <w:pPr>
              <w:spacing w:after="0" w:line="240" w:lineRule="auto"/>
              <w:ind w:left="-57" w:right="-57"/>
              <w:jc w:val="center"/>
              <w:rPr>
                <w:rFonts w:ascii="Arial" w:hAnsi="Arial" w:cs="Arial"/>
                <w:b/>
                <w:bCs/>
                <w:sz w:val="18"/>
                <w:szCs w:val="18"/>
              </w:rPr>
            </w:pPr>
            <w:r w:rsidRPr="00B7270D">
              <w:rPr>
                <w:rFonts w:ascii="Arial" w:hAnsi="Arial" w:cs="Arial"/>
                <w:b/>
                <w:bCs/>
                <w:sz w:val="18"/>
                <w:szCs w:val="18"/>
              </w:rPr>
              <w:t xml:space="preserve">204 </w:t>
            </w:r>
          </w:p>
        </w:tc>
        <w:tc>
          <w:tcPr>
            <w:tcW w:w="263" w:type="pct"/>
            <w:shd w:val="clear" w:color="auto" w:fill="auto"/>
            <w:vAlign w:val="center"/>
            <w:hideMark/>
          </w:tcPr>
          <w:p w14:paraId="4D409B8B" w14:textId="77777777" w:rsidR="001C19AA" w:rsidRPr="00B7270D" w:rsidRDefault="001C19AA" w:rsidP="001C19AA">
            <w:pPr>
              <w:spacing w:after="0" w:line="240" w:lineRule="auto"/>
              <w:ind w:left="-57" w:right="-57"/>
              <w:jc w:val="center"/>
              <w:rPr>
                <w:rFonts w:ascii="Arial" w:hAnsi="Arial" w:cs="Arial"/>
                <w:b/>
                <w:bCs/>
                <w:sz w:val="18"/>
                <w:szCs w:val="18"/>
              </w:rPr>
            </w:pPr>
            <w:r w:rsidRPr="00B7270D">
              <w:rPr>
                <w:rFonts w:ascii="Arial" w:hAnsi="Arial" w:cs="Arial"/>
                <w:b/>
                <w:bCs/>
                <w:sz w:val="18"/>
                <w:szCs w:val="18"/>
              </w:rPr>
              <w:t xml:space="preserve">204 </w:t>
            </w:r>
          </w:p>
        </w:tc>
        <w:tc>
          <w:tcPr>
            <w:tcW w:w="245" w:type="pct"/>
            <w:shd w:val="clear" w:color="auto" w:fill="auto"/>
            <w:vAlign w:val="center"/>
            <w:hideMark/>
          </w:tcPr>
          <w:p w14:paraId="429C13F7" w14:textId="77777777" w:rsidR="001C19AA" w:rsidRPr="00B7270D" w:rsidRDefault="001C19AA" w:rsidP="001C19AA">
            <w:pPr>
              <w:spacing w:after="0" w:line="240" w:lineRule="auto"/>
              <w:ind w:left="-57" w:right="-57"/>
              <w:jc w:val="center"/>
              <w:rPr>
                <w:rFonts w:ascii="Arial" w:hAnsi="Arial" w:cs="Arial"/>
                <w:b/>
                <w:bCs/>
                <w:sz w:val="18"/>
                <w:szCs w:val="18"/>
              </w:rPr>
            </w:pPr>
            <w:r w:rsidRPr="00B7270D">
              <w:rPr>
                <w:rFonts w:ascii="Arial" w:hAnsi="Arial" w:cs="Arial"/>
                <w:b/>
                <w:bCs/>
                <w:sz w:val="18"/>
                <w:szCs w:val="18"/>
              </w:rPr>
              <w:t xml:space="preserve">346 </w:t>
            </w:r>
          </w:p>
        </w:tc>
        <w:tc>
          <w:tcPr>
            <w:tcW w:w="363" w:type="pct"/>
            <w:shd w:val="clear" w:color="auto" w:fill="auto"/>
            <w:vAlign w:val="center"/>
            <w:hideMark/>
          </w:tcPr>
          <w:p w14:paraId="78B6B6DB" w14:textId="77777777" w:rsidR="001C19AA" w:rsidRPr="00B7270D" w:rsidRDefault="001C19AA" w:rsidP="001C19AA">
            <w:pPr>
              <w:spacing w:after="0" w:line="240" w:lineRule="auto"/>
              <w:ind w:left="-57" w:right="-57"/>
              <w:jc w:val="center"/>
              <w:rPr>
                <w:rFonts w:ascii="Arial" w:hAnsi="Arial" w:cs="Arial"/>
                <w:b/>
                <w:bCs/>
                <w:sz w:val="18"/>
                <w:szCs w:val="18"/>
              </w:rPr>
            </w:pPr>
            <w:r w:rsidRPr="00B7270D">
              <w:rPr>
                <w:rFonts w:ascii="Arial" w:hAnsi="Arial" w:cs="Arial"/>
                <w:b/>
                <w:bCs/>
                <w:sz w:val="18"/>
                <w:szCs w:val="18"/>
              </w:rPr>
              <w:t xml:space="preserve">204 </w:t>
            </w:r>
          </w:p>
        </w:tc>
        <w:tc>
          <w:tcPr>
            <w:tcW w:w="293" w:type="pct"/>
            <w:shd w:val="clear" w:color="auto" w:fill="auto"/>
            <w:vAlign w:val="center"/>
            <w:hideMark/>
          </w:tcPr>
          <w:p w14:paraId="1491DE61" w14:textId="77777777" w:rsidR="001C19AA" w:rsidRPr="00B7270D" w:rsidRDefault="001C19AA" w:rsidP="001C19AA">
            <w:pPr>
              <w:spacing w:after="0" w:line="240" w:lineRule="auto"/>
              <w:ind w:left="-57" w:right="-57"/>
              <w:jc w:val="center"/>
              <w:rPr>
                <w:rFonts w:ascii="Arial" w:hAnsi="Arial" w:cs="Arial"/>
                <w:b/>
                <w:bCs/>
                <w:sz w:val="18"/>
                <w:szCs w:val="18"/>
              </w:rPr>
            </w:pPr>
            <w:r w:rsidRPr="00B7270D">
              <w:rPr>
                <w:rFonts w:ascii="Arial" w:hAnsi="Arial" w:cs="Arial"/>
                <w:b/>
                <w:bCs/>
                <w:sz w:val="18"/>
                <w:szCs w:val="18"/>
              </w:rPr>
              <w:t xml:space="preserve">2 </w:t>
            </w:r>
          </w:p>
        </w:tc>
        <w:tc>
          <w:tcPr>
            <w:tcW w:w="487" w:type="pct"/>
            <w:shd w:val="clear" w:color="auto" w:fill="auto"/>
            <w:vAlign w:val="center"/>
            <w:hideMark/>
          </w:tcPr>
          <w:p w14:paraId="3B0CFB97" w14:textId="77777777" w:rsidR="001C19AA" w:rsidRPr="00B7270D" w:rsidRDefault="001C19AA" w:rsidP="001C19AA">
            <w:pPr>
              <w:spacing w:after="0" w:line="240" w:lineRule="auto"/>
              <w:ind w:left="-57" w:right="-57"/>
              <w:jc w:val="center"/>
              <w:rPr>
                <w:rFonts w:ascii="Arial" w:hAnsi="Arial" w:cs="Arial"/>
                <w:b/>
                <w:bCs/>
                <w:sz w:val="18"/>
                <w:szCs w:val="18"/>
              </w:rPr>
            </w:pPr>
            <w:r w:rsidRPr="00B7270D">
              <w:rPr>
                <w:rFonts w:ascii="Arial" w:hAnsi="Arial" w:cs="Arial"/>
                <w:b/>
                <w:bCs/>
                <w:sz w:val="18"/>
                <w:szCs w:val="18"/>
              </w:rPr>
              <w:t>ООО "Газпром газификация"</w:t>
            </w:r>
          </w:p>
        </w:tc>
        <w:tc>
          <w:tcPr>
            <w:tcW w:w="357" w:type="pct"/>
            <w:shd w:val="clear" w:color="auto" w:fill="auto"/>
            <w:vAlign w:val="center"/>
            <w:hideMark/>
          </w:tcPr>
          <w:p w14:paraId="7C1CAD36" w14:textId="77777777" w:rsidR="001C19AA" w:rsidRPr="00B7270D" w:rsidRDefault="001C19AA" w:rsidP="001C19AA">
            <w:pPr>
              <w:spacing w:after="0" w:line="240" w:lineRule="auto"/>
              <w:ind w:left="-57" w:right="-57"/>
              <w:jc w:val="center"/>
              <w:rPr>
                <w:rFonts w:ascii="Arial" w:hAnsi="Arial" w:cs="Arial"/>
                <w:b/>
                <w:bCs/>
                <w:sz w:val="18"/>
                <w:szCs w:val="18"/>
              </w:rPr>
            </w:pPr>
            <w:r w:rsidRPr="00B7270D">
              <w:rPr>
                <w:rFonts w:ascii="Arial" w:hAnsi="Arial" w:cs="Arial"/>
                <w:b/>
                <w:bCs/>
                <w:sz w:val="18"/>
                <w:szCs w:val="18"/>
              </w:rPr>
              <w:t xml:space="preserve">5,3 </w:t>
            </w:r>
          </w:p>
        </w:tc>
        <w:tc>
          <w:tcPr>
            <w:tcW w:w="298" w:type="pct"/>
            <w:shd w:val="clear" w:color="auto" w:fill="auto"/>
            <w:vAlign w:val="center"/>
            <w:hideMark/>
          </w:tcPr>
          <w:p w14:paraId="732DFD41" w14:textId="77777777" w:rsidR="001C19AA" w:rsidRPr="00B7270D" w:rsidRDefault="001C19AA" w:rsidP="001C19AA">
            <w:pPr>
              <w:spacing w:after="0" w:line="240" w:lineRule="auto"/>
              <w:ind w:left="-57" w:right="-57"/>
              <w:jc w:val="center"/>
              <w:rPr>
                <w:rFonts w:ascii="Arial" w:hAnsi="Arial" w:cs="Arial"/>
                <w:b/>
                <w:bCs/>
                <w:sz w:val="18"/>
                <w:szCs w:val="18"/>
              </w:rPr>
            </w:pPr>
            <w:r w:rsidRPr="00B7270D">
              <w:rPr>
                <w:rFonts w:ascii="Arial" w:hAnsi="Arial" w:cs="Arial"/>
                <w:b/>
                <w:bCs/>
                <w:sz w:val="18"/>
                <w:szCs w:val="18"/>
              </w:rPr>
              <w:t>2024</w:t>
            </w:r>
          </w:p>
        </w:tc>
        <w:tc>
          <w:tcPr>
            <w:tcW w:w="258" w:type="pct"/>
            <w:shd w:val="clear" w:color="auto" w:fill="auto"/>
            <w:vAlign w:val="center"/>
            <w:hideMark/>
          </w:tcPr>
          <w:p w14:paraId="4659A491" w14:textId="77777777" w:rsidR="001C19AA" w:rsidRPr="00B7270D" w:rsidRDefault="001C19AA" w:rsidP="001C19AA">
            <w:pPr>
              <w:spacing w:after="0" w:line="240" w:lineRule="auto"/>
              <w:ind w:left="-57" w:right="-57"/>
              <w:jc w:val="center"/>
              <w:rPr>
                <w:rFonts w:ascii="Arial" w:hAnsi="Arial" w:cs="Arial"/>
                <w:b/>
                <w:bCs/>
                <w:sz w:val="18"/>
                <w:szCs w:val="18"/>
              </w:rPr>
            </w:pPr>
            <w:r w:rsidRPr="00B7270D">
              <w:rPr>
                <w:rFonts w:ascii="Arial" w:hAnsi="Arial" w:cs="Arial"/>
                <w:b/>
                <w:bCs/>
                <w:sz w:val="18"/>
                <w:szCs w:val="18"/>
              </w:rPr>
              <w:t>2025</w:t>
            </w:r>
          </w:p>
        </w:tc>
        <w:tc>
          <w:tcPr>
            <w:tcW w:w="298" w:type="pct"/>
            <w:shd w:val="clear" w:color="auto" w:fill="auto"/>
            <w:vAlign w:val="center"/>
            <w:hideMark/>
          </w:tcPr>
          <w:p w14:paraId="780B358D" w14:textId="77777777" w:rsidR="001C19AA" w:rsidRPr="00B7270D" w:rsidRDefault="001C19AA" w:rsidP="001C19AA">
            <w:pPr>
              <w:spacing w:after="0" w:line="240" w:lineRule="auto"/>
              <w:ind w:left="-57" w:right="-57"/>
              <w:jc w:val="center"/>
              <w:rPr>
                <w:rFonts w:ascii="Arial" w:hAnsi="Arial" w:cs="Arial"/>
                <w:b/>
                <w:bCs/>
                <w:sz w:val="18"/>
                <w:szCs w:val="18"/>
              </w:rPr>
            </w:pPr>
            <w:r w:rsidRPr="00B7270D">
              <w:rPr>
                <w:rFonts w:ascii="Arial" w:hAnsi="Arial" w:cs="Arial"/>
                <w:b/>
                <w:bCs/>
                <w:sz w:val="18"/>
                <w:szCs w:val="18"/>
              </w:rPr>
              <w:t>2028</w:t>
            </w:r>
          </w:p>
        </w:tc>
        <w:tc>
          <w:tcPr>
            <w:tcW w:w="263" w:type="pct"/>
            <w:shd w:val="clear" w:color="auto" w:fill="auto"/>
            <w:vAlign w:val="center"/>
            <w:hideMark/>
          </w:tcPr>
          <w:p w14:paraId="61124B1F" w14:textId="77777777" w:rsidR="001C19AA" w:rsidRPr="00B7270D" w:rsidRDefault="001C19AA" w:rsidP="001C19AA">
            <w:pPr>
              <w:spacing w:after="0" w:line="240" w:lineRule="auto"/>
              <w:ind w:left="-57" w:right="-57"/>
              <w:jc w:val="center"/>
              <w:rPr>
                <w:rFonts w:ascii="Arial" w:hAnsi="Arial" w:cs="Arial"/>
                <w:b/>
                <w:bCs/>
                <w:sz w:val="18"/>
                <w:szCs w:val="18"/>
              </w:rPr>
            </w:pPr>
            <w:r w:rsidRPr="00B7270D">
              <w:rPr>
                <w:rFonts w:ascii="Arial" w:hAnsi="Arial" w:cs="Arial"/>
                <w:b/>
                <w:bCs/>
                <w:sz w:val="18"/>
                <w:szCs w:val="18"/>
              </w:rPr>
              <w:t>2029</w:t>
            </w:r>
          </w:p>
        </w:tc>
        <w:tc>
          <w:tcPr>
            <w:tcW w:w="376" w:type="pct"/>
            <w:shd w:val="clear" w:color="auto" w:fill="auto"/>
            <w:vAlign w:val="center"/>
            <w:hideMark/>
          </w:tcPr>
          <w:p w14:paraId="15D8C97E" w14:textId="77777777" w:rsidR="001C19AA" w:rsidRPr="00B7270D" w:rsidRDefault="001C19AA" w:rsidP="001C19AA">
            <w:pPr>
              <w:spacing w:after="0" w:line="240" w:lineRule="auto"/>
              <w:ind w:left="-57" w:right="-57"/>
              <w:jc w:val="center"/>
              <w:rPr>
                <w:rFonts w:ascii="Arial" w:hAnsi="Arial" w:cs="Arial"/>
                <w:b/>
                <w:bCs/>
                <w:sz w:val="18"/>
                <w:szCs w:val="18"/>
              </w:rPr>
            </w:pPr>
            <w:r w:rsidRPr="00B7270D">
              <w:rPr>
                <w:rFonts w:ascii="Arial" w:hAnsi="Arial" w:cs="Arial"/>
                <w:b/>
                <w:bCs/>
                <w:sz w:val="18"/>
                <w:szCs w:val="18"/>
              </w:rPr>
              <w:t>2030</w:t>
            </w:r>
          </w:p>
        </w:tc>
      </w:tr>
      <w:tr w:rsidR="001C19AA" w:rsidRPr="00B7270D" w14:paraId="227B01D5" w14:textId="77777777" w:rsidTr="00A32254">
        <w:trPr>
          <w:trHeight w:val="540"/>
          <w:jc w:val="center"/>
        </w:trPr>
        <w:tc>
          <w:tcPr>
            <w:tcW w:w="276" w:type="pct"/>
            <w:shd w:val="clear" w:color="auto" w:fill="auto"/>
            <w:noWrap/>
            <w:vAlign w:val="center"/>
            <w:hideMark/>
          </w:tcPr>
          <w:p w14:paraId="528FE0AB" w14:textId="77777777" w:rsidR="001C19AA" w:rsidRPr="00B7270D" w:rsidRDefault="001C19AA" w:rsidP="001C19AA">
            <w:pPr>
              <w:spacing w:after="0" w:line="240" w:lineRule="auto"/>
              <w:ind w:left="-57" w:right="-57"/>
              <w:jc w:val="center"/>
              <w:rPr>
                <w:rFonts w:ascii="Arial" w:hAnsi="Arial" w:cs="Arial"/>
                <w:i/>
                <w:iCs/>
                <w:sz w:val="18"/>
                <w:szCs w:val="18"/>
              </w:rPr>
            </w:pPr>
            <w:r w:rsidRPr="00B7270D">
              <w:rPr>
                <w:rFonts w:ascii="Arial" w:hAnsi="Arial" w:cs="Arial"/>
                <w:i/>
                <w:iCs/>
                <w:sz w:val="18"/>
                <w:szCs w:val="18"/>
              </w:rPr>
              <w:t>53.1</w:t>
            </w:r>
          </w:p>
        </w:tc>
        <w:tc>
          <w:tcPr>
            <w:tcW w:w="585" w:type="pct"/>
            <w:shd w:val="clear" w:color="auto" w:fill="auto"/>
            <w:vAlign w:val="center"/>
            <w:hideMark/>
          </w:tcPr>
          <w:p w14:paraId="74AAE0ED" w14:textId="77777777" w:rsidR="001C19AA" w:rsidRPr="00B7270D" w:rsidRDefault="001C19AA" w:rsidP="001C19AA">
            <w:pPr>
              <w:spacing w:after="0" w:line="240" w:lineRule="auto"/>
              <w:ind w:left="-57" w:right="-57"/>
              <w:rPr>
                <w:rFonts w:ascii="Arial" w:hAnsi="Arial" w:cs="Arial"/>
                <w:sz w:val="18"/>
                <w:szCs w:val="18"/>
              </w:rPr>
            </w:pPr>
            <w:r w:rsidRPr="00B7270D">
              <w:rPr>
                <w:rFonts w:ascii="Arial" w:hAnsi="Arial" w:cs="Arial"/>
                <w:sz w:val="18"/>
                <w:szCs w:val="18"/>
              </w:rPr>
              <w:t>Внутрипоселковый газопровод д. Афимино Ветлужского муниципального округа [8]</w:t>
            </w:r>
          </w:p>
        </w:tc>
        <w:tc>
          <w:tcPr>
            <w:tcW w:w="392" w:type="pct"/>
            <w:shd w:val="clear" w:color="auto" w:fill="auto"/>
            <w:vAlign w:val="center"/>
            <w:hideMark/>
          </w:tcPr>
          <w:p w14:paraId="5A83D803" w14:textId="77777777" w:rsidR="001C19AA" w:rsidRPr="00B7270D" w:rsidRDefault="001C19AA" w:rsidP="001C19AA">
            <w:pPr>
              <w:spacing w:after="0" w:line="240" w:lineRule="auto"/>
              <w:ind w:left="-57" w:right="-57"/>
              <w:jc w:val="center"/>
              <w:rPr>
                <w:rFonts w:ascii="Arial" w:hAnsi="Arial" w:cs="Arial"/>
                <w:sz w:val="18"/>
                <w:szCs w:val="18"/>
              </w:rPr>
            </w:pPr>
            <w:r w:rsidRPr="00B7270D">
              <w:rPr>
                <w:rFonts w:ascii="Arial" w:hAnsi="Arial" w:cs="Arial"/>
                <w:sz w:val="18"/>
                <w:szCs w:val="18"/>
              </w:rPr>
              <w:t>Газопровод внутрипоселковый</w:t>
            </w:r>
          </w:p>
        </w:tc>
        <w:tc>
          <w:tcPr>
            <w:tcW w:w="245" w:type="pct"/>
            <w:shd w:val="clear" w:color="auto" w:fill="auto"/>
            <w:vAlign w:val="center"/>
            <w:hideMark/>
          </w:tcPr>
          <w:p w14:paraId="0F02C4EF" w14:textId="77777777" w:rsidR="001C19AA" w:rsidRPr="00B7270D" w:rsidRDefault="001C19AA" w:rsidP="001C19AA">
            <w:pPr>
              <w:spacing w:after="0" w:line="240" w:lineRule="auto"/>
              <w:ind w:left="-57" w:right="-57"/>
              <w:jc w:val="center"/>
              <w:rPr>
                <w:rFonts w:ascii="Arial" w:hAnsi="Arial" w:cs="Arial"/>
                <w:sz w:val="18"/>
                <w:szCs w:val="18"/>
              </w:rPr>
            </w:pPr>
            <w:r w:rsidRPr="00B7270D">
              <w:rPr>
                <w:rFonts w:ascii="Arial" w:hAnsi="Arial" w:cs="Arial"/>
                <w:sz w:val="18"/>
                <w:szCs w:val="18"/>
              </w:rPr>
              <w:t xml:space="preserve">45 </w:t>
            </w:r>
          </w:p>
        </w:tc>
        <w:tc>
          <w:tcPr>
            <w:tcW w:w="263" w:type="pct"/>
            <w:shd w:val="clear" w:color="auto" w:fill="auto"/>
            <w:vAlign w:val="center"/>
            <w:hideMark/>
          </w:tcPr>
          <w:p w14:paraId="7849B021" w14:textId="77777777" w:rsidR="001C19AA" w:rsidRPr="00B7270D" w:rsidRDefault="001C19AA" w:rsidP="001C19AA">
            <w:pPr>
              <w:spacing w:after="0" w:line="240" w:lineRule="auto"/>
              <w:ind w:left="-57" w:right="-57"/>
              <w:jc w:val="center"/>
              <w:rPr>
                <w:rFonts w:ascii="Arial" w:hAnsi="Arial" w:cs="Arial"/>
                <w:sz w:val="18"/>
                <w:szCs w:val="18"/>
              </w:rPr>
            </w:pPr>
            <w:r w:rsidRPr="00B7270D">
              <w:rPr>
                <w:rFonts w:ascii="Arial" w:hAnsi="Arial" w:cs="Arial"/>
                <w:sz w:val="18"/>
                <w:szCs w:val="18"/>
              </w:rPr>
              <w:t xml:space="preserve">45 </w:t>
            </w:r>
          </w:p>
        </w:tc>
        <w:tc>
          <w:tcPr>
            <w:tcW w:w="245" w:type="pct"/>
            <w:shd w:val="clear" w:color="auto" w:fill="auto"/>
            <w:vAlign w:val="center"/>
            <w:hideMark/>
          </w:tcPr>
          <w:p w14:paraId="3DF6E1BE" w14:textId="77777777" w:rsidR="001C19AA" w:rsidRPr="00B7270D" w:rsidRDefault="001C19AA" w:rsidP="001C19AA">
            <w:pPr>
              <w:spacing w:after="0" w:line="240" w:lineRule="auto"/>
              <w:ind w:left="-57" w:right="-57"/>
              <w:jc w:val="center"/>
              <w:rPr>
                <w:rFonts w:ascii="Arial" w:hAnsi="Arial" w:cs="Arial"/>
                <w:sz w:val="18"/>
                <w:szCs w:val="18"/>
              </w:rPr>
            </w:pPr>
            <w:r w:rsidRPr="00B7270D">
              <w:rPr>
                <w:rFonts w:ascii="Arial" w:hAnsi="Arial" w:cs="Arial"/>
                <w:sz w:val="18"/>
                <w:szCs w:val="18"/>
              </w:rPr>
              <w:t xml:space="preserve">45 </w:t>
            </w:r>
          </w:p>
        </w:tc>
        <w:tc>
          <w:tcPr>
            <w:tcW w:w="363" w:type="pct"/>
            <w:shd w:val="clear" w:color="auto" w:fill="auto"/>
            <w:vAlign w:val="center"/>
            <w:hideMark/>
          </w:tcPr>
          <w:p w14:paraId="433F0453" w14:textId="77777777" w:rsidR="001C19AA" w:rsidRPr="00B7270D" w:rsidRDefault="001C19AA" w:rsidP="001C19AA">
            <w:pPr>
              <w:spacing w:after="0" w:line="240" w:lineRule="auto"/>
              <w:ind w:left="-57" w:right="-57"/>
              <w:jc w:val="center"/>
              <w:rPr>
                <w:rFonts w:ascii="Arial" w:hAnsi="Arial" w:cs="Arial"/>
                <w:sz w:val="18"/>
                <w:szCs w:val="18"/>
              </w:rPr>
            </w:pPr>
            <w:r w:rsidRPr="00B7270D">
              <w:rPr>
                <w:rFonts w:ascii="Arial" w:hAnsi="Arial" w:cs="Arial"/>
                <w:sz w:val="18"/>
                <w:szCs w:val="18"/>
              </w:rPr>
              <w:t xml:space="preserve">45 </w:t>
            </w:r>
          </w:p>
        </w:tc>
        <w:tc>
          <w:tcPr>
            <w:tcW w:w="293" w:type="pct"/>
            <w:shd w:val="clear" w:color="auto" w:fill="auto"/>
            <w:vAlign w:val="center"/>
            <w:hideMark/>
          </w:tcPr>
          <w:p w14:paraId="6395B6DF" w14:textId="77777777" w:rsidR="001C19AA" w:rsidRPr="00B7270D" w:rsidRDefault="001C19AA" w:rsidP="001C19AA">
            <w:pPr>
              <w:spacing w:after="0" w:line="240" w:lineRule="auto"/>
              <w:ind w:left="-57" w:right="-57"/>
              <w:jc w:val="center"/>
              <w:rPr>
                <w:rFonts w:ascii="Arial" w:hAnsi="Arial" w:cs="Arial"/>
                <w:sz w:val="18"/>
                <w:szCs w:val="18"/>
              </w:rPr>
            </w:pPr>
            <w:r w:rsidRPr="00B7270D">
              <w:rPr>
                <w:rFonts w:ascii="Arial" w:hAnsi="Arial" w:cs="Arial"/>
                <w:sz w:val="18"/>
                <w:szCs w:val="18"/>
              </w:rPr>
              <w:t xml:space="preserve">1 </w:t>
            </w:r>
          </w:p>
        </w:tc>
        <w:tc>
          <w:tcPr>
            <w:tcW w:w="487" w:type="pct"/>
            <w:shd w:val="clear" w:color="auto" w:fill="auto"/>
            <w:vAlign w:val="center"/>
            <w:hideMark/>
          </w:tcPr>
          <w:p w14:paraId="0195773C" w14:textId="77777777" w:rsidR="001C19AA" w:rsidRPr="00B7270D" w:rsidRDefault="001C19AA" w:rsidP="001C19AA">
            <w:pPr>
              <w:spacing w:after="0" w:line="240" w:lineRule="auto"/>
              <w:ind w:left="-57" w:right="-57"/>
              <w:jc w:val="center"/>
              <w:rPr>
                <w:rFonts w:ascii="Arial" w:hAnsi="Arial" w:cs="Arial"/>
                <w:sz w:val="18"/>
                <w:szCs w:val="18"/>
              </w:rPr>
            </w:pPr>
            <w:r w:rsidRPr="00B7270D">
              <w:rPr>
                <w:rFonts w:ascii="Arial" w:hAnsi="Arial" w:cs="Arial"/>
                <w:sz w:val="18"/>
                <w:szCs w:val="18"/>
              </w:rPr>
              <w:t>ООО "Газпром газораспределение Нижний Новгород"</w:t>
            </w:r>
          </w:p>
        </w:tc>
        <w:tc>
          <w:tcPr>
            <w:tcW w:w="357" w:type="pct"/>
            <w:shd w:val="clear" w:color="auto" w:fill="auto"/>
            <w:vAlign w:val="center"/>
            <w:hideMark/>
          </w:tcPr>
          <w:p w14:paraId="5E0BF3B0" w14:textId="77777777" w:rsidR="001C19AA" w:rsidRPr="00B7270D" w:rsidRDefault="001C19AA" w:rsidP="001C19AA">
            <w:pPr>
              <w:spacing w:after="0" w:line="240" w:lineRule="auto"/>
              <w:ind w:left="-57" w:right="-57"/>
              <w:jc w:val="center"/>
              <w:rPr>
                <w:rFonts w:ascii="Arial" w:hAnsi="Arial" w:cs="Arial"/>
                <w:sz w:val="18"/>
                <w:szCs w:val="18"/>
              </w:rPr>
            </w:pPr>
            <w:r w:rsidRPr="00B7270D">
              <w:rPr>
                <w:rFonts w:ascii="Arial" w:hAnsi="Arial" w:cs="Arial"/>
                <w:sz w:val="18"/>
                <w:szCs w:val="18"/>
              </w:rPr>
              <w:t xml:space="preserve">2,0 </w:t>
            </w:r>
          </w:p>
        </w:tc>
        <w:tc>
          <w:tcPr>
            <w:tcW w:w="298" w:type="pct"/>
            <w:shd w:val="clear" w:color="auto" w:fill="auto"/>
            <w:vAlign w:val="center"/>
            <w:hideMark/>
          </w:tcPr>
          <w:p w14:paraId="0B909E4E" w14:textId="77777777" w:rsidR="001C19AA" w:rsidRPr="00B7270D" w:rsidRDefault="001C19AA" w:rsidP="001C19AA">
            <w:pPr>
              <w:spacing w:after="0" w:line="240" w:lineRule="auto"/>
              <w:ind w:left="-57" w:right="-57"/>
              <w:jc w:val="center"/>
              <w:rPr>
                <w:rFonts w:ascii="Arial" w:hAnsi="Arial" w:cs="Arial"/>
                <w:sz w:val="18"/>
                <w:szCs w:val="18"/>
              </w:rPr>
            </w:pPr>
            <w:r w:rsidRPr="00B7270D">
              <w:rPr>
                <w:rFonts w:ascii="Arial" w:hAnsi="Arial" w:cs="Arial"/>
                <w:sz w:val="18"/>
                <w:szCs w:val="18"/>
              </w:rPr>
              <w:t>2024</w:t>
            </w:r>
          </w:p>
        </w:tc>
        <w:tc>
          <w:tcPr>
            <w:tcW w:w="258" w:type="pct"/>
            <w:shd w:val="clear" w:color="auto" w:fill="auto"/>
            <w:vAlign w:val="center"/>
            <w:hideMark/>
          </w:tcPr>
          <w:p w14:paraId="4615BC79" w14:textId="77777777" w:rsidR="001C19AA" w:rsidRPr="00B7270D" w:rsidRDefault="001C19AA" w:rsidP="001C19AA">
            <w:pPr>
              <w:spacing w:after="0" w:line="240" w:lineRule="auto"/>
              <w:ind w:left="-57" w:right="-57"/>
              <w:jc w:val="center"/>
              <w:rPr>
                <w:rFonts w:ascii="Arial" w:hAnsi="Arial" w:cs="Arial"/>
                <w:sz w:val="18"/>
                <w:szCs w:val="18"/>
              </w:rPr>
            </w:pPr>
            <w:r w:rsidRPr="00B7270D">
              <w:rPr>
                <w:rFonts w:ascii="Arial" w:hAnsi="Arial" w:cs="Arial"/>
                <w:sz w:val="18"/>
                <w:szCs w:val="18"/>
              </w:rPr>
              <w:t>2028</w:t>
            </w:r>
          </w:p>
        </w:tc>
        <w:tc>
          <w:tcPr>
            <w:tcW w:w="298" w:type="pct"/>
            <w:shd w:val="clear" w:color="auto" w:fill="auto"/>
            <w:vAlign w:val="center"/>
            <w:hideMark/>
          </w:tcPr>
          <w:p w14:paraId="4AEC5941" w14:textId="77777777" w:rsidR="001C19AA" w:rsidRPr="00B7270D" w:rsidRDefault="001C19AA" w:rsidP="001C19AA">
            <w:pPr>
              <w:spacing w:after="0" w:line="240" w:lineRule="auto"/>
              <w:ind w:left="-57" w:right="-57"/>
              <w:jc w:val="center"/>
              <w:rPr>
                <w:rFonts w:ascii="Arial" w:hAnsi="Arial" w:cs="Arial"/>
                <w:sz w:val="18"/>
                <w:szCs w:val="18"/>
              </w:rPr>
            </w:pPr>
            <w:r w:rsidRPr="00B7270D">
              <w:rPr>
                <w:rFonts w:ascii="Arial" w:hAnsi="Arial" w:cs="Arial"/>
                <w:sz w:val="18"/>
                <w:szCs w:val="18"/>
              </w:rPr>
              <w:t>-</w:t>
            </w:r>
          </w:p>
        </w:tc>
        <w:tc>
          <w:tcPr>
            <w:tcW w:w="263" w:type="pct"/>
            <w:shd w:val="clear" w:color="auto" w:fill="auto"/>
            <w:vAlign w:val="center"/>
            <w:hideMark/>
          </w:tcPr>
          <w:p w14:paraId="6828F0A5" w14:textId="77777777" w:rsidR="001C19AA" w:rsidRPr="00B7270D" w:rsidRDefault="001C19AA" w:rsidP="001C19AA">
            <w:pPr>
              <w:spacing w:after="0" w:line="240" w:lineRule="auto"/>
              <w:ind w:left="-57" w:right="-57"/>
              <w:jc w:val="center"/>
              <w:rPr>
                <w:rFonts w:ascii="Arial" w:hAnsi="Arial" w:cs="Arial"/>
                <w:sz w:val="18"/>
                <w:szCs w:val="18"/>
              </w:rPr>
            </w:pPr>
            <w:r w:rsidRPr="00B7270D">
              <w:rPr>
                <w:rFonts w:ascii="Arial" w:hAnsi="Arial" w:cs="Arial"/>
                <w:sz w:val="18"/>
                <w:szCs w:val="18"/>
              </w:rPr>
              <w:t>-</w:t>
            </w:r>
          </w:p>
        </w:tc>
        <w:tc>
          <w:tcPr>
            <w:tcW w:w="376" w:type="pct"/>
            <w:shd w:val="clear" w:color="auto" w:fill="auto"/>
            <w:vAlign w:val="center"/>
            <w:hideMark/>
          </w:tcPr>
          <w:p w14:paraId="05A4E893" w14:textId="77777777" w:rsidR="001C19AA" w:rsidRPr="00B7270D" w:rsidRDefault="001C19AA" w:rsidP="001C19AA">
            <w:pPr>
              <w:spacing w:after="0" w:line="240" w:lineRule="auto"/>
              <w:ind w:left="-57" w:right="-57"/>
              <w:jc w:val="center"/>
              <w:rPr>
                <w:rFonts w:ascii="Arial" w:hAnsi="Arial" w:cs="Arial"/>
                <w:sz w:val="18"/>
                <w:szCs w:val="18"/>
              </w:rPr>
            </w:pPr>
            <w:r w:rsidRPr="00B7270D">
              <w:rPr>
                <w:rFonts w:ascii="Arial" w:hAnsi="Arial" w:cs="Arial"/>
                <w:sz w:val="18"/>
                <w:szCs w:val="18"/>
              </w:rPr>
              <w:t>-</w:t>
            </w:r>
          </w:p>
        </w:tc>
      </w:tr>
      <w:tr w:rsidR="001C19AA" w:rsidRPr="00B7270D" w14:paraId="5431B3D2" w14:textId="77777777" w:rsidTr="00A32254">
        <w:trPr>
          <w:trHeight w:val="540"/>
          <w:jc w:val="center"/>
        </w:trPr>
        <w:tc>
          <w:tcPr>
            <w:tcW w:w="276" w:type="pct"/>
            <w:shd w:val="clear" w:color="auto" w:fill="auto"/>
            <w:noWrap/>
            <w:vAlign w:val="center"/>
            <w:hideMark/>
          </w:tcPr>
          <w:p w14:paraId="64020538" w14:textId="77777777" w:rsidR="001C19AA" w:rsidRPr="00B7270D" w:rsidRDefault="001C19AA" w:rsidP="001C19AA">
            <w:pPr>
              <w:spacing w:after="0" w:line="240" w:lineRule="auto"/>
              <w:ind w:left="-57" w:right="-57"/>
              <w:jc w:val="center"/>
              <w:rPr>
                <w:rFonts w:ascii="Arial" w:hAnsi="Arial" w:cs="Arial"/>
                <w:i/>
                <w:iCs/>
                <w:sz w:val="18"/>
                <w:szCs w:val="18"/>
              </w:rPr>
            </w:pPr>
            <w:r w:rsidRPr="00B7270D">
              <w:rPr>
                <w:rFonts w:ascii="Arial" w:hAnsi="Arial" w:cs="Arial"/>
                <w:i/>
                <w:iCs/>
                <w:sz w:val="18"/>
                <w:szCs w:val="18"/>
              </w:rPr>
              <w:t>53.2</w:t>
            </w:r>
          </w:p>
        </w:tc>
        <w:tc>
          <w:tcPr>
            <w:tcW w:w="585" w:type="pct"/>
            <w:shd w:val="clear" w:color="auto" w:fill="auto"/>
            <w:vAlign w:val="center"/>
            <w:hideMark/>
          </w:tcPr>
          <w:p w14:paraId="3C8F2211" w14:textId="77777777" w:rsidR="001C19AA" w:rsidRPr="00B7270D" w:rsidRDefault="001C19AA" w:rsidP="001C19AA">
            <w:pPr>
              <w:spacing w:after="0" w:line="240" w:lineRule="auto"/>
              <w:ind w:left="-57" w:right="-57"/>
              <w:rPr>
                <w:rFonts w:ascii="Arial" w:hAnsi="Arial" w:cs="Arial"/>
                <w:sz w:val="18"/>
                <w:szCs w:val="18"/>
              </w:rPr>
            </w:pPr>
            <w:r w:rsidRPr="00B7270D">
              <w:rPr>
                <w:rFonts w:ascii="Arial" w:hAnsi="Arial" w:cs="Arial"/>
                <w:sz w:val="18"/>
                <w:szCs w:val="18"/>
              </w:rPr>
              <w:t>Внутрипоселковый газопровод д. Маркуша Ветлужского муниципального округа</w:t>
            </w:r>
          </w:p>
        </w:tc>
        <w:tc>
          <w:tcPr>
            <w:tcW w:w="392" w:type="pct"/>
            <w:shd w:val="clear" w:color="auto" w:fill="auto"/>
            <w:vAlign w:val="center"/>
            <w:hideMark/>
          </w:tcPr>
          <w:p w14:paraId="5A1AAF28" w14:textId="77777777" w:rsidR="001C19AA" w:rsidRPr="00B7270D" w:rsidRDefault="001C19AA" w:rsidP="001C19AA">
            <w:pPr>
              <w:spacing w:after="0" w:line="240" w:lineRule="auto"/>
              <w:ind w:left="-57" w:right="-57"/>
              <w:jc w:val="center"/>
              <w:rPr>
                <w:rFonts w:ascii="Arial" w:hAnsi="Arial" w:cs="Arial"/>
                <w:sz w:val="18"/>
                <w:szCs w:val="18"/>
              </w:rPr>
            </w:pPr>
            <w:r w:rsidRPr="00B7270D">
              <w:rPr>
                <w:rFonts w:ascii="Arial" w:hAnsi="Arial" w:cs="Arial"/>
                <w:sz w:val="18"/>
                <w:szCs w:val="18"/>
              </w:rPr>
              <w:t>Газопровод внутрипоселковый</w:t>
            </w:r>
          </w:p>
        </w:tc>
        <w:tc>
          <w:tcPr>
            <w:tcW w:w="245" w:type="pct"/>
            <w:shd w:val="clear" w:color="auto" w:fill="auto"/>
            <w:vAlign w:val="center"/>
            <w:hideMark/>
          </w:tcPr>
          <w:p w14:paraId="4CBE6839" w14:textId="77777777" w:rsidR="001C19AA" w:rsidRPr="00B7270D" w:rsidRDefault="001C19AA" w:rsidP="001C19AA">
            <w:pPr>
              <w:spacing w:after="0" w:line="240" w:lineRule="auto"/>
              <w:ind w:left="-57" w:right="-57"/>
              <w:jc w:val="center"/>
              <w:rPr>
                <w:rFonts w:ascii="Arial" w:hAnsi="Arial" w:cs="Arial"/>
                <w:sz w:val="18"/>
                <w:szCs w:val="18"/>
              </w:rPr>
            </w:pPr>
            <w:r w:rsidRPr="00B7270D">
              <w:rPr>
                <w:rFonts w:ascii="Arial" w:hAnsi="Arial" w:cs="Arial"/>
                <w:sz w:val="18"/>
                <w:szCs w:val="18"/>
              </w:rPr>
              <w:t xml:space="preserve">159 </w:t>
            </w:r>
          </w:p>
        </w:tc>
        <w:tc>
          <w:tcPr>
            <w:tcW w:w="263" w:type="pct"/>
            <w:shd w:val="clear" w:color="auto" w:fill="auto"/>
            <w:vAlign w:val="center"/>
            <w:hideMark/>
          </w:tcPr>
          <w:p w14:paraId="3FB1329E" w14:textId="77777777" w:rsidR="001C19AA" w:rsidRPr="00B7270D" w:rsidRDefault="001C19AA" w:rsidP="001C19AA">
            <w:pPr>
              <w:spacing w:after="0" w:line="240" w:lineRule="auto"/>
              <w:ind w:left="-57" w:right="-57"/>
              <w:jc w:val="center"/>
              <w:rPr>
                <w:rFonts w:ascii="Arial" w:hAnsi="Arial" w:cs="Arial"/>
                <w:sz w:val="18"/>
                <w:szCs w:val="18"/>
              </w:rPr>
            </w:pPr>
            <w:r w:rsidRPr="00B7270D">
              <w:rPr>
                <w:rFonts w:ascii="Arial" w:hAnsi="Arial" w:cs="Arial"/>
                <w:sz w:val="18"/>
                <w:szCs w:val="18"/>
              </w:rPr>
              <w:t xml:space="preserve">159 </w:t>
            </w:r>
          </w:p>
        </w:tc>
        <w:tc>
          <w:tcPr>
            <w:tcW w:w="245" w:type="pct"/>
            <w:shd w:val="clear" w:color="auto" w:fill="auto"/>
            <w:vAlign w:val="center"/>
            <w:hideMark/>
          </w:tcPr>
          <w:p w14:paraId="0BEF9E0F" w14:textId="77777777" w:rsidR="001C19AA" w:rsidRPr="00B7270D" w:rsidRDefault="001C19AA" w:rsidP="001C19AA">
            <w:pPr>
              <w:spacing w:after="0" w:line="240" w:lineRule="auto"/>
              <w:ind w:left="-57" w:right="-57"/>
              <w:jc w:val="center"/>
              <w:rPr>
                <w:rFonts w:ascii="Arial" w:hAnsi="Arial" w:cs="Arial"/>
                <w:sz w:val="18"/>
                <w:szCs w:val="18"/>
              </w:rPr>
            </w:pPr>
            <w:r w:rsidRPr="00B7270D">
              <w:rPr>
                <w:rFonts w:ascii="Arial" w:hAnsi="Arial" w:cs="Arial"/>
                <w:sz w:val="18"/>
                <w:szCs w:val="18"/>
              </w:rPr>
              <w:t xml:space="preserve">301 </w:t>
            </w:r>
          </w:p>
        </w:tc>
        <w:tc>
          <w:tcPr>
            <w:tcW w:w="363" w:type="pct"/>
            <w:shd w:val="clear" w:color="auto" w:fill="auto"/>
            <w:vAlign w:val="center"/>
            <w:hideMark/>
          </w:tcPr>
          <w:p w14:paraId="028F63F2" w14:textId="77777777" w:rsidR="001C19AA" w:rsidRPr="00B7270D" w:rsidRDefault="001C19AA" w:rsidP="001C19AA">
            <w:pPr>
              <w:spacing w:after="0" w:line="240" w:lineRule="auto"/>
              <w:ind w:left="-57" w:right="-57"/>
              <w:jc w:val="center"/>
              <w:rPr>
                <w:rFonts w:ascii="Arial" w:hAnsi="Arial" w:cs="Arial"/>
                <w:sz w:val="18"/>
                <w:szCs w:val="18"/>
              </w:rPr>
            </w:pPr>
            <w:r w:rsidRPr="00B7270D">
              <w:rPr>
                <w:rFonts w:ascii="Arial" w:hAnsi="Arial" w:cs="Arial"/>
                <w:sz w:val="18"/>
                <w:szCs w:val="18"/>
              </w:rPr>
              <w:t xml:space="preserve">159 </w:t>
            </w:r>
          </w:p>
        </w:tc>
        <w:tc>
          <w:tcPr>
            <w:tcW w:w="293" w:type="pct"/>
            <w:shd w:val="clear" w:color="auto" w:fill="auto"/>
            <w:vAlign w:val="center"/>
            <w:hideMark/>
          </w:tcPr>
          <w:p w14:paraId="51F9DAC2" w14:textId="77777777" w:rsidR="001C19AA" w:rsidRPr="00B7270D" w:rsidRDefault="001C19AA" w:rsidP="001C19AA">
            <w:pPr>
              <w:spacing w:after="0" w:line="240" w:lineRule="auto"/>
              <w:ind w:left="-57" w:right="-57"/>
              <w:jc w:val="center"/>
              <w:rPr>
                <w:rFonts w:ascii="Arial" w:hAnsi="Arial" w:cs="Arial"/>
                <w:sz w:val="18"/>
                <w:szCs w:val="18"/>
              </w:rPr>
            </w:pPr>
            <w:r w:rsidRPr="00B7270D">
              <w:rPr>
                <w:rFonts w:ascii="Arial" w:hAnsi="Arial" w:cs="Arial"/>
                <w:sz w:val="18"/>
                <w:szCs w:val="18"/>
              </w:rPr>
              <w:t xml:space="preserve">1 </w:t>
            </w:r>
          </w:p>
        </w:tc>
        <w:tc>
          <w:tcPr>
            <w:tcW w:w="487" w:type="pct"/>
            <w:shd w:val="clear" w:color="auto" w:fill="auto"/>
            <w:vAlign w:val="center"/>
            <w:hideMark/>
          </w:tcPr>
          <w:p w14:paraId="794A25E2" w14:textId="77777777" w:rsidR="001C19AA" w:rsidRPr="00B7270D" w:rsidRDefault="001C19AA" w:rsidP="001C19AA">
            <w:pPr>
              <w:spacing w:after="0" w:line="240" w:lineRule="auto"/>
              <w:ind w:left="-57" w:right="-57"/>
              <w:jc w:val="center"/>
              <w:rPr>
                <w:rFonts w:ascii="Arial" w:hAnsi="Arial" w:cs="Arial"/>
                <w:sz w:val="18"/>
                <w:szCs w:val="18"/>
              </w:rPr>
            </w:pPr>
            <w:r w:rsidRPr="00B7270D">
              <w:rPr>
                <w:rFonts w:ascii="Arial" w:hAnsi="Arial" w:cs="Arial"/>
                <w:sz w:val="18"/>
                <w:szCs w:val="18"/>
              </w:rPr>
              <w:t>ООО "Газпром газораспределение Нижний Новгород"</w:t>
            </w:r>
          </w:p>
        </w:tc>
        <w:tc>
          <w:tcPr>
            <w:tcW w:w="357" w:type="pct"/>
            <w:shd w:val="clear" w:color="auto" w:fill="auto"/>
            <w:vAlign w:val="center"/>
            <w:hideMark/>
          </w:tcPr>
          <w:p w14:paraId="2C9C450A" w14:textId="77777777" w:rsidR="001C19AA" w:rsidRPr="00B7270D" w:rsidRDefault="001C19AA" w:rsidP="001C19AA">
            <w:pPr>
              <w:spacing w:after="0" w:line="240" w:lineRule="auto"/>
              <w:ind w:left="-57" w:right="-57"/>
              <w:jc w:val="center"/>
              <w:rPr>
                <w:rFonts w:ascii="Arial" w:hAnsi="Arial" w:cs="Arial"/>
                <w:sz w:val="18"/>
                <w:szCs w:val="18"/>
              </w:rPr>
            </w:pPr>
            <w:r w:rsidRPr="00B7270D">
              <w:rPr>
                <w:rFonts w:ascii="Arial" w:hAnsi="Arial" w:cs="Arial"/>
                <w:sz w:val="18"/>
                <w:szCs w:val="18"/>
              </w:rPr>
              <w:t xml:space="preserve">7,2 </w:t>
            </w:r>
          </w:p>
        </w:tc>
        <w:tc>
          <w:tcPr>
            <w:tcW w:w="298" w:type="pct"/>
            <w:shd w:val="clear" w:color="auto" w:fill="auto"/>
            <w:vAlign w:val="center"/>
            <w:hideMark/>
          </w:tcPr>
          <w:p w14:paraId="021166E1" w14:textId="77777777" w:rsidR="001C19AA" w:rsidRPr="00B7270D" w:rsidRDefault="001C19AA" w:rsidP="001C19AA">
            <w:pPr>
              <w:spacing w:after="0" w:line="240" w:lineRule="auto"/>
              <w:ind w:left="-57" w:right="-57"/>
              <w:jc w:val="center"/>
              <w:rPr>
                <w:rFonts w:ascii="Arial" w:hAnsi="Arial" w:cs="Arial"/>
                <w:sz w:val="18"/>
                <w:szCs w:val="18"/>
              </w:rPr>
            </w:pPr>
            <w:r w:rsidRPr="00B7270D">
              <w:rPr>
                <w:rFonts w:ascii="Arial" w:hAnsi="Arial" w:cs="Arial"/>
                <w:sz w:val="18"/>
                <w:szCs w:val="18"/>
              </w:rPr>
              <w:t>2024</w:t>
            </w:r>
          </w:p>
        </w:tc>
        <w:tc>
          <w:tcPr>
            <w:tcW w:w="258" w:type="pct"/>
            <w:shd w:val="clear" w:color="auto" w:fill="auto"/>
            <w:vAlign w:val="center"/>
            <w:hideMark/>
          </w:tcPr>
          <w:p w14:paraId="70A47BD5" w14:textId="77777777" w:rsidR="001C19AA" w:rsidRPr="00B7270D" w:rsidRDefault="001C19AA" w:rsidP="001C19AA">
            <w:pPr>
              <w:spacing w:after="0" w:line="240" w:lineRule="auto"/>
              <w:ind w:left="-57" w:right="-57"/>
              <w:jc w:val="center"/>
              <w:rPr>
                <w:rFonts w:ascii="Arial" w:hAnsi="Arial" w:cs="Arial"/>
                <w:sz w:val="18"/>
                <w:szCs w:val="18"/>
              </w:rPr>
            </w:pPr>
            <w:r w:rsidRPr="00B7270D">
              <w:rPr>
                <w:rFonts w:ascii="Arial" w:hAnsi="Arial" w:cs="Arial"/>
                <w:sz w:val="18"/>
                <w:szCs w:val="18"/>
              </w:rPr>
              <w:t>2028</w:t>
            </w:r>
          </w:p>
        </w:tc>
        <w:tc>
          <w:tcPr>
            <w:tcW w:w="298" w:type="pct"/>
            <w:shd w:val="clear" w:color="auto" w:fill="auto"/>
            <w:vAlign w:val="center"/>
            <w:hideMark/>
          </w:tcPr>
          <w:p w14:paraId="712FA020" w14:textId="77777777" w:rsidR="001C19AA" w:rsidRPr="00B7270D" w:rsidRDefault="001C19AA" w:rsidP="001C19AA">
            <w:pPr>
              <w:spacing w:after="0" w:line="240" w:lineRule="auto"/>
              <w:ind w:left="-57" w:right="-57"/>
              <w:jc w:val="center"/>
              <w:rPr>
                <w:rFonts w:ascii="Arial" w:hAnsi="Arial" w:cs="Arial"/>
                <w:sz w:val="18"/>
                <w:szCs w:val="18"/>
              </w:rPr>
            </w:pPr>
            <w:r w:rsidRPr="00B7270D">
              <w:rPr>
                <w:rFonts w:ascii="Arial" w:hAnsi="Arial" w:cs="Arial"/>
                <w:sz w:val="18"/>
                <w:szCs w:val="18"/>
              </w:rPr>
              <w:t>2028</w:t>
            </w:r>
          </w:p>
        </w:tc>
        <w:tc>
          <w:tcPr>
            <w:tcW w:w="263" w:type="pct"/>
            <w:shd w:val="clear" w:color="auto" w:fill="auto"/>
            <w:vAlign w:val="center"/>
            <w:hideMark/>
          </w:tcPr>
          <w:p w14:paraId="4B1EE53C" w14:textId="77777777" w:rsidR="001C19AA" w:rsidRPr="00B7270D" w:rsidRDefault="001C19AA" w:rsidP="001C19AA">
            <w:pPr>
              <w:spacing w:after="0" w:line="240" w:lineRule="auto"/>
              <w:ind w:left="-57" w:right="-57"/>
              <w:jc w:val="center"/>
              <w:rPr>
                <w:rFonts w:ascii="Arial" w:hAnsi="Arial" w:cs="Arial"/>
                <w:sz w:val="18"/>
                <w:szCs w:val="18"/>
              </w:rPr>
            </w:pPr>
            <w:r w:rsidRPr="00B7270D">
              <w:rPr>
                <w:rFonts w:ascii="Arial" w:hAnsi="Arial" w:cs="Arial"/>
                <w:sz w:val="18"/>
                <w:szCs w:val="18"/>
              </w:rPr>
              <w:t>2029</w:t>
            </w:r>
          </w:p>
        </w:tc>
        <w:tc>
          <w:tcPr>
            <w:tcW w:w="376" w:type="pct"/>
            <w:shd w:val="clear" w:color="auto" w:fill="auto"/>
            <w:vAlign w:val="center"/>
            <w:hideMark/>
          </w:tcPr>
          <w:p w14:paraId="7B4D0124" w14:textId="77777777" w:rsidR="001C19AA" w:rsidRPr="00B7270D" w:rsidRDefault="001C19AA" w:rsidP="001C19AA">
            <w:pPr>
              <w:spacing w:after="0" w:line="240" w:lineRule="auto"/>
              <w:ind w:left="-57" w:right="-57"/>
              <w:jc w:val="center"/>
              <w:rPr>
                <w:rFonts w:ascii="Arial" w:hAnsi="Arial" w:cs="Arial"/>
                <w:sz w:val="18"/>
                <w:szCs w:val="18"/>
              </w:rPr>
            </w:pPr>
            <w:r w:rsidRPr="00B7270D">
              <w:rPr>
                <w:rFonts w:ascii="Arial" w:hAnsi="Arial" w:cs="Arial"/>
                <w:sz w:val="18"/>
                <w:szCs w:val="18"/>
              </w:rPr>
              <w:t>2030</w:t>
            </w:r>
          </w:p>
        </w:tc>
      </w:tr>
    </w:tbl>
    <w:p w14:paraId="1E4275ED" w14:textId="77777777" w:rsidR="001C19AA" w:rsidRDefault="001C19AA" w:rsidP="001C19AA">
      <w:pPr>
        <w:spacing w:after="60" w:line="240" w:lineRule="auto"/>
        <w:jc w:val="both"/>
        <w:rPr>
          <w:rFonts w:ascii="Arial" w:hAnsi="Arial" w:cs="Arial"/>
          <w:b/>
          <w:sz w:val="20"/>
          <w:szCs w:val="20"/>
        </w:rPr>
      </w:pPr>
    </w:p>
    <w:p w14:paraId="2016766D" w14:textId="77777777" w:rsidR="00B57D35" w:rsidRDefault="00B57D35" w:rsidP="001C19AA">
      <w:pPr>
        <w:spacing w:after="60" w:line="240" w:lineRule="auto"/>
        <w:jc w:val="both"/>
        <w:rPr>
          <w:rFonts w:ascii="Arial" w:hAnsi="Arial" w:cs="Arial"/>
          <w:b/>
          <w:sz w:val="20"/>
          <w:szCs w:val="20"/>
        </w:rPr>
      </w:pPr>
    </w:p>
    <w:p w14:paraId="18C9EBC1" w14:textId="4EF9EEF8" w:rsidR="00B57D35" w:rsidRPr="00B57D35" w:rsidRDefault="00B57D35" w:rsidP="00B57D35">
      <w:pPr>
        <w:spacing w:after="60" w:line="240" w:lineRule="auto"/>
        <w:ind w:firstLine="567"/>
        <w:jc w:val="both"/>
        <w:rPr>
          <w:rFonts w:ascii="Arial" w:hAnsi="Arial" w:cs="Arial"/>
        </w:rPr>
      </w:pPr>
      <w:r w:rsidRPr="00B57D35">
        <w:rPr>
          <w:rFonts w:ascii="Arial" w:hAnsi="Arial" w:cs="Arial"/>
        </w:rPr>
        <w:t>Перспективная схема газоснабжения г. Ветлуга приведена на рис. 6.1.1.</w:t>
      </w:r>
    </w:p>
    <w:p w14:paraId="76B2B918" w14:textId="77777777" w:rsidR="001C19AA" w:rsidRPr="00CB31FA" w:rsidRDefault="001C19AA" w:rsidP="00C604C7">
      <w:pPr>
        <w:spacing w:after="60" w:line="240" w:lineRule="auto"/>
        <w:jc w:val="right"/>
        <w:rPr>
          <w:rFonts w:ascii="Arial" w:hAnsi="Arial" w:cs="Arial"/>
          <w:b/>
          <w:sz w:val="20"/>
          <w:szCs w:val="20"/>
        </w:rPr>
      </w:pPr>
    </w:p>
    <w:p w14:paraId="6AC8E5EB" w14:textId="1D6191B7" w:rsidR="007547C0" w:rsidRDefault="007547C0" w:rsidP="00E15D21">
      <w:pPr>
        <w:spacing w:after="0" w:line="240" w:lineRule="auto"/>
        <w:jc w:val="center"/>
        <w:rPr>
          <w:rFonts w:ascii="Arial" w:hAnsi="Arial" w:cs="Arial"/>
          <w:noProof/>
          <w:lang w:eastAsia="ru-RU"/>
        </w:rPr>
      </w:pPr>
      <w:r>
        <w:rPr>
          <w:b/>
          <w:noProof/>
          <w:lang w:eastAsia="ru-RU"/>
        </w:rPr>
        <w:drawing>
          <wp:inline distT="0" distB="0" distL="0" distR="0" wp14:anchorId="431FD101" wp14:editId="36A1DDB1">
            <wp:extent cx="8534179" cy="6273210"/>
            <wp:effectExtent l="0" t="0" r="635" b="0"/>
            <wp:docPr id="17" name="Рисунок 17" descr="C:\Users\boss\AppData\Local\Microsoft\Windows\INetCache\Content.Word\Приложение 4_схема газоснабжения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boss\AppData\Local\Microsoft\Windows\INetCache\Content.Word\Приложение 4_схема газоснабжения_page-0001.jpg"/>
                    <pic:cNvPicPr>
                      <a:picLocks noChangeAspect="1" noChangeArrowheads="1"/>
                    </pic:cNvPicPr>
                  </pic:nvPicPr>
                  <pic:blipFill>
                    <a:blip r:embed="rId13" cstate="print">
                      <a:extLst>
                        <a:ext uri="{28A0092B-C50C-407E-A947-70E740481C1C}">
                          <a14:useLocalDpi xmlns:a14="http://schemas.microsoft.com/office/drawing/2010/main" val="0"/>
                        </a:ext>
                      </a:extLst>
                    </a:blip>
                    <a:srcRect l="4877" t="1157"/>
                    <a:stretch>
                      <a:fillRect/>
                    </a:stretch>
                  </pic:blipFill>
                  <pic:spPr bwMode="auto">
                    <a:xfrm>
                      <a:off x="0" y="0"/>
                      <a:ext cx="8535223" cy="6273977"/>
                    </a:xfrm>
                    <a:prstGeom prst="rect">
                      <a:avLst/>
                    </a:prstGeom>
                    <a:noFill/>
                    <a:ln>
                      <a:noFill/>
                    </a:ln>
                  </pic:spPr>
                </pic:pic>
              </a:graphicData>
            </a:graphic>
          </wp:inline>
        </w:drawing>
      </w:r>
    </w:p>
    <w:p w14:paraId="2FCEA3CB" w14:textId="23B130F8" w:rsidR="007547C0" w:rsidRDefault="007547C0" w:rsidP="007547C0">
      <w:pPr>
        <w:spacing w:before="60" w:after="0" w:line="240" w:lineRule="auto"/>
        <w:jc w:val="center"/>
        <w:rPr>
          <w:rFonts w:ascii="Arial" w:hAnsi="Arial" w:cs="Arial"/>
          <w:b/>
          <w:sz w:val="20"/>
          <w:szCs w:val="20"/>
        </w:rPr>
      </w:pPr>
      <w:r>
        <w:rPr>
          <w:rFonts w:ascii="Arial" w:hAnsi="Arial" w:cs="Arial"/>
          <w:b/>
          <w:sz w:val="20"/>
          <w:szCs w:val="20"/>
        </w:rPr>
        <w:t>Рис. 6.1.1</w:t>
      </w:r>
      <w:r w:rsidRPr="007547C0">
        <w:rPr>
          <w:rFonts w:ascii="Arial" w:hAnsi="Arial" w:cs="Arial"/>
          <w:b/>
          <w:sz w:val="20"/>
          <w:szCs w:val="20"/>
        </w:rPr>
        <w:t>. Перспективная схема газоснабжения г. Ветлуга</w:t>
      </w:r>
    </w:p>
    <w:p w14:paraId="237E9ECC" w14:textId="271114B1" w:rsidR="00B57D35" w:rsidRPr="00B57D35" w:rsidRDefault="00B57D35" w:rsidP="00B57D35">
      <w:pPr>
        <w:pStyle w:val="afff"/>
        <w:spacing w:before="60" w:line="240" w:lineRule="auto"/>
      </w:pPr>
      <w:r w:rsidRPr="00B57D35">
        <w:t xml:space="preserve">Схема газопроводов д. Маркуша Ветлужского муниципального округа </w:t>
      </w:r>
      <w:r>
        <w:t>приведена на рис. 6.1.2</w:t>
      </w:r>
      <w:r w:rsidRPr="00B57D35">
        <w:t>.</w:t>
      </w:r>
    </w:p>
    <w:p w14:paraId="5B3D4968" w14:textId="77777777" w:rsidR="00E15D21" w:rsidRPr="00E15D21" w:rsidRDefault="00E15D21" w:rsidP="00E15D21">
      <w:pPr>
        <w:spacing w:after="0" w:line="240" w:lineRule="auto"/>
        <w:jc w:val="center"/>
        <w:rPr>
          <w:sz w:val="24"/>
          <w:szCs w:val="24"/>
          <w:lang w:eastAsia="ru-RU"/>
        </w:rPr>
      </w:pPr>
      <w:r w:rsidRPr="00E15D21">
        <w:rPr>
          <w:noProof/>
          <w:sz w:val="24"/>
          <w:szCs w:val="24"/>
          <w:lang w:eastAsia="ru-RU"/>
        </w:rPr>
        <w:drawing>
          <wp:inline distT="0" distB="0" distL="0" distR="0" wp14:anchorId="5935F96A" wp14:editId="0DD73570">
            <wp:extent cx="8729330" cy="6086994"/>
            <wp:effectExtent l="0" t="0" r="0" b="9525"/>
            <wp:docPr id="6" name="Рисунок 6" descr="D:\Users\boss\Desktop\Ветлуга Схема ТС\!       Схема ТС Ветлужский МО на 2025 г.  - 26.02.25\Газопровод\Рабочая документация_газ\53731207605388511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boss\Desktop\Ветлуга Схема ТС\!       Схема ТС Ветлужский МО на 2025 г.  - 26.02.25\Газопровод\Рабочая документация_газ\5373120760538851195.jpg"/>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3774" t="3611" r="1473" b="1723"/>
                    <a:stretch/>
                  </pic:blipFill>
                  <pic:spPr bwMode="auto">
                    <a:xfrm>
                      <a:off x="0" y="0"/>
                      <a:ext cx="8772985" cy="6117435"/>
                    </a:xfrm>
                    <a:prstGeom prst="rect">
                      <a:avLst/>
                    </a:prstGeom>
                    <a:noFill/>
                    <a:ln>
                      <a:noFill/>
                    </a:ln>
                    <a:extLst>
                      <a:ext uri="{53640926-AAD7-44D8-BBD7-CCE9431645EC}">
                        <a14:shadowObscured xmlns:a14="http://schemas.microsoft.com/office/drawing/2010/main"/>
                      </a:ext>
                    </a:extLst>
                  </pic:spPr>
                </pic:pic>
              </a:graphicData>
            </a:graphic>
          </wp:inline>
        </w:drawing>
      </w:r>
    </w:p>
    <w:p w14:paraId="5EC9E0ED" w14:textId="2EB45C37" w:rsidR="00952775" w:rsidRDefault="00B6324E" w:rsidP="00965C14">
      <w:pPr>
        <w:pStyle w:val="afff"/>
        <w:spacing w:before="60" w:line="240" w:lineRule="auto"/>
        <w:ind w:firstLine="0"/>
        <w:jc w:val="center"/>
        <w:rPr>
          <w:b/>
          <w:sz w:val="20"/>
          <w:szCs w:val="20"/>
        </w:rPr>
      </w:pPr>
      <w:r>
        <w:rPr>
          <w:b/>
          <w:sz w:val="20"/>
          <w:szCs w:val="20"/>
        </w:rPr>
        <w:t>Рис. 6.1.2</w:t>
      </w:r>
      <w:r w:rsidR="00E15D21" w:rsidRPr="00B6324E">
        <w:rPr>
          <w:b/>
          <w:sz w:val="20"/>
          <w:szCs w:val="20"/>
        </w:rPr>
        <w:t>. Схема газопроводов д. Маркуша Ветлужского муниципального округа</w:t>
      </w:r>
    </w:p>
    <w:p w14:paraId="29C7D422" w14:textId="5BD90DF6" w:rsidR="00B57D35" w:rsidRPr="00B57D35" w:rsidRDefault="00B57D35" w:rsidP="00B57D35">
      <w:pPr>
        <w:pStyle w:val="afff"/>
        <w:spacing w:before="60" w:line="240" w:lineRule="auto"/>
      </w:pPr>
      <w:r w:rsidRPr="00B57D35">
        <w:t>Схема газоснабжения д. Афимино Ветлужского муниципального округа приведена на рис. 6.1.</w:t>
      </w:r>
      <w:r>
        <w:t>3</w:t>
      </w:r>
      <w:r w:rsidRPr="00B57D35">
        <w:t>.</w:t>
      </w:r>
    </w:p>
    <w:p w14:paraId="25CD62E1" w14:textId="77777777" w:rsidR="00C5146C" w:rsidRDefault="00C5146C" w:rsidP="00E15D21">
      <w:pPr>
        <w:spacing w:after="0" w:line="240" w:lineRule="auto"/>
        <w:jc w:val="center"/>
        <w:rPr>
          <w:sz w:val="24"/>
          <w:szCs w:val="24"/>
          <w:lang w:eastAsia="ru-RU"/>
        </w:rPr>
      </w:pPr>
      <w:r w:rsidRPr="00C5146C">
        <w:rPr>
          <w:noProof/>
          <w:sz w:val="24"/>
          <w:szCs w:val="24"/>
          <w:lang w:eastAsia="ru-RU"/>
        </w:rPr>
        <w:drawing>
          <wp:inline distT="0" distB="0" distL="0" distR="0" wp14:anchorId="53572B47" wp14:editId="47F976D0">
            <wp:extent cx="8739505" cy="6060558"/>
            <wp:effectExtent l="0" t="0" r="4445" b="0"/>
            <wp:docPr id="5" name="Рисунок 5" descr="D:\Users\boss\Desktop\Ветлуга Схема ТС\!       Схема ТС Ветлужский МО на 2025 г.  - 26.02.25\Газопровод\Рабочая документация_газ\53731207605388511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boss\Desktop\Ветлуга Схема ТС\!       Схема ТС Ветлужский МО на 2025 г.  - 26.02.25\Газопровод\Рабочая документация_газ\5373120760538851194.jpg"/>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3668" t="1948" r="1568" b="1753"/>
                    <a:stretch/>
                  </pic:blipFill>
                  <pic:spPr bwMode="auto">
                    <a:xfrm>
                      <a:off x="0" y="0"/>
                      <a:ext cx="8769007" cy="6081016"/>
                    </a:xfrm>
                    <a:prstGeom prst="rect">
                      <a:avLst/>
                    </a:prstGeom>
                    <a:noFill/>
                    <a:ln>
                      <a:noFill/>
                    </a:ln>
                    <a:extLst>
                      <a:ext uri="{53640926-AAD7-44D8-BBD7-CCE9431645EC}">
                        <a14:shadowObscured xmlns:a14="http://schemas.microsoft.com/office/drawing/2010/main"/>
                      </a:ext>
                    </a:extLst>
                  </pic:spPr>
                </pic:pic>
              </a:graphicData>
            </a:graphic>
          </wp:inline>
        </w:drawing>
      </w:r>
    </w:p>
    <w:p w14:paraId="33F8E922" w14:textId="25CCAB07" w:rsidR="00952775" w:rsidRPr="00B570A5" w:rsidRDefault="00B6324E" w:rsidP="00B6324E">
      <w:pPr>
        <w:pStyle w:val="afff"/>
        <w:tabs>
          <w:tab w:val="left" w:pos="6663"/>
        </w:tabs>
        <w:spacing w:before="60" w:line="240" w:lineRule="auto"/>
        <w:ind w:right="-170"/>
        <w:jc w:val="center"/>
        <w:rPr>
          <w:b/>
        </w:rPr>
        <w:sectPr w:rsidR="00952775" w:rsidRPr="00B570A5" w:rsidSect="00952775">
          <w:pgSz w:w="16838" w:h="11906" w:orient="landscape" w:code="9"/>
          <w:pgMar w:top="851" w:right="851" w:bottom="851" w:left="851" w:header="0" w:footer="567" w:gutter="0"/>
          <w:cols w:space="708"/>
          <w:docGrid w:linePitch="360"/>
        </w:sectPr>
      </w:pPr>
      <w:r w:rsidRPr="00B6324E">
        <w:rPr>
          <w:b/>
          <w:sz w:val="20"/>
          <w:szCs w:val="20"/>
        </w:rPr>
        <w:t>Рис. 6.1.3</w:t>
      </w:r>
      <w:r w:rsidR="00C5146C" w:rsidRPr="00B6324E">
        <w:rPr>
          <w:b/>
          <w:sz w:val="20"/>
          <w:szCs w:val="20"/>
        </w:rPr>
        <w:t>.</w:t>
      </w:r>
      <w:r w:rsidR="00965C14">
        <w:rPr>
          <w:b/>
          <w:sz w:val="20"/>
          <w:szCs w:val="20"/>
        </w:rPr>
        <w:t xml:space="preserve"> </w:t>
      </w:r>
      <w:r w:rsidR="00C5146C" w:rsidRPr="00B6324E">
        <w:rPr>
          <w:b/>
          <w:sz w:val="20"/>
          <w:szCs w:val="20"/>
        </w:rPr>
        <w:t>Схема газоснабжения д. Афимино</w:t>
      </w:r>
      <w:r w:rsidR="00E15D21" w:rsidRPr="00B6324E">
        <w:rPr>
          <w:b/>
          <w:sz w:val="20"/>
          <w:szCs w:val="20"/>
        </w:rPr>
        <w:t xml:space="preserve"> Ветлужского муниципального округ</w:t>
      </w:r>
      <w:r w:rsidR="00E15D21" w:rsidRPr="00B570A5">
        <w:rPr>
          <w:b/>
        </w:rPr>
        <w:t>а</w:t>
      </w:r>
    </w:p>
    <w:p w14:paraId="1C3172E6" w14:textId="77777777" w:rsidR="00BB5213" w:rsidRPr="007B2116" w:rsidRDefault="00BB5213" w:rsidP="00BB5213">
      <w:pPr>
        <w:pStyle w:val="2"/>
        <w:numPr>
          <w:ilvl w:val="1"/>
          <w:numId w:val="8"/>
        </w:numPr>
      </w:pPr>
      <w:bookmarkStart w:id="54" w:name="_Toc199173238"/>
      <w:bookmarkStart w:id="55" w:name="_Toc200140745"/>
      <w:bookmarkStart w:id="56" w:name="_Toc427569957"/>
      <w:bookmarkStart w:id="57" w:name="_Toc67241134"/>
      <w:bookmarkStart w:id="58" w:name="_Toc70170584"/>
      <w:r w:rsidRPr="007B2116">
        <w:t xml:space="preserve">Краткое описание «Проект распределительного газопровода </w:t>
      </w:r>
      <w:r>
        <w:br/>
      </w:r>
      <w:r w:rsidRPr="007B2116">
        <w:t>г. Ветлуга Ветлужский район»</w:t>
      </w:r>
      <w:r>
        <w:t xml:space="preserve"> </w:t>
      </w:r>
      <w:r w:rsidRPr="007B2116">
        <w:t>2-ой пусковой комплекс</w:t>
      </w:r>
      <w:bookmarkEnd w:id="54"/>
      <w:bookmarkEnd w:id="55"/>
    </w:p>
    <w:p w14:paraId="3011A3A5" w14:textId="77777777" w:rsidR="00BB5213" w:rsidRPr="007B2116" w:rsidRDefault="00BB5213" w:rsidP="00BB5213">
      <w:pPr>
        <w:spacing w:after="0" w:line="240" w:lineRule="auto"/>
        <w:jc w:val="center"/>
        <w:rPr>
          <w:rFonts w:ascii="Arial" w:hAnsi="Arial" w:cs="Arial"/>
        </w:rPr>
      </w:pPr>
    </w:p>
    <w:p w14:paraId="2FBFB7DD" w14:textId="77777777" w:rsidR="00BB5213" w:rsidRPr="007B2116" w:rsidRDefault="00BB5213" w:rsidP="00BB5213">
      <w:pPr>
        <w:spacing w:after="0" w:line="360" w:lineRule="auto"/>
        <w:ind w:firstLine="567"/>
        <w:jc w:val="both"/>
        <w:rPr>
          <w:rFonts w:ascii="Arial" w:eastAsia="Calibri" w:hAnsi="Arial" w:cs="Arial"/>
          <w:b/>
        </w:rPr>
      </w:pPr>
      <w:r w:rsidRPr="007B2116">
        <w:rPr>
          <w:rFonts w:ascii="Arial" w:eastAsia="Calibri" w:hAnsi="Arial" w:cs="Arial"/>
          <w:b/>
        </w:rPr>
        <w:t>Сведения о линейном объекте с указанием наименования, назначения и местоположения начального и конечного пунктов объекта.</w:t>
      </w:r>
    </w:p>
    <w:p w14:paraId="68FD5CFB" w14:textId="77777777" w:rsidR="00BB5213" w:rsidRPr="007B2116" w:rsidRDefault="00BB5213" w:rsidP="00BB5213">
      <w:pPr>
        <w:spacing w:after="0" w:line="360" w:lineRule="auto"/>
        <w:ind w:firstLine="567"/>
        <w:jc w:val="both"/>
        <w:rPr>
          <w:rFonts w:ascii="Arial" w:eastAsia="Calibri" w:hAnsi="Arial" w:cs="Arial"/>
        </w:rPr>
      </w:pPr>
      <w:r w:rsidRPr="007B2116">
        <w:rPr>
          <w:rFonts w:ascii="Arial" w:eastAsia="Calibri" w:hAnsi="Arial" w:cs="Arial"/>
        </w:rPr>
        <w:t xml:space="preserve">Проектная документация объекта «Распределительный газопровод г. Ветлуга Ветлужский район», 2-ой пусковой комплекс выполняется в рамках Программы газификации регионов Российской Федерации, утвержденной Председателем Правления ПАО «Газпром» А.Б. Миллером, в соответствии с требованиями Технических условий на присоединение к распределительной сети распределительного газопровода, выданных ООО «Газпром газораспределение Нижний Новгород». При разработке проекта использованы отчеты: </w:t>
      </w:r>
    </w:p>
    <w:p w14:paraId="5AE4FA83" w14:textId="77777777" w:rsidR="00BB5213" w:rsidRPr="007B2116" w:rsidRDefault="00BB5213" w:rsidP="00BB5213">
      <w:pPr>
        <w:spacing w:after="0" w:line="360" w:lineRule="auto"/>
        <w:ind w:firstLine="567"/>
        <w:jc w:val="both"/>
        <w:rPr>
          <w:rFonts w:ascii="Arial" w:eastAsia="Calibri" w:hAnsi="Arial" w:cs="Arial"/>
        </w:rPr>
      </w:pPr>
      <w:r w:rsidRPr="007B2116">
        <w:rPr>
          <w:rFonts w:ascii="Arial" w:eastAsia="Calibri" w:hAnsi="Arial" w:cs="Arial"/>
        </w:rPr>
        <w:t xml:space="preserve">Технический отчет по результатам инженерно-геологических изысканий, выполненный ООО «РОСС-Эксперт», РЭ-02/52-2023-ИГИ; </w:t>
      </w:r>
    </w:p>
    <w:p w14:paraId="1D6B5659" w14:textId="77777777" w:rsidR="00BB5213" w:rsidRPr="007B2116" w:rsidRDefault="00BB5213" w:rsidP="00BB5213">
      <w:pPr>
        <w:spacing w:after="0" w:line="360" w:lineRule="auto"/>
        <w:ind w:firstLine="567"/>
        <w:jc w:val="both"/>
        <w:rPr>
          <w:rFonts w:ascii="Arial" w:eastAsia="Calibri" w:hAnsi="Arial" w:cs="Arial"/>
        </w:rPr>
      </w:pPr>
      <w:r w:rsidRPr="007B2116">
        <w:rPr>
          <w:rFonts w:ascii="Arial" w:eastAsia="Calibri" w:hAnsi="Arial" w:cs="Arial"/>
        </w:rPr>
        <w:t>- Технический отчет по результатам инженерно-геодезических изысканий, выполненный ООО «РОСС-Эксперт», РЭ-02/52-2023-ИГДИ</w:t>
      </w:r>
    </w:p>
    <w:p w14:paraId="39DC573E" w14:textId="77777777" w:rsidR="00BB5213" w:rsidRPr="007B2116" w:rsidRDefault="00BB5213" w:rsidP="00BB5213">
      <w:pPr>
        <w:spacing w:after="0" w:line="360" w:lineRule="auto"/>
        <w:ind w:firstLine="567"/>
        <w:jc w:val="both"/>
        <w:rPr>
          <w:rFonts w:ascii="Arial" w:eastAsia="Calibri" w:hAnsi="Arial" w:cs="Arial"/>
        </w:rPr>
      </w:pPr>
      <w:r w:rsidRPr="007B2116">
        <w:rPr>
          <w:rFonts w:ascii="Arial" w:eastAsia="Calibri" w:hAnsi="Arial" w:cs="Arial"/>
        </w:rPr>
        <w:t>Материалы и газовое оборудование, используемое при строительстве, должно быть сертифицировано и иметь разрешительные документы на их применение.</w:t>
      </w:r>
    </w:p>
    <w:p w14:paraId="550BC73B" w14:textId="77777777" w:rsidR="00BB5213" w:rsidRPr="007B2116" w:rsidRDefault="00BB5213" w:rsidP="00BB5213">
      <w:pPr>
        <w:spacing w:after="0" w:line="360" w:lineRule="auto"/>
        <w:ind w:firstLine="567"/>
        <w:jc w:val="both"/>
        <w:rPr>
          <w:rFonts w:ascii="Arial" w:eastAsia="Calibri" w:hAnsi="Arial" w:cs="Arial"/>
        </w:rPr>
      </w:pPr>
      <w:r w:rsidRPr="007B2116">
        <w:rPr>
          <w:rFonts w:ascii="Arial" w:eastAsia="Calibri" w:hAnsi="Arial" w:cs="Arial"/>
        </w:rPr>
        <w:t>Вид строительства – новое строительство.</w:t>
      </w:r>
    </w:p>
    <w:p w14:paraId="3FE6F6E1" w14:textId="17A37CC7" w:rsidR="00BB5213" w:rsidRPr="007B2116" w:rsidRDefault="00BB5213" w:rsidP="00BB5213">
      <w:pPr>
        <w:spacing w:after="0" w:line="360" w:lineRule="auto"/>
        <w:ind w:firstLine="567"/>
        <w:jc w:val="both"/>
        <w:rPr>
          <w:rFonts w:ascii="Arial" w:eastAsia="Calibri" w:hAnsi="Arial" w:cs="Arial"/>
        </w:rPr>
      </w:pPr>
      <w:r w:rsidRPr="007B2116">
        <w:rPr>
          <w:rFonts w:ascii="Arial" w:eastAsia="Calibri" w:hAnsi="Arial" w:cs="Arial"/>
        </w:rPr>
        <w:t xml:space="preserve">В качестве топлива предусматривается одорированный природный газ по </w:t>
      </w:r>
      <w:r w:rsidR="00D04446">
        <w:rPr>
          <w:rFonts w:ascii="Arial" w:eastAsia="Calibri" w:hAnsi="Arial" w:cs="Arial"/>
        </w:rPr>
        <w:br/>
      </w:r>
      <w:r w:rsidRPr="007B2116">
        <w:rPr>
          <w:rFonts w:ascii="Arial" w:eastAsia="Calibri" w:hAnsi="Arial" w:cs="Arial"/>
        </w:rPr>
        <w:t>ГОСТ 5542-2014</w:t>
      </w:r>
    </w:p>
    <w:p w14:paraId="1A99E46A" w14:textId="77777777" w:rsidR="00BB5213" w:rsidRPr="007B2116" w:rsidRDefault="00BB5213" w:rsidP="00BB5213">
      <w:pPr>
        <w:spacing w:after="0" w:line="360" w:lineRule="auto"/>
        <w:ind w:firstLine="567"/>
        <w:jc w:val="both"/>
        <w:rPr>
          <w:rFonts w:ascii="Arial" w:eastAsia="Calibri" w:hAnsi="Arial" w:cs="Arial"/>
          <w:b/>
        </w:rPr>
      </w:pPr>
      <w:r w:rsidRPr="007B2116">
        <w:rPr>
          <w:rFonts w:ascii="Arial" w:eastAsia="Calibri" w:hAnsi="Arial" w:cs="Arial"/>
          <w:b/>
        </w:rPr>
        <w:t>Начало трассы проектируемого внутрипоселкового газопровода низкого давления.</w:t>
      </w:r>
    </w:p>
    <w:p w14:paraId="75F68DA5" w14:textId="464F6009" w:rsidR="00D04446" w:rsidRDefault="00BB5213" w:rsidP="0067569E">
      <w:pPr>
        <w:spacing w:after="0" w:line="336" w:lineRule="auto"/>
        <w:ind w:firstLine="567"/>
        <w:jc w:val="both"/>
        <w:rPr>
          <w:rFonts w:ascii="Arial" w:eastAsia="Calibri" w:hAnsi="Arial" w:cs="Arial"/>
        </w:rPr>
      </w:pPr>
      <w:r w:rsidRPr="007B2116">
        <w:rPr>
          <w:rFonts w:ascii="Arial" w:eastAsia="Calibri" w:hAnsi="Arial" w:cs="Arial"/>
        </w:rPr>
        <w:t xml:space="preserve">Начало трассы проектируемого внутрипоселкового газопровода низкого давления соответствует подключению к проектируемому газопроводу низкого давления: точка подключения 1 - надземный газопровод низкого давления (0,003 МПа) DN 150 на выходе из ПРГ Ветлуга №1 (север) в составе объекта: «Межпоселковый газопровод высокого давления </w:t>
      </w:r>
      <w:r w:rsidR="00E57AA7">
        <w:rPr>
          <w:rFonts w:ascii="Arial" w:eastAsia="Calibri" w:hAnsi="Arial" w:cs="Arial"/>
        </w:rPr>
        <w:br/>
      </w:r>
      <w:r w:rsidRPr="007B2116">
        <w:rPr>
          <w:rFonts w:ascii="Arial" w:eastAsia="Calibri" w:hAnsi="Arial" w:cs="Arial"/>
        </w:rPr>
        <w:t xml:space="preserve">1,2 МПа от г. Урень до г. Ветлуга Нижегородской области» (проектировщик: ООО «Газпром проектирование», шифр проекта: 8000.060.П.0/0.003.52/1752-1). </w:t>
      </w:r>
    </w:p>
    <w:p w14:paraId="67E5B1A3" w14:textId="6DEDF95B" w:rsidR="00D04446" w:rsidRDefault="00BB5213" w:rsidP="0067569E">
      <w:pPr>
        <w:spacing w:after="0" w:line="336" w:lineRule="auto"/>
        <w:ind w:firstLine="567"/>
        <w:jc w:val="both"/>
        <w:rPr>
          <w:rFonts w:ascii="Arial" w:eastAsia="Calibri" w:hAnsi="Arial" w:cs="Arial"/>
        </w:rPr>
      </w:pPr>
      <w:r w:rsidRPr="007B2116">
        <w:rPr>
          <w:rFonts w:ascii="Arial" w:eastAsia="Calibri" w:hAnsi="Arial" w:cs="Arial"/>
        </w:rPr>
        <w:t xml:space="preserve">Материал трубы и тип защитного покрытия: сталь. точка подключения 2 - надземный газопровод низкого давления (0,003 МПа) DN 100 на выходе из ПРГ Ветлуга №2 (юг) в составе объекта: «Межпоселковый газопровод высокого давления 1,2 МПа от г. Урень до </w:t>
      </w:r>
      <w:r w:rsidR="00E57AA7">
        <w:rPr>
          <w:rFonts w:ascii="Arial" w:eastAsia="Calibri" w:hAnsi="Arial" w:cs="Arial"/>
        </w:rPr>
        <w:br/>
      </w:r>
      <w:r w:rsidRPr="007B2116">
        <w:rPr>
          <w:rFonts w:ascii="Arial" w:eastAsia="Calibri" w:hAnsi="Arial" w:cs="Arial"/>
        </w:rPr>
        <w:t xml:space="preserve">г. Ветлуга Нижегородской области» (проектировщик: ООО «Газпром проектирование», шифр проекта: 8000.060.П.0/0.003.52/1752-1). Материал трубы и тип защитного покрытия: сталь. </w:t>
      </w:r>
    </w:p>
    <w:p w14:paraId="1CDC85B6" w14:textId="381FB820" w:rsidR="00BB5213" w:rsidRPr="007B2116" w:rsidRDefault="00BB5213" w:rsidP="0067569E">
      <w:pPr>
        <w:spacing w:after="0" w:line="336" w:lineRule="auto"/>
        <w:ind w:firstLine="567"/>
        <w:jc w:val="both"/>
        <w:rPr>
          <w:rFonts w:ascii="Arial" w:eastAsia="Calibri" w:hAnsi="Arial" w:cs="Arial"/>
        </w:rPr>
      </w:pPr>
      <w:r w:rsidRPr="007B2116">
        <w:rPr>
          <w:rFonts w:ascii="Arial" w:eastAsia="Calibri" w:hAnsi="Arial" w:cs="Arial"/>
        </w:rPr>
        <w:t>Давление газа в точках подключения согласно техническим условиям –</w:t>
      </w:r>
      <w:r w:rsidR="00D04446">
        <w:rPr>
          <w:rFonts w:ascii="Arial" w:eastAsia="Calibri" w:hAnsi="Arial" w:cs="Arial"/>
        </w:rPr>
        <w:t xml:space="preserve"> </w:t>
      </w:r>
      <w:r w:rsidRPr="007B2116">
        <w:rPr>
          <w:rFonts w:ascii="Arial" w:eastAsia="Calibri" w:hAnsi="Arial" w:cs="Arial"/>
        </w:rPr>
        <w:t>фактическое (рабочее) – 0,003 МПа, максимальное – 0,003МПа.</w:t>
      </w:r>
    </w:p>
    <w:p w14:paraId="33E784CF" w14:textId="0BAE17DF" w:rsidR="00D04446" w:rsidRDefault="00BB5213" w:rsidP="0067569E">
      <w:pPr>
        <w:spacing w:after="0" w:line="336" w:lineRule="auto"/>
        <w:ind w:firstLine="567"/>
        <w:jc w:val="both"/>
        <w:rPr>
          <w:rFonts w:ascii="Arial" w:eastAsia="Calibri" w:hAnsi="Arial" w:cs="Arial"/>
        </w:rPr>
      </w:pPr>
      <w:r w:rsidRPr="007B2116">
        <w:rPr>
          <w:rFonts w:ascii="Arial" w:eastAsia="Calibri" w:hAnsi="Arial" w:cs="Arial"/>
        </w:rPr>
        <w:t xml:space="preserve">Начало трассы проектируемого внутрипоселкового газопровода среднего давления соответствует подключению к проектируемому газопроводу низкого давления: точка подключения 1 </w:t>
      </w:r>
      <w:r w:rsidR="00E57AA7">
        <w:rPr>
          <w:rFonts w:ascii="Arial" w:eastAsia="Calibri" w:hAnsi="Arial" w:cs="Arial"/>
        </w:rPr>
        <w:t>–</w:t>
      </w:r>
      <w:r w:rsidRPr="007B2116">
        <w:rPr>
          <w:rFonts w:ascii="Arial" w:eastAsia="Calibri" w:hAnsi="Arial" w:cs="Arial"/>
        </w:rPr>
        <w:t xml:space="preserve"> надземный газопровод среднего давления (0,3 МПа) DN 150 на выходе из ПРГ Ветлуга №1 (север) в составе объекта: «Межпоселковый газопровод высокого давления </w:t>
      </w:r>
      <w:r w:rsidR="00E45D25">
        <w:rPr>
          <w:rFonts w:ascii="Arial" w:eastAsia="Calibri" w:hAnsi="Arial" w:cs="Arial"/>
        </w:rPr>
        <w:br/>
      </w:r>
      <w:r w:rsidRPr="007B2116">
        <w:rPr>
          <w:rFonts w:ascii="Arial" w:eastAsia="Calibri" w:hAnsi="Arial" w:cs="Arial"/>
        </w:rPr>
        <w:t xml:space="preserve">1,2 МПа от г. Урень до г. Ветлуга Нижегородской области» (проектировщик: ООО «Газпром проектирование», шифр проекта: 8000.060.П.0/0.003.52/1752-1). </w:t>
      </w:r>
    </w:p>
    <w:p w14:paraId="35CA3D9D" w14:textId="77777777" w:rsidR="00D04446" w:rsidRDefault="00BB5213" w:rsidP="00BB5213">
      <w:pPr>
        <w:spacing w:after="0" w:line="360" w:lineRule="auto"/>
        <w:ind w:firstLine="567"/>
        <w:jc w:val="both"/>
        <w:rPr>
          <w:rFonts w:ascii="Arial" w:eastAsia="Calibri" w:hAnsi="Arial" w:cs="Arial"/>
        </w:rPr>
      </w:pPr>
      <w:r w:rsidRPr="007B2116">
        <w:rPr>
          <w:rFonts w:ascii="Arial" w:eastAsia="Calibri" w:hAnsi="Arial" w:cs="Arial"/>
        </w:rPr>
        <w:t xml:space="preserve">Материал трубы и тип защитного покрытия: сталь. точка подключения 2 - надземный газопровод среднего давления (0,3 МПа) DN 100 на выходе из ПРГ Ветлуга №2 (юг) в составе объекта: «Межпоселковый газопровод высокого давления 1,2 МПа от г. Урень до г. Ветлуга Нижегородской области» (проектировщик: ООО «Газпром проектирование», шифр проекта: 8000.060.П.0/0.003.52/1752-1). </w:t>
      </w:r>
    </w:p>
    <w:p w14:paraId="53024A5E" w14:textId="6EC46B8E" w:rsidR="00BB5213" w:rsidRPr="007B2116" w:rsidRDefault="00BB5213" w:rsidP="00BB5213">
      <w:pPr>
        <w:spacing w:after="0" w:line="360" w:lineRule="auto"/>
        <w:ind w:firstLine="567"/>
        <w:jc w:val="both"/>
        <w:rPr>
          <w:rFonts w:ascii="Arial" w:eastAsia="Calibri" w:hAnsi="Arial" w:cs="Arial"/>
        </w:rPr>
      </w:pPr>
      <w:r w:rsidRPr="007B2116">
        <w:rPr>
          <w:rFonts w:ascii="Arial" w:eastAsia="Calibri" w:hAnsi="Arial" w:cs="Arial"/>
        </w:rPr>
        <w:t>Материал трубы и тип защитного покрытия: сталь. Давление газа в точках подключения согласно техническим условиям –</w:t>
      </w:r>
      <w:r w:rsidR="00D04446">
        <w:rPr>
          <w:rFonts w:ascii="Arial" w:eastAsia="Calibri" w:hAnsi="Arial" w:cs="Arial"/>
        </w:rPr>
        <w:t xml:space="preserve"> </w:t>
      </w:r>
      <w:r w:rsidRPr="007B2116">
        <w:rPr>
          <w:rFonts w:ascii="Arial" w:eastAsia="Calibri" w:hAnsi="Arial" w:cs="Arial"/>
        </w:rPr>
        <w:t xml:space="preserve">фактическое (рабочее) – 0,3 МПа, максимальное – </w:t>
      </w:r>
      <w:r w:rsidR="00D04446">
        <w:rPr>
          <w:rFonts w:ascii="Arial" w:eastAsia="Calibri" w:hAnsi="Arial" w:cs="Arial"/>
        </w:rPr>
        <w:br/>
      </w:r>
      <w:r w:rsidRPr="007B2116">
        <w:rPr>
          <w:rFonts w:ascii="Arial" w:eastAsia="Calibri" w:hAnsi="Arial" w:cs="Arial"/>
        </w:rPr>
        <w:t>0,3</w:t>
      </w:r>
      <w:r w:rsidR="00D04446">
        <w:rPr>
          <w:rFonts w:ascii="Arial" w:eastAsia="Calibri" w:hAnsi="Arial" w:cs="Arial"/>
        </w:rPr>
        <w:t xml:space="preserve"> </w:t>
      </w:r>
      <w:r w:rsidRPr="007B2116">
        <w:rPr>
          <w:rFonts w:ascii="Arial" w:eastAsia="Calibri" w:hAnsi="Arial" w:cs="Arial"/>
        </w:rPr>
        <w:t xml:space="preserve">МПа. </w:t>
      </w:r>
    </w:p>
    <w:p w14:paraId="19EBDB48" w14:textId="77777777" w:rsidR="00BB5213" w:rsidRPr="007B2116" w:rsidRDefault="00BB5213" w:rsidP="00BB5213">
      <w:pPr>
        <w:spacing w:after="0" w:line="360" w:lineRule="auto"/>
        <w:ind w:firstLine="567"/>
        <w:jc w:val="both"/>
        <w:rPr>
          <w:rFonts w:ascii="Arial" w:eastAsia="Calibri" w:hAnsi="Arial" w:cs="Arial"/>
          <w:b/>
        </w:rPr>
      </w:pPr>
      <w:r w:rsidRPr="007B2116">
        <w:rPr>
          <w:rFonts w:ascii="Arial" w:eastAsia="Calibri" w:hAnsi="Arial" w:cs="Arial"/>
          <w:b/>
        </w:rPr>
        <w:t>Проектом предусмотрено</w:t>
      </w:r>
      <w:r>
        <w:rPr>
          <w:rFonts w:ascii="Arial" w:eastAsia="Calibri" w:hAnsi="Arial" w:cs="Arial"/>
          <w:b/>
        </w:rPr>
        <w:t>:</w:t>
      </w:r>
    </w:p>
    <w:p w14:paraId="0848188D" w14:textId="37CA7963" w:rsidR="00BB5213" w:rsidRDefault="00BB5213" w:rsidP="00BB5213">
      <w:pPr>
        <w:spacing w:after="0" w:line="360" w:lineRule="auto"/>
        <w:ind w:firstLine="567"/>
        <w:jc w:val="both"/>
        <w:rPr>
          <w:rFonts w:ascii="Arial" w:eastAsia="Calibri" w:hAnsi="Arial" w:cs="Arial"/>
        </w:rPr>
      </w:pPr>
      <w:r w:rsidRPr="007B2116">
        <w:rPr>
          <w:rFonts w:ascii="Arial" w:eastAsia="Calibri" w:hAnsi="Arial" w:cs="Arial"/>
        </w:rPr>
        <w:t xml:space="preserve">- строительство подземного полиэтиленового газопровода среднего давления, </w:t>
      </w:r>
      <w:r>
        <w:rPr>
          <w:rFonts w:ascii="Arial" w:eastAsia="Calibri" w:hAnsi="Arial" w:cs="Arial"/>
        </w:rPr>
        <w:br/>
      </w:r>
      <w:r w:rsidRPr="007B2116">
        <w:rPr>
          <w:rFonts w:ascii="Arial" w:eastAsia="Calibri" w:hAnsi="Arial" w:cs="Arial"/>
        </w:rPr>
        <w:t xml:space="preserve">РN≤ 0,3 МПа от точки подключения по ул. г. Ветлуга; </w:t>
      </w:r>
    </w:p>
    <w:p w14:paraId="50E27FF6" w14:textId="77777777" w:rsidR="00BB5213" w:rsidRDefault="00BB5213" w:rsidP="00BB5213">
      <w:pPr>
        <w:spacing w:after="0" w:line="360" w:lineRule="auto"/>
        <w:ind w:firstLine="567"/>
        <w:jc w:val="both"/>
        <w:rPr>
          <w:rFonts w:ascii="Arial" w:eastAsia="Calibri" w:hAnsi="Arial" w:cs="Arial"/>
        </w:rPr>
      </w:pPr>
      <w:r w:rsidRPr="007B2116">
        <w:rPr>
          <w:rFonts w:ascii="Arial" w:eastAsia="Calibri" w:hAnsi="Arial" w:cs="Arial"/>
        </w:rPr>
        <w:t xml:space="preserve">- строительство подземного полиэтиленового газопровода среднего давления, </w:t>
      </w:r>
      <w:r>
        <w:rPr>
          <w:rFonts w:ascii="Arial" w:eastAsia="Calibri" w:hAnsi="Arial" w:cs="Arial"/>
        </w:rPr>
        <w:br/>
      </w:r>
      <w:r w:rsidRPr="007B2116">
        <w:rPr>
          <w:rFonts w:ascii="Arial" w:eastAsia="Calibri" w:hAnsi="Arial" w:cs="Arial"/>
        </w:rPr>
        <w:t xml:space="preserve">РN≤ 0,3 МПа от уличных распределительных сетей до границ промышленных потребителей, а также внутрипоселковых ПРГ; </w:t>
      </w:r>
    </w:p>
    <w:p w14:paraId="1C53D6B0" w14:textId="77777777" w:rsidR="00BB5213" w:rsidRDefault="00BB5213" w:rsidP="00BB5213">
      <w:pPr>
        <w:spacing w:after="0" w:line="360" w:lineRule="auto"/>
        <w:ind w:firstLine="567"/>
        <w:jc w:val="both"/>
        <w:rPr>
          <w:rFonts w:ascii="Arial" w:eastAsia="Calibri" w:hAnsi="Arial" w:cs="Arial"/>
        </w:rPr>
      </w:pPr>
      <w:r w:rsidRPr="007B2116">
        <w:rPr>
          <w:rFonts w:ascii="Arial" w:eastAsia="Calibri" w:hAnsi="Arial" w:cs="Arial"/>
        </w:rPr>
        <w:t>- установка 4-х внутрипоселковых ПРГ;</w:t>
      </w:r>
    </w:p>
    <w:p w14:paraId="575FDB01" w14:textId="6D9FAE51" w:rsidR="00BB5213" w:rsidRDefault="00BB5213" w:rsidP="00BB5213">
      <w:pPr>
        <w:spacing w:after="0" w:line="360" w:lineRule="auto"/>
        <w:ind w:firstLine="567"/>
        <w:jc w:val="both"/>
        <w:rPr>
          <w:rFonts w:ascii="Arial" w:eastAsia="Calibri" w:hAnsi="Arial" w:cs="Arial"/>
        </w:rPr>
      </w:pPr>
      <w:r w:rsidRPr="007B2116">
        <w:rPr>
          <w:rFonts w:ascii="Arial" w:eastAsia="Calibri" w:hAnsi="Arial" w:cs="Arial"/>
        </w:rPr>
        <w:t xml:space="preserve"> - строительство подземного полиэтиленового газопровода низкого давления, </w:t>
      </w:r>
      <w:r>
        <w:rPr>
          <w:rFonts w:ascii="Arial" w:eastAsia="Calibri" w:hAnsi="Arial" w:cs="Arial"/>
        </w:rPr>
        <w:br/>
      </w:r>
      <w:r w:rsidRPr="007B2116">
        <w:rPr>
          <w:rFonts w:ascii="Arial" w:eastAsia="Calibri" w:hAnsi="Arial" w:cs="Arial"/>
        </w:rPr>
        <w:t xml:space="preserve">РN≤ 0,005 МПа от точки подключения по ул. г. Ветлуга; </w:t>
      </w:r>
    </w:p>
    <w:p w14:paraId="136190A1" w14:textId="21EF5416" w:rsidR="00BB5213" w:rsidRDefault="00BB5213" w:rsidP="00BB5213">
      <w:pPr>
        <w:spacing w:after="0" w:line="360" w:lineRule="auto"/>
        <w:ind w:firstLine="567"/>
        <w:jc w:val="both"/>
        <w:rPr>
          <w:rFonts w:ascii="Arial" w:eastAsia="Calibri" w:hAnsi="Arial" w:cs="Arial"/>
        </w:rPr>
      </w:pPr>
      <w:r w:rsidRPr="007B2116">
        <w:rPr>
          <w:rFonts w:ascii="Arial" w:eastAsia="Calibri" w:hAnsi="Arial" w:cs="Arial"/>
        </w:rPr>
        <w:t xml:space="preserve">- строительство подземного полиэтиленового газопровода низкого давления, </w:t>
      </w:r>
      <w:r>
        <w:rPr>
          <w:rFonts w:ascii="Arial" w:eastAsia="Calibri" w:hAnsi="Arial" w:cs="Arial"/>
        </w:rPr>
        <w:br/>
      </w:r>
      <w:r w:rsidRPr="007B2116">
        <w:rPr>
          <w:rFonts w:ascii="Arial" w:eastAsia="Calibri" w:hAnsi="Arial" w:cs="Arial"/>
        </w:rPr>
        <w:t>РN≤ 0,005 МПа от внутрипоселковых ПРГ по ул. г. Ветлуга;</w:t>
      </w:r>
    </w:p>
    <w:p w14:paraId="20F62D1C" w14:textId="757990CD" w:rsidR="00BB5213" w:rsidRDefault="00BB5213" w:rsidP="00BB5213">
      <w:pPr>
        <w:spacing w:after="0" w:line="360" w:lineRule="auto"/>
        <w:ind w:firstLine="567"/>
        <w:jc w:val="both"/>
        <w:rPr>
          <w:rFonts w:ascii="Arial" w:eastAsia="Calibri" w:hAnsi="Arial" w:cs="Arial"/>
        </w:rPr>
      </w:pPr>
      <w:r w:rsidRPr="007B2116">
        <w:rPr>
          <w:rFonts w:ascii="Arial" w:eastAsia="Calibri" w:hAnsi="Arial" w:cs="Arial"/>
        </w:rPr>
        <w:t xml:space="preserve"> - строительство подземного полиэтиленового газопровода низкого давления, </w:t>
      </w:r>
      <w:r>
        <w:rPr>
          <w:rFonts w:ascii="Arial" w:eastAsia="Calibri" w:hAnsi="Arial" w:cs="Arial"/>
        </w:rPr>
        <w:br/>
      </w:r>
      <w:r w:rsidRPr="007B2116">
        <w:rPr>
          <w:rFonts w:ascii="Arial" w:eastAsia="Calibri" w:hAnsi="Arial" w:cs="Arial"/>
        </w:rPr>
        <w:t xml:space="preserve">РN≤ 0,005 МПа от уличных распределительных сетей до границ жилых домов; </w:t>
      </w:r>
    </w:p>
    <w:p w14:paraId="1FD61D15" w14:textId="77777777" w:rsidR="00D04446" w:rsidRDefault="00BB5213" w:rsidP="00BB5213">
      <w:pPr>
        <w:spacing w:after="0" w:line="360" w:lineRule="auto"/>
        <w:ind w:firstLine="567"/>
        <w:jc w:val="both"/>
        <w:rPr>
          <w:rFonts w:ascii="Arial" w:eastAsia="Calibri" w:hAnsi="Arial" w:cs="Arial"/>
        </w:rPr>
      </w:pPr>
      <w:r w:rsidRPr="007B2116">
        <w:rPr>
          <w:rFonts w:ascii="Arial" w:eastAsia="Calibri" w:hAnsi="Arial" w:cs="Arial"/>
        </w:rPr>
        <w:t xml:space="preserve">Проектом предусматривается установка 4-х внутрипоселковых ПРГ, которые устанавливаются для снижения давления газа со среднего Р ≤ 0,3 МПа до низкого давления </w:t>
      </w:r>
      <w:r>
        <w:rPr>
          <w:rFonts w:ascii="Arial" w:eastAsia="Calibri" w:hAnsi="Arial" w:cs="Arial"/>
        </w:rPr>
        <w:br/>
      </w:r>
      <w:r w:rsidRPr="007B2116">
        <w:rPr>
          <w:rFonts w:ascii="Arial" w:eastAsia="Calibri" w:hAnsi="Arial" w:cs="Arial"/>
        </w:rPr>
        <w:t xml:space="preserve">Р ≤ 0,003 МПа, автоматического поддержания выходного давления на заданном уровне независимо от изменения расхода и входного давления, автоматического прекращения подачи газа при аварийных повышении или понижении входного давления сверх заданных пределов. Каждая площадка ШРП свободна от застройки. </w:t>
      </w:r>
    </w:p>
    <w:p w14:paraId="1F2D3CA0" w14:textId="742667DF" w:rsidR="00BB5213" w:rsidRDefault="00BB5213" w:rsidP="00BB5213">
      <w:pPr>
        <w:spacing w:after="0" w:line="360" w:lineRule="auto"/>
        <w:ind w:firstLine="567"/>
        <w:jc w:val="both"/>
        <w:rPr>
          <w:rFonts w:ascii="Arial" w:eastAsia="Calibri" w:hAnsi="Arial" w:cs="Arial"/>
        </w:rPr>
      </w:pPr>
      <w:r w:rsidRPr="007B2116">
        <w:rPr>
          <w:rFonts w:ascii="Arial" w:eastAsia="Calibri" w:hAnsi="Arial" w:cs="Arial"/>
        </w:rPr>
        <w:t xml:space="preserve">В обвязке ШРП на входном и выходном газопроводах устанавливаются отключающие устройства (надземно). </w:t>
      </w:r>
    </w:p>
    <w:p w14:paraId="006BCD87" w14:textId="77777777" w:rsidR="00D04446" w:rsidRDefault="00BB5213" w:rsidP="00BB5213">
      <w:pPr>
        <w:spacing w:after="0" w:line="360" w:lineRule="auto"/>
        <w:ind w:firstLine="567"/>
        <w:jc w:val="both"/>
        <w:rPr>
          <w:rFonts w:ascii="Arial" w:eastAsia="Calibri" w:hAnsi="Arial" w:cs="Arial"/>
        </w:rPr>
      </w:pPr>
      <w:r w:rsidRPr="007B2116">
        <w:rPr>
          <w:rFonts w:ascii="Arial" w:eastAsia="Calibri" w:hAnsi="Arial" w:cs="Arial"/>
        </w:rPr>
        <w:t xml:space="preserve">ШРП располагаются на спланированной площадке. Площадки ограждаются металлическим забором высотой 2,2 м. Отвод поверхностных вод с покрытия площадок ШРП предусматривается за счет уклона данной поверхности в сторону понижения рельефа. </w:t>
      </w:r>
    </w:p>
    <w:p w14:paraId="257B9B78" w14:textId="42B85CBB" w:rsidR="00BB5213" w:rsidRDefault="00BB5213" w:rsidP="00BB5213">
      <w:pPr>
        <w:spacing w:after="0" w:line="360" w:lineRule="auto"/>
        <w:ind w:firstLine="567"/>
        <w:jc w:val="both"/>
        <w:rPr>
          <w:rFonts w:ascii="Arial" w:eastAsia="Calibri" w:hAnsi="Arial" w:cs="Arial"/>
        </w:rPr>
      </w:pPr>
      <w:r w:rsidRPr="007B2116">
        <w:rPr>
          <w:rFonts w:ascii="Arial" w:eastAsia="Calibri" w:hAnsi="Arial" w:cs="Arial"/>
        </w:rPr>
        <w:t>Покрытие площадок – бетонное. Проектом предусмотрено применение в качестве фундамента под ШРП винтовых свай.</w:t>
      </w:r>
    </w:p>
    <w:p w14:paraId="005F182E" w14:textId="77777777" w:rsidR="00D04446" w:rsidRDefault="00D04446" w:rsidP="00BB5213">
      <w:pPr>
        <w:spacing w:after="0" w:line="360" w:lineRule="auto"/>
        <w:ind w:firstLine="567"/>
        <w:jc w:val="both"/>
        <w:rPr>
          <w:rFonts w:ascii="Arial" w:eastAsia="Calibri" w:hAnsi="Arial" w:cs="Arial"/>
        </w:rPr>
      </w:pPr>
    </w:p>
    <w:p w14:paraId="5B2F5E46" w14:textId="77777777" w:rsidR="00D04446" w:rsidRDefault="00D04446" w:rsidP="00BB5213">
      <w:pPr>
        <w:spacing w:after="0" w:line="360" w:lineRule="auto"/>
        <w:ind w:firstLine="567"/>
        <w:jc w:val="both"/>
        <w:rPr>
          <w:rFonts w:ascii="Arial" w:eastAsia="Calibri" w:hAnsi="Arial" w:cs="Arial"/>
        </w:rPr>
      </w:pPr>
    </w:p>
    <w:p w14:paraId="43407ACC" w14:textId="7D2AC941" w:rsidR="00E45D25" w:rsidRDefault="00E45D25">
      <w:pPr>
        <w:spacing w:after="0" w:line="240" w:lineRule="auto"/>
        <w:rPr>
          <w:rFonts w:ascii="Arial" w:eastAsia="Calibri" w:hAnsi="Arial" w:cs="Arial"/>
        </w:rPr>
      </w:pPr>
      <w:r>
        <w:rPr>
          <w:rFonts w:ascii="Arial" w:eastAsia="Calibri" w:hAnsi="Arial" w:cs="Arial"/>
        </w:rPr>
        <w:br w:type="page"/>
      </w:r>
    </w:p>
    <w:p w14:paraId="1208202A" w14:textId="77777777" w:rsidR="00BB5213" w:rsidRPr="007B2116" w:rsidRDefault="00BB5213" w:rsidP="00BB5213">
      <w:pPr>
        <w:spacing w:after="0" w:line="360" w:lineRule="auto"/>
        <w:ind w:firstLine="567"/>
        <w:jc w:val="both"/>
        <w:rPr>
          <w:rFonts w:ascii="Arial" w:eastAsia="Calibri" w:hAnsi="Arial" w:cs="Arial"/>
          <w:b/>
        </w:rPr>
      </w:pPr>
      <w:r w:rsidRPr="007B2116">
        <w:rPr>
          <w:rFonts w:ascii="Arial" w:eastAsia="Calibri" w:hAnsi="Arial" w:cs="Arial"/>
          <w:b/>
        </w:rPr>
        <w:t>Описание маршрута прохождения газопровода.</w:t>
      </w:r>
    </w:p>
    <w:p w14:paraId="5CC6AF5E" w14:textId="77777777" w:rsidR="00BB5213" w:rsidRDefault="00BB5213" w:rsidP="00BB5213">
      <w:pPr>
        <w:spacing w:after="0" w:line="360" w:lineRule="auto"/>
        <w:ind w:firstLine="567"/>
        <w:jc w:val="both"/>
        <w:rPr>
          <w:rFonts w:ascii="Arial" w:eastAsia="Calibri" w:hAnsi="Arial" w:cs="Arial"/>
        </w:rPr>
      </w:pPr>
      <w:r w:rsidRPr="007B2116">
        <w:rPr>
          <w:rFonts w:ascii="Arial" w:eastAsia="Calibri" w:hAnsi="Arial" w:cs="Arial"/>
        </w:rPr>
        <w:t xml:space="preserve">Проработка трассы газопровода выполнена на этапе проработки предварительных технических решений, согласованные эксплуатирующей организацией ООО «Газпром газораспределение Нижний Новгород» и Администрацией Ветлужского муниципального округа. Выбор маршрута прокладки подземного газопровода является наиболее оптимальным и целесообразным, обоснован минимальными пересечениями и сближениями от существующих подземных и надземных коммуникаций, зданий, сооружений и кратчайшего расстояния. </w:t>
      </w:r>
    </w:p>
    <w:p w14:paraId="4D428742" w14:textId="77777777" w:rsidR="00BB5213" w:rsidRPr="007B2116" w:rsidRDefault="00BB5213" w:rsidP="00A27D1B">
      <w:pPr>
        <w:spacing w:after="0" w:line="360" w:lineRule="auto"/>
        <w:ind w:firstLine="567"/>
        <w:jc w:val="both"/>
        <w:rPr>
          <w:rFonts w:ascii="Arial" w:eastAsia="Calibri" w:hAnsi="Arial" w:cs="Arial"/>
        </w:rPr>
      </w:pPr>
      <w:r w:rsidRPr="007B2116">
        <w:rPr>
          <w:rFonts w:ascii="Arial" w:eastAsia="Calibri" w:hAnsi="Arial" w:cs="Arial"/>
        </w:rPr>
        <w:t>Проектируемый распределительный газопровод предусмотрен от точки подключения на выходе из ранее запроектированного ПРГ с последующей прокладкой по территории населенного пункта преимущественно вдоль дорог улично-дорожной сети и конечным потребителям. Газопровод прокладывается преимущественно открытым способом до заглушек, устанавливаемых на конечных участках газопровода.</w:t>
      </w:r>
    </w:p>
    <w:p w14:paraId="0C4BCE37" w14:textId="77777777" w:rsidR="00BB5213" w:rsidRPr="007B2116" w:rsidRDefault="00BB5213" w:rsidP="00BB5213">
      <w:pPr>
        <w:spacing w:after="0" w:line="360" w:lineRule="auto"/>
        <w:ind w:firstLine="567"/>
        <w:jc w:val="both"/>
        <w:rPr>
          <w:rFonts w:ascii="Arial" w:eastAsia="Calibri" w:hAnsi="Arial" w:cs="Arial"/>
          <w:b/>
        </w:rPr>
      </w:pPr>
      <w:r w:rsidRPr="007B2116">
        <w:rPr>
          <w:rFonts w:ascii="Arial" w:eastAsia="Calibri" w:hAnsi="Arial" w:cs="Arial"/>
          <w:b/>
        </w:rPr>
        <w:t xml:space="preserve">Технико-экономическая характеристика проектируемого линейного объекта </w:t>
      </w:r>
    </w:p>
    <w:p w14:paraId="5332C249" w14:textId="77777777" w:rsidR="00BB5213" w:rsidRPr="007B2116" w:rsidRDefault="00BB5213" w:rsidP="00BB5213">
      <w:pPr>
        <w:spacing w:after="0" w:line="360" w:lineRule="auto"/>
        <w:ind w:firstLine="567"/>
        <w:jc w:val="both"/>
        <w:rPr>
          <w:rFonts w:ascii="Arial" w:eastAsia="Calibri" w:hAnsi="Arial" w:cs="Arial"/>
        </w:rPr>
      </w:pPr>
      <w:r w:rsidRPr="007B2116">
        <w:rPr>
          <w:rFonts w:ascii="Arial" w:eastAsia="Calibri" w:hAnsi="Arial" w:cs="Arial"/>
        </w:rPr>
        <w:t>В соответствии с СП 62.13330.2011* «Газораспределительные системы с изм. №1, 2, 3 и №2» (п. 4.3, табл. 1) и "Технический регламент о безопасности сетей газораспределения и газопотребления" (приложение №1) проектируемый газопровод относятся к газопроводам низкого Р≤0,005 МПа и среднего 0,005</w:t>
      </w:r>
      <w:r w:rsidRPr="007B2116">
        <w:rPr>
          <w:rFonts w:ascii="Calibri" w:eastAsia="Calibri" w:hAnsi="Calibri"/>
        </w:rPr>
        <w:t xml:space="preserve"> </w:t>
      </w:r>
      <w:r w:rsidRPr="007B2116">
        <w:rPr>
          <w:rFonts w:ascii="Arial" w:eastAsia="Calibri" w:hAnsi="Arial" w:cs="Arial"/>
        </w:rPr>
        <w:t>и среднего 0,005&lt;Р≤0,3 МПа давлений.</w:t>
      </w:r>
    </w:p>
    <w:p w14:paraId="5D544E19" w14:textId="77777777" w:rsidR="00BB5213" w:rsidRPr="007B2116" w:rsidRDefault="00BB5213" w:rsidP="00BB5213">
      <w:pPr>
        <w:spacing w:after="0" w:line="360" w:lineRule="auto"/>
        <w:ind w:firstLine="567"/>
        <w:jc w:val="both"/>
        <w:rPr>
          <w:rFonts w:ascii="Arial" w:eastAsia="Calibri" w:hAnsi="Arial" w:cs="Arial"/>
        </w:rPr>
      </w:pPr>
      <w:r w:rsidRPr="007B2116">
        <w:rPr>
          <w:rFonts w:ascii="Arial" w:eastAsia="Calibri" w:hAnsi="Arial" w:cs="Arial"/>
        </w:rPr>
        <w:t>Общая протяженность проектируемого подземного газопровода давления – 56 369,9 м, в том числе:</w:t>
      </w:r>
    </w:p>
    <w:p w14:paraId="0644FE49" w14:textId="77777777" w:rsidR="00BB5213" w:rsidRPr="007B2116" w:rsidRDefault="00BB5213" w:rsidP="00BB5213">
      <w:pPr>
        <w:spacing w:after="0" w:line="360" w:lineRule="auto"/>
        <w:ind w:firstLine="567"/>
        <w:jc w:val="both"/>
        <w:rPr>
          <w:rFonts w:ascii="Arial" w:eastAsia="Calibri" w:hAnsi="Arial" w:cs="Arial"/>
        </w:rPr>
      </w:pPr>
      <w:r w:rsidRPr="007B2116">
        <w:rPr>
          <w:rFonts w:ascii="Arial" w:eastAsia="Calibri" w:hAnsi="Arial" w:cs="Arial"/>
        </w:rPr>
        <w:t xml:space="preserve">труба ПЭ100 газ SDR11- Ø315х28,6 ГОСТ Р 58121.2-2018 (открыто) –1 707,0 м. </w:t>
      </w:r>
    </w:p>
    <w:p w14:paraId="1FDBEAE6" w14:textId="77777777" w:rsidR="00BB5213" w:rsidRPr="007B2116" w:rsidRDefault="00BB5213" w:rsidP="00BB5213">
      <w:pPr>
        <w:spacing w:after="0" w:line="360" w:lineRule="auto"/>
        <w:ind w:firstLine="567"/>
        <w:jc w:val="both"/>
        <w:rPr>
          <w:rFonts w:ascii="Arial" w:eastAsia="Calibri" w:hAnsi="Arial" w:cs="Arial"/>
        </w:rPr>
      </w:pPr>
      <w:r w:rsidRPr="007B2116">
        <w:rPr>
          <w:rFonts w:ascii="Arial" w:eastAsia="Calibri" w:hAnsi="Arial" w:cs="Arial"/>
        </w:rPr>
        <w:t xml:space="preserve">• труба ПЭ100 газ SDR11- Ø225х20,5 ГОСТ Р 58121.2-2018 (открыто) – 8 003,8 м. </w:t>
      </w:r>
    </w:p>
    <w:p w14:paraId="52CF2BC1" w14:textId="77777777" w:rsidR="00BB5213" w:rsidRPr="007B2116" w:rsidRDefault="00BB5213" w:rsidP="00BB5213">
      <w:pPr>
        <w:spacing w:after="0" w:line="360" w:lineRule="auto"/>
        <w:ind w:firstLine="567"/>
        <w:jc w:val="both"/>
        <w:rPr>
          <w:rFonts w:ascii="Arial" w:eastAsia="Calibri" w:hAnsi="Arial" w:cs="Arial"/>
        </w:rPr>
      </w:pPr>
      <w:r w:rsidRPr="007B2116">
        <w:rPr>
          <w:rFonts w:ascii="Arial" w:eastAsia="Calibri" w:hAnsi="Arial" w:cs="Arial"/>
        </w:rPr>
        <w:t xml:space="preserve">• труба ПЭ100 газ SDR11- Ø225х20,5 ГОСТ Р 58121.2-2018 (закрыто) – 306,0 м. </w:t>
      </w:r>
    </w:p>
    <w:p w14:paraId="70CE7FC6" w14:textId="77777777" w:rsidR="00BB5213" w:rsidRPr="007B2116" w:rsidRDefault="00BB5213" w:rsidP="00BB5213">
      <w:pPr>
        <w:spacing w:after="0" w:line="360" w:lineRule="auto"/>
        <w:ind w:firstLine="567"/>
        <w:jc w:val="both"/>
        <w:rPr>
          <w:rFonts w:ascii="Arial" w:eastAsia="Calibri" w:hAnsi="Arial" w:cs="Arial"/>
        </w:rPr>
      </w:pPr>
      <w:r w:rsidRPr="007B2116">
        <w:rPr>
          <w:rFonts w:ascii="Arial" w:eastAsia="Calibri" w:hAnsi="Arial" w:cs="Arial"/>
        </w:rPr>
        <w:t xml:space="preserve">• труба ПЭ100 газ SDR11- Ø160х14,6 ГОСТ Р 58121.2-2018 (открыто) – 14 954,9 м. </w:t>
      </w:r>
    </w:p>
    <w:p w14:paraId="3D08C804" w14:textId="77777777" w:rsidR="00BB5213" w:rsidRPr="007B2116" w:rsidRDefault="00BB5213" w:rsidP="00BB5213">
      <w:pPr>
        <w:spacing w:after="0" w:line="360" w:lineRule="auto"/>
        <w:ind w:firstLine="567"/>
        <w:jc w:val="both"/>
        <w:rPr>
          <w:rFonts w:ascii="Arial" w:eastAsia="Calibri" w:hAnsi="Arial" w:cs="Arial"/>
        </w:rPr>
      </w:pPr>
      <w:r w:rsidRPr="007B2116">
        <w:rPr>
          <w:rFonts w:ascii="Arial" w:eastAsia="Calibri" w:hAnsi="Arial" w:cs="Arial"/>
        </w:rPr>
        <w:t xml:space="preserve">• труба ПЭ100 газ SDR11- Ø160х14,6 ГОСТ Р 58121.2-2018 (закрыто) – 97,9 м. </w:t>
      </w:r>
    </w:p>
    <w:p w14:paraId="14EE0950" w14:textId="77777777" w:rsidR="00BB5213" w:rsidRPr="007B2116" w:rsidRDefault="00BB5213" w:rsidP="00BB5213">
      <w:pPr>
        <w:spacing w:after="0" w:line="360" w:lineRule="auto"/>
        <w:ind w:firstLine="567"/>
        <w:jc w:val="both"/>
        <w:rPr>
          <w:rFonts w:ascii="Arial" w:eastAsia="Calibri" w:hAnsi="Arial" w:cs="Arial"/>
        </w:rPr>
      </w:pPr>
      <w:r w:rsidRPr="007B2116">
        <w:rPr>
          <w:rFonts w:ascii="Arial" w:eastAsia="Calibri" w:hAnsi="Arial" w:cs="Arial"/>
        </w:rPr>
        <w:t>• труба ПЭ100 газ SDR11- Ø110х10,0 ГОСТ Р 58121.2-2018 (открыто) – 7 017,2 м.</w:t>
      </w:r>
    </w:p>
    <w:p w14:paraId="0AE7FCF6" w14:textId="77777777" w:rsidR="00BB5213" w:rsidRPr="007B2116" w:rsidRDefault="00BB5213" w:rsidP="00BB5213">
      <w:pPr>
        <w:spacing w:after="0" w:line="360" w:lineRule="auto"/>
        <w:ind w:firstLine="567"/>
        <w:jc w:val="both"/>
        <w:rPr>
          <w:rFonts w:ascii="Arial" w:eastAsia="Calibri" w:hAnsi="Arial" w:cs="Arial"/>
        </w:rPr>
      </w:pPr>
      <w:r w:rsidRPr="007B2116">
        <w:rPr>
          <w:rFonts w:ascii="Arial" w:eastAsia="Calibri" w:hAnsi="Arial" w:cs="Arial"/>
        </w:rPr>
        <w:t xml:space="preserve"> • труба ПЭ100 газ SDR11- Ø90х8,2 ГОСТ Р 58121.2-2018 (открыто) – 6 191,0 м </w:t>
      </w:r>
    </w:p>
    <w:p w14:paraId="00E01401" w14:textId="77777777" w:rsidR="00BB5213" w:rsidRPr="007B2116" w:rsidRDefault="00BB5213" w:rsidP="00BB5213">
      <w:pPr>
        <w:spacing w:after="0" w:line="360" w:lineRule="auto"/>
        <w:ind w:firstLine="567"/>
        <w:jc w:val="both"/>
        <w:rPr>
          <w:rFonts w:ascii="Arial" w:eastAsia="Calibri" w:hAnsi="Arial" w:cs="Arial"/>
        </w:rPr>
      </w:pPr>
      <w:r w:rsidRPr="007B2116">
        <w:rPr>
          <w:rFonts w:ascii="Arial" w:eastAsia="Calibri" w:hAnsi="Arial" w:cs="Arial"/>
        </w:rPr>
        <w:t xml:space="preserve">• труба ПЭ100 газ SDR11- Ø63х5,8 ГОСТ Р 58121.2-2018 (открыто) – 15 475,5 м. </w:t>
      </w:r>
    </w:p>
    <w:p w14:paraId="2F6C2B67" w14:textId="77777777" w:rsidR="00BB5213" w:rsidRPr="007B2116" w:rsidRDefault="00BB5213" w:rsidP="00BB5213">
      <w:pPr>
        <w:spacing w:after="0" w:line="360" w:lineRule="auto"/>
        <w:ind w:firstLine="567"/>
        <w:jc w:val="both"/>
        <w:rPr>
          <w:rFonts w:ascii="Arial" w:eastAsia="Calibri" w:hAnsi="Arial" w:cs="Arial"/>
        </w:rPr>
      </w:pPr>
      <w:r w:rsidRPr="007B2116">
        <w:rPr>
          <w:rFonts w:ascii="Arial" w:eastAsia="Calibri" w:hAnsi="Arial" w:cs="Arial"/>
        </w:rPr>
        <w:t>• труба ПЭ100 газ SDR11- Ø32х3,2 ГОСТ Р 58121.2-2018 (открыто) – 2 615,9 м.</w:t>
      </w:r>
    </w:p>
    <w:p w14:paraId="63C9DB5E" w14:textId="77777777" w:rsidR="00BB5213" w:rsidRPr="007B2116" w:rsidRDefault="00BB5213" w:rsidP="00BB5213">
      <w:pPr>
        <w:spacing w:after="0" w:line="360" w:lineRule="auto"/>
        <w:ind w:firstLine="567"/>
        <w:jc w:val="both"/>
        <w:rPr>
          <w:rFonts w:ascii="Arial" w:eastAsia="Calibri" w:hAnsi="Arial" w:cs="Arial"/>
        </w:rPr>
      </w:pPr>
    </w:p>
    <w:p w14:paraId="55538C8C" w14:textId="77777777" w:rsidR="00BB5213" w:rsidRDefault="00BB5213">
      <w:pPr>
        <w:spacing w:after="0" w:line="240" w:lineRule="auto"/>
      </w:pPr>
    </w:p>
    <w:p w14:paraId="0143AC31" w14:textId="77777777" w:rsidR="00BB5213" w:rsidRDefault="00BB5213">
      <w:pPr>
        <w:spacing w:after="0" w:line="240" w:lineRule="auto"/>
      </w:pPr>
    </w:p>
    <w:p w14:paraId="11A3677E" w14:textId="77777777" w:rsidR="00BB5213" w:rsidRDefault="00BB5213">
      <w:pPr>
        <w:spacing w:after="0" w:line="240" w:lineRule="auto"/>
        <w:rPr>
          <w:rFonts w:ascii="Arial" w:eastAsia="Courier New" w:hAnsi="Arial" w:cs="Arial"/>
          <w:b/>
          <w:bCs/>
          <w:kern w:val="32"/>
          <w:sz w:val="28"/>
          <w:szCs w:val="28"/>
          <w:lang w:eastAsia="ru-RU"/>
        </w:rPr>
      </w:pPr>
      <w:r>
        <w:br w:type="page"/>
      </w:r>
    </w:p>
    <w:p w14:paraId="6F5AC230" w14:textId="07B6FA0D" w:rsidR="000B5D55" w:rsidRPr="00764E35" w:rsidRDefault="000B5D55" w:rsidP="000B5D55">
      <w:pPr>
        <w:pStyle w:val="1"/>
        <w:numPr>
          <w:ilvl w:val="0"/>
          <w:numId w:val="0"/>
        </w:numPr>
      </w:pPr>
      <w:bookmarkStart w:id="59" w:name="_Toc200140746"/>
      <w:r w:rsidRPr="00764E35">
        <w:t>Список использованных источников</w:t>
      </w:r>
      <w:bookmarkEnd w:id="56"/>
      <w:bookmarkEnd w:id="57"/>
      <w:bookmarkEnd w:id="58"/>
      <w:bookmarkEnd w:id="59"/>
    </w:p>
    <w:p w14:paraId="07D8B16A" w14:textId="77777777" w:rsidR="000B5D55" w:rsidRPr="00764E35" w:rsidRDefault="000B5D55" w:rsidP="00952775">
      <w:pPr>
        <w:numPr>
          <w:ilvl w:val="0"/>
          <w:numId w:val="17"/>
        </w:numPr>
        <w:tabs>
          <w:tab w:val="num" w:pos="0"/>
          <w:tab w:val="left" w:pos="658"/>
          <w:tab w:val="left" w:pos="851"/>
          <w:tab w:val="left" w:pos="993"/>
          <w:tab w:val="left" w:pos="1276"/>
        </w:tabs>
        <w:spacing w:after="0" w:line="360" w:lineRule="auto"/>
        <w:ind w:left="0" w:firstLine="567"/>
        <w:jc w:val="both"/>
        <w:rPr>
          <w:rFonts w:ascii="Arial" w:eastAsia="Calibri" w:hAnsi="Arial" w:cs="Arial"/>
        </w:rPr>
      </w:pPr>
      <w:r w:rsidRPr="00764E35">
        <w:rPr>
          <w:rFonts w:ascii="Arial" w:eastAsia="Calibri" w:hAnsi="Arial" w:cs="Arial"/>
        </w:rPr>
        <w:t xml:space="preserve">Федеральный закон от 27.07.2010 г. № 190-ФЗ «О теплоснабжении». </w:t>
      </w:r>
    </w:p>
    <w:p w14:paraId="1F1ADA4B" w14:textId="77777777" w:rsidR="000B5D55" w:rsidRPr="00764E35" w:rsidRDefault="000B5D55" w:rsidP="00952775">
      <w:pPr>
        <w:numPr>
          <w:ilvl w:val="0"/>
          <w:numId w:val="17"/>
        </w:numPr>
        <w:tabs>
          <w:tab w:val="num" w:pos="284"/>
          <w:tab w:val="left" w:pos="658"/>
          <w:tab w:val="left" w:pos="851"/>
          <w:tab w:val="left" w:pos="993"/>
          <w:tab w:val="left" w:pos="1276"/>
        </w:tabs>
        <w:spacing w:after="0" w:line="360" w:lineRule="auto"/>
        <w:ind w:left="0" w:firstLine="567"/>
        <w:jc w:val="both"/>
        <w:rPr>
          <w:rFonts w:ascii="Arial" w:eastAsia="Calibri" w:hAnsi="Arial" w:cs="Arial"/>
        </w:rPr>
      </w:pPr>
      <w:r w:rsidRPr="00764E35">
        <w:rPr>
          <w:rFonts w:ascii="Arial" w:eastAsia="Calibri" w:hAnsi="Arial" w:cs="Arial"/>
        </w:rPr>
        <w:t>Федеральный Закон Российской Федерации от 23.11.2009 года № 261-ФЗ «Об энергосбережении и повышении энергетической эффективности и о внесении изменений в отдельные законодательные акты Российской Федерации».</w:t>
      </w:r>
    </w:p>
    <w:p w14:paraId="64353E38" w14:textId="77777777" w:rsidR="000B5D55" w:rsidRPr="00764E35" w:rsidRDefault="000B5D55" w:rsidP="00952775">
      <w:pPr>
        <w:numPr>
          <w:ilvl w:val="0"/>
          <w:numId w:val="17"/>
        </w:numPr>
        <w:tabs>
          <w:tab w:val="num" w:pos="284"/>
          <w:tab w:val="left" w:pos="658"/>
          <w:tab w:val="left" w:pos="851"/>
          <w:tab w:val="left" w:pos="993"/>
          <w:tab w:val="left" w:pos="1276"/>
        </w:tabs>
        <w:spacing w:after="0" w:line="360" w:lineRule="auto"/>
        <w:ind w:left="0" w:firstLine="567"/>
        <w:jc w:val="both"/>
        <w:rPr>
          <w:rFonts w:ascii="Arial" w:eastAsia="Calibri" w:hAnsi="Arial" w:cs="Arial"/>
        </w:rPr>
      </w:pPr>
      <w:r w:rsidRPr="00764E35">
        <w:rPr>
          <w:rFonts w:ascii="Arial" w:eastAsia="Calibri" w:hAnsi="Arial" w:cs="Arial"/>
        </w:rPr>
        <w:t>Федеральный закон от 21 июля 2005 г. N 115-ФЗ "О концессионных соглашениях".</w:t>
      </w:r>
    </w:p>
    <w:p w14:paraId="69A0D56A" w14:textId="77777777" w:rsidR="00D46A6E" w:rsidRPr="00764E35" w:rsidRDefault="00D46A6E" w:rsidP="00952775">
      <w:pPr>
        <w:pStyle w:val="af"/>
        <w:numPr>
          <w:ilvl w:val="0"/>
          <w:numId w:val="17"/>
        </w:numPr>
        <w:tabs>
          <w:tab w:val="clear" w:pos="928"/>
          <w:tab w:val="num" w:pos="851"/>
        </w:tabs>
        <w:spacing w:line="360" w:lineRule="auto"/>
        <w:ind w:left="0" w:firstLine="568"/>
        <w:rPr>
          <w:rFonts w:eastAsia="Calibri"/>
          <w:sz w:val="22"/>
          <w:szCs w:val="22"/>
          <w:lang w:eastAsia="en-US"/>
        </w:rPr>
      </w:pPr>
      <w:r w:rsidRPr="00764E35">
        <w:rPr>
          <w:rFonts w:eastAsia="Calibri"/>
          <w:sz w:val="22"/>
          <w:szCs w:val="22"/>
          <w:lang w:eastAsia="en-US"/>
        </w:rPr>
        <w:t>Налоговый кодекс РФ</w:t>
      </w:r>
    </w:p>
    <w:p w14:paraId="5A283300" w14:textId="77777777" w:rsidR="000B5D55" w:rsidRPr="00764E35" w:rsidRDefault="000B5D55" w:rsidP="00952775">
      <w:pPr>
        <w:numPr>
          <w:ilvl w:val="0"/>
          <w:numId w:val="17"/>
        </w:numPr>
        <w:tabs>
          <w:tab w:val="num" w:pos="284"/>
          <w:tab w:val="left" w:pos="658"/>
          <w:tab w:val="left" w:pos="851"/>
          <w:tab w:val="left" w:pos="993"/>
          <w:tab w:val="left" w:pos="1276"/>
        </w:tabs>
        <w:spacing w:after="0" w:line="360" w:lineRule="auto"/>
        <w:ind w:left="0" w:firstLine="567"/>
        <w:jc w:val="both"/>
        <w:rPr>
          <w:rFonts w:ascii="Arial" w:eastAsia="Calibri" w:hAnsi="Arial" w:cs="Arial"/>
        </w:rPr>
      </w:pPr>
      <w:r w:rsidRPr="00764E35">
        <w:rPr>
          <w:rFonts w:ascii="Arial" w:eastAsia="Calibri" w:hAnsi="Arial" w:cs="Arial"/>
        </w:rPr>
        <w:t>Постановление Правительства Российской Федерации от 22.02.2012г. № 154 «О требованиях к схемам теплоснабжения, порядку их разработки и утверждения».</w:t>
      </w:r>
    </w:p>
    <w:p w14:paraId="53396BA1" w14:textId="77777777" w:rsidR="000B5D55" w:rsidRPr="00764E35" w:rsidRDefault="000B5D55" w:rsidP="00952775">
      <w:pPr>
        <w:numPr>
          <w:ilvl w:val="0"/>
          <w:numId w:val="17"/>
        </w:numPr>
        <w:tabs>
          <w:tab w:val="num" w:pos="284"/>
          <w:tab w:val="left" w:pos="658"/>
          <w:tab w:val="left" w:pos="851"/>
          <w:tab w:val="left" w:pos="993"/>
          <w:tab w:val="left" w:pos="1276"/>
        </w:tabs>
        <w:spacing w:after="0" w:line="360" w:lineRule="auto"/>
        <w:ind w:left="0" w:firstLine="567"/>
        <w:jc w:val="both"/>
        <w:rPr>
          <w:rFonts w:ascii="Arial" w:eastAsia="Calibri" w:hAnsi="Arial" w:cs="Arial"/>
        </w:rPr>
      </w:pPr>
      <w:r w:rsidRPr="00764E35">
        <w:rPr>
          <w:rFonts w:ascii="Arial" w:eastAsia="Calibri" w:hAnsi="Arial" w:cs="Arial"/>
        </w:rPr>
        <w:t>Постановление Правительства РФ от 03.04.2018 № 405 «О внесении изменений в некоторые акты Правительства Российской Федерации»;</w:t>
      </w:r>
    </w:p>
    <w:p w14:paraId="5CE2D727" w14:textId="77777777" w:rsidR="000B5D55" w:rsidRPr="00764E35" w:rsidRDefault="000B5D55" w:rsidP="00952775">
      <w:pPr>
        <w:widowControl w:val="0"/>
        <w:numPr>
          <w:ilvl w:val="0"/>
          <w:numId w:val="17"/>
        </w:numPr>
        <w:tabs>
          <w:tab w:val="num" w:pos="284"/>
          <w:tab w:val="left" w:pos="851"/>
        </w:tabs>
        <w:spacing w:after="0" w:line="360" w:lineRule="auto"/>
        <w:ind w:left="0" w:firstLine="567"/>
        <w:jc w:val="both"/>
        <w:rPr>
          <w:rFonts w:ascii="Arial" w:eastAsia="Calibri" w:hAnsi="Arial" w:cs="Arial"/>
        </w:rPr>
      </w:pPr>
      <w:r w:rsidRPr="00764E35">
        <w:rPr>
          <w:rFonts w:ascii="Arial" w:eastAsia="Calibri" w:hAnsi="Arial" w:cs="Arial"/>
        </w:rPr>
        <w:t>Постановление Правительства РФ от 16 марта 2019 г. № 276 «О внесении изменений в некоторые акты Правительства Российской Федерации по вопросам разработки и утверждения схем теплоснабжения в ценовых зонах теплоснабжения»;</w:t>
      </w:r>
    </w:p>
    <w:p w14:paraId="0564E0F1" w14:textId="77777777" w:rsidR="00D46A6E" w:rsidRPr="00764E35" w:rsidRDefault="00D46A6E" w:rsidP="00952775">
      <w:pPr>
        <w:pStyle w:val="af"/>
        <w:numPr>
          <w:ilvl w:val="0"/>
          <w:numId w:val="17"/>
        </w:numPr>
        <w:spacing w:line="360" w:lineRule="auto"/>
        <w:ind w:left="0" w:firstLine="567"/>
        <w:rPr>
          <w:rFonts w:eastAsia="Calibri"/>
          <w:sz w:val="22"/>
          <w:szCs w:val="22"/>
          <w:lang w:eastAsia="en-US"/>
        </w:rPr>
      </w:pPr>
      <w:r w:rsidRPr="00764E35">
        <w:rPr>
          <w:rFonts w:eastAsia="Calibri"/>
          <w:sz w:val="22"/>
          <w:szCs w:val="22"/>
          <w:lang w:eastAsia="en-US"/>
        </w:rPr>
        <w:t>Постановление Правительства РФ от 16.04.2012 № 1007 «О ценообразовании в теплоэнергетике».</w:t>
      </w:r>
    </w:p>
    <w:p w14:paraId="0A163500" w14:textId="77777777" w:rsidR="000B5D55" w:rsidRPr="00764E35" w:rsidRDefault="000B5D55" w:rsidP="00952775">
      <w:pPr>
        <w:numPr>
          <w:ilvl w:val="0"/>
          <w:numId w:val="17"/>
        </w:numPr>
        <w:tabs>
          <w:tab w:val="left" w:pos="658"/>
          <w:tab w:val="left" w:pos="851"/>
          <w:tab w:val="left" w:pos="993"/>
          <w:tab w:val="left" w:pos="1276"/>
        </w:tabs>
        <w:spacing w:after="0" w:line="360" w:lineRule="auto"/>
        <w:ind w:left="0" w:firstLine="567"/>
        <w:jc w:val="both"/>
        <w:rPr>
          <w:rFonts w:ascii="Arial" w:eastAsia="Calibri" w:hAnsi="Arial" w:cs="Arial"/>
        </w:rPr>
      </w:pPr>
      <w:r w:rsidRPr="00764E35">
        <w:rPr>
          <w:rFonts w:ascii="Arial" w:eastAsia="Calibri" w:hAnsi="Arial" w:cs="Arial"/>
        </w:rPr>
        <w:t>Правила подключения (технологического присоединения) к системам теплоснабжения, утверждены Постановлением Правительства Российской Федерации от 5 июля 2018 года № 787.обеспечения».</w:t>
      </w:r>
    </w:p>
    <w:p w14:paraId="10FC045D" w14:textId="77777777" w:rsidR="000B5D55" w:rsidRPr="00764E35" w:rsidRDefault="000B5D55" w:rsidP="00952775">
      <w:pPr>
        <w:numPr>
          <w:ilvl w:val="0"/>
          <w:numId w:val="17"/>
        </w:numPr>
        <w:tabs>
          <w:tab w:val="num" w:pos="284"/>
          <w:tab w:val="left" w:pos="658"/>
          <w:tab w:val="left" w:pos="851"/>
          <w:tab w:val="left" w:pos="993"/>
          <w:tab w:val="left" w:pos="1276"/>
        </w:tabs>
        <w:spacing w:after="0" w:line="360" w:lineRule="auto"/>
        <w:ind w:left="0" w:firstLine="567"/>
        <w:jc w:val="both"/>
        <w:rPr>
          <w:rFonts w:ascii="Arial" w:eastAsia="Calibri" w:hAnsi="Arial" w:cs="Arial"/>
        </w:rPr>
      </w:pPr>
      <w:r w:rsidRPr="00764E35">
        <w:rPr>
          <w:rFonts w:ascii="Arial" w:eastAsia="Calibri" w:hAnsi="Arial" w:cs="Arial"/>
        </w:rPr>
        <w:t xml:space="preserve">Постановление Правительства Российской Федерации от 25.01.2011 года № 18 с изменениями от 20.05.2017 г. «Об утверждении Правил установления требований энергетической эффективности для зданий, строений и сооружений, и требований к правилам определения класса энергетической эффективности многоквартирных домов </w:t>
      </w:r>
    </w:p>
    <w:p w14:paraId="2F402294" w14:textId="77777777" w:rsidR="000B5D55" w:rsidRPr="00764E35" w:rsidRDefault="000B5D55" w:rsidP="00952775">
      <w:pPr>
        <w:numPr>
          <w:ilvl w:val="0"/>
          <w:numId w:val="17"/>
        </w:numPr>
        <w:tabs>
          <w:tab w:val="num" w:pos="0"/>
          <w:tab w:val="left" w:pos="658"/>
          <w:tab w:val="left" w:pos="851"/>
          <w:tab w:val="left" w:pos="993"/>
          <w:tab w:val="left" w:pos="1276"/>
        </w:tabs>
        <w:spacing w:after="0" w:line="360" w:lineRule="auto"/>
        <w:ind w:left="0" w:firstLine="567"/>
        <w:jc w:val="both"/>
        <w:rPr>
          <w:rFonts w:ascii="Arial" w:eastAsia="Calibri" w:hAnsi="Arial" w:cs="Arial"/>
        </w:rPr>
      </w:pPr>
      <w:r w:rsidRPr="00764E35">
        <w:rPr>
          <w:rFonts w:ascii="Arial" w:eastAsia="Calibri" w:hAnsi="Arial" w:cs="Arial"/>
        </w:rPr>
        <w:t xml:space="preserve">Методические указания по разработке схем теплоснабжения. Утв. Приказом </w:t>
      </w:r>
      <w:r w:rsidRPr="00764E35">
        <w:rPr>
          <w:rFonts w:ascii="Arial" w:eastAsia="Calibri" w:hAnsi="Arial" w:cs="Arial"/>
        </w:rPr>
        <w:br/>
        <w:t>№ 212 Минэнерго России от 05.03.2019 г.</w:t>
      </w:r>
    </w:p>
    <w:p w14:paraId="4A7B437C" w14:textId="77777777" w:rsidR="000B5D55" w:rsidRPr="00764E35" w:rsidRDefault="000B5D55" w:rsidP="00952775">
      <w:pPr>
        <w:numPr>
          <w:ilvl w:val="0"/>
          <w:numId w:val="17"/>
        </w:numPr>
        <w:tabs>
          <w:tab w:val="num" w:pos="284"/>
          <w:tab w:val="left" w:pos="658"/>
          <w:tab w:val="left" w:pos="851"/>
          <w:tab w:val="left" w:pos="993"/>
          <w:tab w:val="left" w:pos="1276"/>
        </w:tabs>
        <w:spacing w:after="0" w:line="360" w:lineRule="auto"/>
        <w:ind w:left="0" w:firstLine="567"/>
        <w:jc w:val="both"/>
        <w:rPr>
          <w:rFonts w:ascii="Arial" w:eastAsia="Calibri" w:hAnsi="Arial" w:cs="Arial"/>
        </w:rPr>
      </w:pPr>
      <w:r w:rsidRPr="00764E35">
        <w:rPr>
          <w:rFonts w:ascii="Arial" w:eastAsia="Calibri" w:hAnsi="Arial" w:cs="Arial"/>
        </w:rPr>
        <w:t xml:space="preserve"> Приказ Министерства энергетики РФ от 30 декабря 2008 г. № 325 "Об утверждении порядка определения нормативов технологических потерь при передаче тепловой энергии, теплоносителя".</w:t>
      </w:r>
    </w:p>
    <w:p w14:paraId="75D8BCF7" w14:textId="77777777" w:rsidR="000B5D55" w:rsidRPr="00764E35" w:rsidRDefault="000B5D55" w:rsidP="00952775">
      <w:pPr>
        <w:numPr>
          <w:ilvl w:val="0"/>
          <w:numId w:val="17"/>
        </w:numPr>
        <w:tabs>
          <w:tab w:val="num" w:pos="284"/>
          <w:tab w:val="left" w:pos="658"/>
          <w:tab w:val="left" w:pos="851"/>
          <w:tab w:val="left" w:pos="993"/>
          <w:tab w:val="left" w:pos="1276"/>
        </w:tabs>
        <w:spacing w:after="0" w:line="360" w:lineRule="auto"/>
        <w:ind w:left="0" w:firstLine="567"/>
        <w:jc w:val="both"/>
        <w:rPr>
          <w:rFonts w:ascii="Arial" w:eastAsia="Calibri" w:hAnsi="Arial" w:cs="Arial"/>
        </w:rPr>
      </w:pPr>
      <w:r w:rsidRPr="00764E35">
        <w:rPr>
          <w:rFonts w:ascii="Arial" w:eastAsia="Calibri" w:hAnsi="Arial" w:cs="Arial"/>
        </w:rPr>
        <w:t>Приказ Министерства регионального развития РФ от 23 августа 2010 г. № 378 "Об утверждении методических указаний по расчету предельных индексов изменения размера платы граждан за коммунальные услуги".</w:t>
      </w:r>
    </w:p>
    <w:p w14:paraId="16D65688" w14:textId="77777777" w:rsidR="000B5D55" w:rsidRPr="00764E35" w:rsidRDefault="000B5D55" w:rsidP="00952775">
      <w:pPr>
        <w:numPr>
          <w:ilvl w:val="0"/>
          <w:numId w:val="17"/>
        </w:numPr>
        <w:tabs>
          <w:tab w:val="clear" w:pos="928"/>
          <w:tab w:val="num" w:pos="284"/>
          <w:tab w:val="left" w:pos="851"/>
          <w:tab w:val="left" w:pos="924"/>
          <w:tab w:val="left" w:pos="993"/>
          <w:tab w:val="left" w:pos="1276"/>
        </w:tabs>
        <w:spacing w:after="0" w:line="360" w:lineRule="auto"/>
        <w:ind w:left="0" w:firstLine="567"/>
        <w:jc w:val="both"/>
        <w:rPr>
          <w:rFonts w:ascii="Arial" w:eastAsia="Calibri" w:hAnsi="Arial" w:cs="Arial"/>
        </w:rPr>
      </w:pPr>
      <w:r w:rsidRPr="00764E35">
        <w:rPr>
          <w:rFonts w:ascii="Arial" w:eastAsia="Calibri" w:hAnsi="Arial" w:cs="Arial"/>
        </w:rPr>
        <w:t>Государственные сметные нормативы НЦС 81-02-13-2017 Укрупненные нормативы цены строительства НЦС-2017 (приложение к приказу Министерства строительства и жилищно-коммунального хозяйства РФ от 21 июля 2017 г. N 1011/пр).</w:t>
      </w:r>
    </w:p>
    <w:p w14:paraId="37C24A31" w14:textId="77777777" w:rsidR="000B5D55" w:rsidRPr="00764E35" w:rsidRDefault="000B5D55" w:rsidP="00952775">
      <w:pPr>
        <w:numPr>
          <w:ilvl w:val="0"/>
          <w:numId w:val="17"/>
        </w:numPr>
        <w:tabs>
          <w:tab w:val="clear" w:pos="928"/>
          <w:tab w:val="left" w:pos="851"/>
          <w:tab w:val="left" w:pos="924"/>
          <w:tab w:val="left" w:pos="993"/>
          <w:tab w:val="left" w:pos="1276"/>
        </w:tabs>
        <w:spacing w:after="0" w:line="360" w:lineRule="auto"/>
        <w:ind w:left="0" w:firstLine="567"/>
        <w:jc w:val="both"/>
        <w:rPr>
          <w:rFonts w:ascii="Arial" w:eastAsia="Calibri" w:hAnsi="Arial" w:cs="Arial"/>
        </w:rPr>
      </w:pPr>
      <w:r w:rsidRPr="00764E35">
        <w:rPr>
          <w:rFonts w:ascii="Arial" w:eastAsia="Calibri" w:hAnsi="Arial" w:cs="Arial"/>
        </w:rPr>
        <w:t>СП 131.13330.2012. Строительная климатология. Актуализированная версия СНиП 23-01-99.</w:t>
      </w:r>
    </w:p>
    <w:p w14:paraId="33A508C7" w14:textId="77777777" w:rsidR="000B5D55" w:rsidRPr="00764E35" w:rsidRDefault="000B5D55" w:rsidP="00952775">
      <w:pPr>
        <w:numPr>
          <w:ilvl w:val="0"/>
          <w:numId w:val="17"/>
        </w:numPr>
        <w:tabs>
          <w:tab w:val="clear" w:pos="928"/>
          <w:tab w:val="left" w:pos="851"/>
          <w:tab w:val="left" w:pos="924"/>
          <w:tab w:val="left" w:pos="993"/>
          <w:tab w:val="left" w:pos="1276"/>
        </w:tabs>
        <w:spacing w:after="0" w:line="360" w:lineRule="auto"/>
        <w:ind w:left="0" w:firstLine="567"/>
        <w:jc w:val="both"/>
        <w:rPr>
          <w:rFonts w:ascii="Arial" w:eastAsia="Calibri" w:hAnsi="Arial" w:cs="Arial"/>
        </w:rPr>
      </w:pPr>
      <w:r w:rsidRPr="00764E35">
        <w:rPr>
          <w:rFonts w:ascii="Arial" w:eastAsia="Calibri" w:hAnsi="Arial" w:cs="Arial"/>
        </w:rPr>
        <w:t>СНиП 23-02-2003 «Тепловая защита зданий», актуализированная редакция, 2011 г. Приняты и введены в действие c 1 октября 2003 года Постановлением Госстроя России от 26.06.2003 г. N 113. Взамен СНиП II-3-79.</w:t>
      </w:r>
    </w:p>
    <w:p w14:paraId="5D4E7F00" w14:textId="77777777" w:rsidR="000B5D55" w:rsidRPr="00764E35" w:rsidRDefault="000B5D55" w:rsidP="00952775">
      <w:pPr>
        <w:numPr>
          <w:ilvl w:val="0"/>
          <w:numId w:val="17"/>
        </w:numPr>
        <w:tabs>
          <w:tab w:val="clear" w:pos="928"/>
          <w:tab w:val="left" w:pos="851"/>
          <w:tab w:val="left" w:pos="924"/>
          <w:tab w:val="left" w:pos="993"/>
          <w:tab w:val="left" w:pos="1276"/>
        </w:tabs>
        <w:spacing w:after="0" w:line="360" w:lineRule="auto"/>
        <w:ind w:left="0" w:firstLine="567"/>
        <w:jc w:val="both"/>
        <w:rPr>
          <w:rFonts w:ascii="Arial" w:eastAsia="Calibri" w:hAnsi="Arial" w:cs="Arial"/>
        </w:rPr>
      </w:pPr>
      <w:r w:rsidRPr="00764E35">
        <w:rPr>
          <w:rFonts w:ascii="Arial" w:eastAsia="Calibri" w:hAnsi="Arial" w:cs="Arial"/>
        </w:rPr>
        <w:t>СП 41-103-2000 «Проектирование тепловой изоляции оборудования и трубопроводов».</w:t>
      </w:r>
    </w:p>
    <w:p w14:paraId="276B127F" w14:textId="77777777" w:rsidR="000B5D55" w:rsidRPr="00764E35" w:rsidRDefault="000B5D55" w:rsidP="00952775">
      <w:pPr>
        <w:numPr>
          <w:ilvl w:val="0"/>
          <w:numId w:val="17"/>
        </w:numPr>
        <w:tabs>
          <w:tab w:val="clear" w:pos="928"/>
          <w:tab w:val="left" w:pos="142"/>
          <w:tab w:val="left" w:pos="851"/>
          <w:tab w:val="left" w:pos="924"/>
          <w:tab w:val="left" w:pos="993"/>
          <w:tab w:val="left" w:pos="1276"/>
        </w:tabs>
        <w:spacing w:after="0" w:line="360" w:lineRule="auto"/>
        <w:ind w:left="0" w:firstLine="567"/>
        <w:jc w:val="both"/>
        <w:rPr>
          <w:rFonts w:ascii="Arial" w:eastAsia="Calibri" w:hAnsi="Arial" w:cs="Arial"/>
        </w:rPr>
      </w:pPr>
      <w:r w:rsidRPr="00764E35">
        <w:rPr>
          <w:rFonts w:ascii="Arial" w:eastAsia="Calibri" w:hAnsi="Arial" w:cs="Arial"/>
        </w:rPr>
        <w:t>Свод правил СП 124.13330.2012 «СНиП 41-02-2003. Тепловые сети» (утв. приказом Министерства регионального развития РФ от 30 июня 2012 г. № 280). Дата введения 1 января 2013 г. Актуализированная редакция СНиП 41-02-2003.</w:t>
      </w:r>
    </w:p>
    <w:p w14:paraId="51B15067" w14:textId="77777777" w:rsidR="00B84A77" w:rsidRPr="00764E35" w:rsidRDefault="00B84A77" w:rsidP="00952775">
      <w:pPr>
        <w:numPr>
          <w:ilvl w:val="0"/>
          <w:numId w:val="17"/>
        </w:numPr>
        <w:tabs>
          <w:tab w:val="left" w:pos="142"/>
          <w:tab w:val="left" w:pos="851"/>
          <w:tab w:val="left" w:pos="993"/>
          <w:tab w:val="left" w:pos="1276"/>
        </w:tabs>
        <w:spacing w:after="0" w:line="360" w:lineRule="auto"/>
        <w:ind w:left="0" w:firstLine="567"/>
        <w:jc w:val="both"/>
        <w:rPr>
          <w:rFonts w:ascii="Arial" w:eastAsia="Calibri" w:hAnsi="Arial" w:cs="Arial"/>
        </w:rPr>
      </w:pPr>
      <w:r w:rsidRPr="00764E35">
        <w:rPr>
          <w:rFonts w:ascii="Arial" w:eastAsia="Calibri" w:hAnsi="Arial" w:cs="Arial"/>
        </w:rPr>
        <w:t>Методические рекомендации по оценке эффективности инвестиционных проектов (утв. Минэкономики РФ, Минфином РФ и Госст</w:t>
      </w:r>
      <w:bookmarkStart w:id="60" w:name="_GoBack"/>
      <w:bookmarkEnd w:id="60"/>
      <w:r w:rsidRPr="00764E35">
        <w:rPr>
          <w:rFonts w:ascii="Arial" w:eastAsia="Calibri" w:hAnsi="Arial" w:cs="Arial"/>
        </w:rPr>
        <w:t>роем РФ от 21 июня 1999 г. № ВК 477).</w:t>
      </w:r>
      <w:r w:rsidR="000F422D" w:rsidRPr="00764E35">
        <w:rPr>
          <w:rFonts w:ascii="Arial" w:eastAsia="Calibri" w:hAnsi="Arial" w:cs="Arial"/>
        </w:rPr>
        <w:t xml:space="preserve"> </w:t>
      </w:r>
    </w:p>
    <w:sectPr w:rsidR="00B84A77" w:rsidRPr="00764E35" w:rsidSect="00B6324E">
      <w:pgSz w:w="11906" w:h="16838" w:code="9"/>
      <w:pgMar w:top="851" w:right="851" w:bottom="851" w:left="1418" w:header="0" w:footer="567"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5663BAF" w14:textId="77777777" w:rsidR="00960AC5" w:rsidRDefault="00960AC5" w:rsidP="00A0029A">
      <w:pPr>
        <w:spacing w:after="0" w:line="240" w:lineRule="auto"/>
      </w:pPr>
      <w:r>
        <w:separator/>
      </w:r>
    </w:p>
  </w:endnote>
  <w:endnote w:type="continuationSeparator" w:id="0">
    <w:p w14:paraId="776BA3C3" w14:textId="77777777" w:rsidR="00960AC5" w:rsidRDefault="00960AC5" w:rsidP="00A0029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imesNewRoman">
    <w:altName w:val="MS Gothic"/>
    <w:panose1 w:val="00000000000000000000"/>
    <w:charset w:val="80"/>
    <w:family w:val="auto"/>
    <w:notTrueType/>
    <w:pitch w:val="default"/>
    <w:sig w:usb0="00000000" w:usb1="08070000" w:usb2="00000010" w:usb3="00000000" w:csb0="00020000" w:csb1="00000000"/>
  </w:font>
  <w:font w:name="Tahoma">
    <w:panose1 w:val="020B0604030504040204"/>
    <w:charset w:val="CC"/>
    <w:family w:val="swiss"/>
    <w:pitch w:val="variable"/>
    <w:sig w:usb0="E1002EFF" w:usb1="C000605B" w:usb2="00000029" w:usb3="00000000" w:csb0="000101FF" w:csb1="00000000"/>
  </w:font>
  <w:font w:name="Microsoft YaHei">
    <w:panose1 w:val="020B0503020204020204"/>
    <w:charset w:val="86"/>
    <w:family w:val="swiss"/>
    <w:pitch w:val="variable"/>
    <w:sig w:usb0="A0000287" w:usb1="28CF3C52" w:usb2="00000016" w:usb3="00000000" w:csb0="0004001F" w:csb1="00000000"/>
  </w:font>
  <w:font w:name="Arial Narrow">
    <w:panose1 w:val="020B0606020202030204"/>
    <w:charset w:val="CC"/>
    <w:family w:val="swiss"/>
    <w:pitch w:val="variable"/>
    <w:sig w:usb0="00000287" w:usb1="00000000" w:usb2="00000000" w:usb3="00000000" w:csb0="0000009F" w:csb1="00000000"/>
  </w:font>
  <w:font w:name="Arial Black">
    <w:panose1 w:val="020B0A04020102020204"/>
    <w:charset w:val="CC"/>
    <w:family w:val="swiss"/>
    <w:pitch w:val="variable"/>
    <w:sig w:usb0="A00002AF" w:usb1="400078FB" w:usb2="00000000" w:usb3="00000000" w:csb0="0000009F" w:csb1="00000000"/>
  </w:font>
  <w:font w:name="Verdana">
    <w:panose1 w:val="020B0604030504040204"/>
    <w:charset w:val="CC"/>
    <w:family w:val="swiss"/>
    <w:pitch w:val="variable"/>
    <w:sig w:usb0="A10006FF" w:usb1="4000205B" w:usb2="00000010" w:usb3="00000000" w:csb0="0000019F" w:csb1="00000000"/>
  </w:font>
  <w:font w:name="Century Gothic">
    <w:panose1 w:val="020B0502020202020204"/>
    <w:charset w:val="CC"/>
    <w:family w:val="swiss"/>
    <w:pitch w:val="variable"/>
    <w:sig w:usb0="00000287" w:usb1="000000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Consultant">
    <w:altName w:val="Lucida Console"/>
    <w:panose1 w:val="00000000000000000000"/>
    <w:charset w:val="00"/>
    <w:family w:val="modern"/>
    <w:notTrueType/>
    <w:pitch w:val="fixed"/>
    <w:sig w:usb0="00000003" w:usb1="00000000" w:usb2="00000000" w:usb3="00000000" w:csb0="00000001" w:csb1="00000000"/>
  </w:font>
  <w:font w:name="SimSun">
    <w:altName w:val="宋体"/>
    <w:panose1 w:val="02010600030101010101"/>
    <w:charset w:val="86"/>
    <w:family w:val="auto"/>
    <w:notTrueType/>
    <w:pitch w:val="variable"/>
    <w:sig w:usb0="00000001" w:usb1="080E0000" w:usb2="0000001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1AA564E" w14:textId="77777777" w:rsidR="00960AC5" w:rsidRDefault="00960AC5">
    <w:pPr>
      <w:pStyle w:val="ab"/>
      <w:jc w:val="right"/>
      <w:rPr>
        <w:rFonts w:ascii="Arial" w:hAnsi="Arial" w:cs="Arial"/>
      </w:rPr>
    </w:pPr>
    <w:r w:rsidRPr="00A0029A">
      <w:rPr>
        <w:rFonts w:ascii="Arial" w:hAnsi="Arial" w:cs="Arial"/>
      </w:rPr>
      <w:fldChar w:fldCharType="begin"/>
    </w:r>
    <w:r w:rsidRPr="00A0029A">
      <w:rPr>
        <w:rFonts w:ascii="Arial" w:hAnsi="Arial" w:cs="Arial"/>
      </w:rPr>
      <w:instrText>PAGE   \* MERGEFORMAT</w:instrText>
    </w:r>
    <w:r w:rsidRPr="00A0029A">
      <w:rPr>
        <w:rFonts w:ascii="Arial" w:hAnsi="Arial" w:cs="Arial"/>
      </w:rPr>
      <w:fldChar w:fldCharType="separate"/>
    </w:r>
    <w:r w:rsidR="00EB2A52">
      <w:rPr>
        <w:rFonts w:ascii="Arial" w:hAnsi="Arial" w:cs="Arial"/>
        <w:noProof/>
      </w:rPr>
      <w:t>16</w:t>
    </w:r>
    <w:r w:rsidRPr="00A0029A">
      <w:rPr>
        <w:rFonts w:ascii="Arial" w:hAnsi="Arial" w:cs="Arial"/>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B0F8494" w14:textId="77777777" w:rsidR="00960AC5" w:rsidRPr="009A00AC" w:rsidRDefault="00960AC5">
    <w:pPr>
      <w:pStyle w:val="ab"/>
      <w:jc w:val="right"/>
      <w:rPr>
        <w:rFonts w:ascii="Arial" w:hAnsi="Arial" w:cs="Arial"/>
      </w:rPr>
    </w:pPr>
    <w:r w:rsidRPr="009A00AC">
      <w:rPr>
        <w:rFonts w:ascii="Arial" w:hAnsi="Arial" w:cs="Arial"/>
      </w:rPr>
      <w:fldChar w:fldCharType="begin"/>
    </w:r>
    <w:r w:rsidRPr="009A00AC">
      <w:rPr>
        <w:rFonts w:ascii="Arial" w:hAnsi="Arial" w:cs="Arial"/>
      </w:rPr>
      <w:instrText>PAGE   \* MERGEFORMAT</w:instrText>
    </w:r>
    <w:r w:rsidRPr="009A00AC">
      <w:rPr>
        <w:rFonts w:ascii="Arial" w:hAnsi="Arial" w:cs="Arial"/>
      </w:rPr>
      <w:fldChar w:fldCharType="separate"/>
    </w:r>
    <w:r w:rsidR="00EB2A52">
      <w:rPr>
        <w:rFonts w:ascii="Arial" w:hAnsi="Arial" w:cs="Arial"/>
        <w:noProof/>
      </w:rPr>
      <w:t>34</w:t>
    </w:r>
    <w:r w:rsidRPr="009A00AC">
      <w:rPr>
        <w:rFonts w:ascii="Arial" w:hAnsi="Arial" w:cs="Arial"/>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1FCE1A0" w14:textId="77777777" w:rsidR="00960AC5" w:rsidRDefault="00960AC5" w:rsidP="00A0029A">
      <w:pPr>
        <w:spacing w:after="0" w:line="240" w:lineRule="auto"/>
      </w:pPr>
      <w:r>
        <w:separator/>
      </w:r>
    </w:p>
  </w:footnote>
  <w:footnote w:type="continuationSeparator" w:id="0">
    <w:p w14:paraId="074D6477" w14:textId="77777777" w:rsidR="00960AC5" w:rsidRDefault="00960AC5" w:rsidP="00A0029A">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8"/>
    <w:multiLevelType w:val="singleLevel"/>
    <w:tmpl w:val="8604C0F8"/>
    <w:styleLink w:val="111113"/>
    <w:lvl w:ilvl="0">
      <w:start w:val="1"/>
      <w:numFmt w:val="decimal"/>
      <w:lvlText w:val="%1."/>
      <w:lvlJc w:val="left"/>
      <w:pPr>
        <w:tabs>
          <w:tab w:val="num" w:pos="360"/>
        </w:tabs>
        <w:ind w:left="360" w:hanging="360"/>
      </w:pPr>
      <w:rPr>
        <w:rFonts w:cs="Times New Roman"/>
      </w:rPr>
    </w:lvl>
  </w:abstractNum>
  <w:abstractNum w:abstractNumId="1" w15:restartNumberingAfterBreak="0">
    <w:nsid w:val="0A8C5DC5"/>
    <w:multiLevelType w:val="hybridMultilevel"/>
    <w:tmpl w:val="1CFA2DDE"/>
    <w:styleLink w:val="11111231"/>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 w15:restartNumberingAfterBreak="0">
    <w:nsid w:val="173045B9"/>
    <w:multiLevelType w:val="multilevel"/>
    <w:tmpl w:val="033C8EA6"/>
    <w:styleLink w:val="111116"/>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1FBD532B"/>
    <w:multiLevelType w:val="hybridMultilevel"/>
    <w:tmpl w:val="133C24C6"/>
    <w:lvl w:ilvl="0" w:tplc="2C981DF0">
      <w:start w:val="1"/>
      <w:numFmt w:val="bullet"/>
      <w:pStyle w:val="31"/>
      <w:lvlText w:val=""/>
      <w:lvlJc w:val="left"/>
      <w:pPr>
        <w:tabs>
          <w:tab w:val="num" w:pos="357"/>
        </w:tabs>
        <w:ind w:left="714" w:hanging="357"/>
      </w:pPr>
      <w:rPr>
        <w:rFonts w:ascii="Symbol" w:hAnsi="Symbol"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293626DC"/>
    <w:multiLevelType w:val="hybridMultilevel"/>
    <w:tmpl w:val="59D47290"/>
    <w:lvl w:ilvl="0" w:tplc="2BA848E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5" w15:restartNumberingAfterBreak="0">
    <w:nsid w:val="314E400C"/>
    <w:multiLevelType w:val="singleLevel"/>
    <w:tmpl w:val="7E04E756"/>
    <w:lvl w:ilvl="0">
      <w:start w:val="4"/>
      <w:numFmt w:val="bullet"/>
      <w:pStyle w:val="-3"/>
      <w:lvlText w:val="-"/>
      <w:lvlJc w:val="left"/>
      <w:pPr>
        <w:tabs>
          <w:tab w:val="num" w:pos="1080"/>
        </w:tabs>
        <w:ind w:left="1080" w:hanging="360"/>
      </w:pPr>
      <w:rPr>
        <w:rFonts w:hint="default"/>
      </w:rPr>
    </w:lvl>
  </w:abstractNum>
  <w:abstractNum w:abstractNumId="6" w15:restartNumberingAfterBreak="0">
    <w:nsid w:val="38542314"/>
    <w:multiLevelType w:val="hybridMultilevel"/>
    <w:tmpl w:val="B36A994A"/>
    <w:styleLink w:val="11111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15:restartNumberingAfterBreak="0">
    <w:nsid w:val="44E963A8"/>
    <w:multiLevelType w:val="multilevel"/>
    <w:tmpl w:val="895E3AA4"/>
    <w:lvl w:ilvl="0">
      <w:start w:val="1"/>
      <w:numFmt w:val="decimal"/>
      <w:pStyle w:val="1"/>
      <w:suff w:val="space"/>
      <w:lvlText w:val="Раздел %1."/>
      <w:lvlJc w:val="center"/>
      <w:pPr>
        <w:ind w:left="0" w:firstLine="0"/>
      </w:pPr>
      <w:rPr>
        <w:rFonts w:hint="default"/>
      </w:rPr>
    </w:lvl>
    <w:lvl w:ilvl="1">
      <w:start w:val="1"/>
      <w:numFmt w:val="decimal"/>
      <w:pStyle w:val="2"/>
      <w:suff w:val="space"/>
      <w:lvlText w:val="%1.%2."/>
      <w:lvlJc w:val="center"/>
      <w:pPr>
        <w:ind w:left="0" w:firstLine="0"/>
      </w:pPr>
      <w:rPr>
        <w:rFonts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3"/>
      <w:suff w:val="space"/>
      <w:lvlText w:val="%1.%2.%3."/>
      <w:lvlJc w:val="center"/>
      <w:pPr>
        <w:ind w:left="0" w:firstLine="0"/>
      </w:pPr>
      <w:rPr>
        <w:b/>
        <w:bCs w:val="0"/>
        <w:i w:val="0"/>
        <w:iCs w:val="0"/>
        <w:caps w:val="0"/>
        <w:smallCaps w:val="0"/>
        <w:strike w:val="0"/>
        <w:dstrike w:val="0"/>
        <w:noProof w:val="0"/>
        <w:vanish w:val="0"/>
        <w:color w:val="000000"/>
        <w:spacing w:val="0"/>
        <w:kern w:val="0"/>
        <w:position w:val="0"/>
        <w:sz w:val="24"/>
        <w:szCs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Restart w:val="1"/>
      <w:suff w:val="space"/>
      <w:lvlText w:val="Рис. %1.%2.%4."/>
      <w:lvlJc w:val="center"/>
      <w:pPr>
        <w:ind w:left="0" w:firstLine="0"/>
      </w:pPr>
      <w:rPr>
        <w:rFonts w:ascii="Arial" w:hAnsi="Arial" w:hint="default"/>
        <w:b/>
        <w:i w:val="0"/>
        <w:sz w:val="20"/>
      </w:rPr>
    </w:lvl>
    <w:lvl w:ilvl="4">
      <w:start w:val="1"/>
      <w:numFmt w:val="decimal"/>
      <w:lvlRestart w:val="1"/>
      <w:pStyle w:val="11"/>
      <w:suff w:val="space"/>
      <w:lvlText w:val="Таблица %1.%2.%5"/>
      <w:lvlJc w:val="right"/>
      <w:pPr>
        <w:ind w:left="24383" w:hanging="9498"/>
      </w:pPr>
      <w:rPr>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decimal"/>
      <w:pStyle w:val="4"/>
      <w:suff w:val="space"/>
      <w:lvlText w:val="%1.%2.%3.%6."/>
      <w:lvlJc w:val="left"/>
      <w:pPr>
        <w:ind w:left="0" w:firstLine="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 w15:restartNumberingAfterBreak="0">
    <w:nsid w:val="47287F5A"/>
    <w:multiLevelType w:val="multilevel"/>
    <w:tmpl w:val="0419001F"/>
    <w:styleLink w:val="111111"/>
    <w:lvl w:ilvl="0">
      <w:start w:val="1"/>
      <w:numFmt w:val="decimal"/>
      <w:lvlText w:val="%1."/>
      <w:lvlJc w:val="left"/>
      <w:pPr>
        <w:tabs>
          <w:tab w:val="num" w:pos="360"/>
        </w:tabs>
        <w:ind w:left="360" w:hanging="360"/>
      </w:pPr>
      <w:rPr>
        <w:rFonts w:ascii="Arial" w:hAnsi="Arial" w:cs="Times New Roman"/>
        <w:b/>
        <w:sz w:val="22"/>
      </w:rPr>
    </w:lvl>
    <w:lvl w:ilvl="1">
      <w:start w:val="1"/>
      <w:numFmt w:val="decimal"/>
      <w:lvlText w:val="%1.%2."/>
      <w:lvlJc w:val="left"/>
      <w:pPr>
        <w:tabs>
          <w:tab w:val="num" w:pos="792"/>
        </w:tabs>
        <w:ind w:left="792" w:hanging="432"/>
      </w:pPr>
      <w:rPr>
        <w:rFonts w:ascii="Arial" w:hAnsi="Arial" w:cs="Times New Roman"/>
        <w:b/>
        <w:sz w:val="22"/>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9" w15:restartNumberingAfterBreak="0">
    <w:nsid w:val="47972D00"/>
    <w:multiLevelType w:val="hybridMultilevel"/>
    <w:tmpl w:val="0E80B5AA"/>
    <w:styleLink w:val="1111123"/>
    <w:lvl w:ilvl="0" w:tplc="A8C29CF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pStyle w:val="a"/>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0" w15:restartNumberingAfterBreak="0">
    <w:nsid w:val="49DE7C27"/>
    <w:multiLevelType w:val="hybridMultilevel"/>
    <w:tmpl w:val="4D32C75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15:restartNumberingAfterBreak="0">
    <w:nsid w:val="4B170563"/>
    <w:multiLevelType w:val="singleLevel"/>
    <w:tmpl w:val="8A0C6168"/>
    <w:lvl w:ilvl="0">
      <w:start w:val="1"/>
      <w:numFmt w:val="bullet"/>
      <w:pStyle w:val="a0"/>
      <w:lvlText w:val=""/>
      <w:lvlJc w:val="left"/>
      <w:pPr>
        <w:tabs>
          <w:tab w:val="num" w:pos="786"/>
        </w:tabs>
        <w:ind w:left="786" w:hanging="360"/>
      </w:pPr>
      <w:rPr>
        <w:rFonts w:ascii="Wingdings" w:hAnsi="Wingdings" w:hint="default"/>
        <w:sz w:val="16"/>
      </w:rPr>
    </w:lvl>
  </w:abstractNum>
  <w:abstractNum w:abstractNumId="12" w15:restartNumberingAfterBreak="0">
    <w:nsid w:val="4D711ADF"/>
    <w:multiLevelType w:val="multilevel"/>
    <w:tmpl w:val="ABCE8C8A"/>
    <w:lvl w:ilvl="0">
      <w:start w:val="1"/>
      <w:numFmt w:val="decimal"/>
      <w:lvlText w:val="%1."/>
      <w:lvlJc w:val="left"/>
      <w:pPr>
        <w:ind w:left="0" w:firstLine="0"/>
      </w:pPr>
      <w:rPr>
        <w:rFonts w:ascii="Times New Roman" w:hAnsi="Times New Roman" w:hint="default"/>
        <w:b/>
        <w:i w:val="0"/>
        <w:color w:val="auto"/>
        <w:sz w:val="28"/>
      </w:rPr>
    </w:lvl>
    <w:lvl w:ilvl="1">
      <w:start w:val="1"/>
      <w:numFmt w:val="decimal"/>
      <w:lvlText w:val="%2.%1."/>
      <w:lvlJc w:val="left"/>
      <w:pPr>
        <w:ind w:left="426" w:firstLine="0"/>
      </w:pPr>
      <w:rPr>
        <w:rFonts w:ascii="Times New Roman" w:hAnsi="Times New Roman" w:hint="default"/>
        <w:b/>
        <w:i w:val="0"/>
        <w:sz w:val="24"/>
      </w:rPr>
    </w:lvl>
    <w:lvl w:ilvl="2">
      <w:start w:val="1"/>
      <w:numFmt w:val="decimal"/>
      <w:lvlText w:val="1.%2.%3."/>
      <w:lvlJc w:val="left"/>
      <w:pPr>
        <w:ind w:left="1135" w:firstLine="0"/>
      </w:pPr>
      <w:rPr>
        <w:rFonts w:ascii="Times New Roman" w:hAnsi="Times New Roman" w:hint="default"/>
        <w:b/>
        <w:i w:val="0"/>
        <w:color w:val="auto"/>
        <w:sz w:val="24"/>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13" w15:restartNumberingAfterBreak="0">
    <w:nsid w:val="52123F45"/>
    <w:multiLevelType w:val="hybridMultilevel"/>
    <w:tmpl w:val="C1AEE2D2"/>
    <w:styleLink w:val="111118"/>
    <w:lvl w:ilvl="0" w:tplc="5FD277EA">
      <w:start w:val="1"/>
      <w:numFmt w:val="decimal"/>
      <w:lvlText w:val="%1."/>
      <w:lvlJc w:val="left"/>
      <w:pPr>
        <w:ind w:left="785" w:hanging="360"/>
      </w:pPr>
      <w:rPr>
        <w:rFonts w:hint="default"/>
      </w:rPr>
    </w:lvl>
    <w:lvl w:ilvl="1" w:tplc="04190019" w:tentative="1">
      <w:start w:val="1"/>
      <w:numFmt w:val="lowerLetter"/>
      <w:lvlText w:val="%2."/>
      <w:lvlJc w:val="left"/>
      <w:pPr>
        <w:ind w:left="1505" w:hanging="360"/>
      </w:pPr>
    </w:lvl>
    <w:lvl w:ilvl="2" w:tplc="0419001B" w:tentative="1">
      <w:start w:val="1"/>
      <w:numFmt w:val="lowerRoman"/>
      <w:lvlText w:val="%3."/>
      <w:lvlJc w:val="right"/>
      <w:pPr>
        <w:ind w:left="2225" w:hanging="180"/>
      </w:pPr>
    </w:lvl>
    <w:lvl w:ilvl="3" w:tplc="0419000F" w:tentative="1">
      <w:start w:val="1"/>
      <w:numFmt w:val="decimal"/>
      <w:lvlText w:val="%4."/>
      <w:lvlJc w:val="left"/>
      <w:pPr>
        <w:ind w:left="2945" w:hanging="360"/>
      </w:pPr>
    </w:lvl>
    <w:lvl w:ilvl="4" w:tplc="04190019" w:tentative="1">
      <w:start w:val="1"/>
      <w:numFmt w:val="lowerLetter"/>
      <w:lvlText w:val="%5."/>
      <w:lvlJc w:val="left"/>
      <w:pPr>
        <w:ind w:left="3665" w:hanging="360"/>
      </w:pPr>
    </w:lvl>
    <w:lvl w:ilvl="5" w:tplc="0419001B" w:tentative="1">
      <w:start w:val="1"/>
      <w:numFmt w:val="lowerRoman"/>
      <w:lvlText w:val="%6."/>
      <w:lvlJc w:val="right"/>
      <w:pPr>
        <w:ind w:left="4385" w:hanging="180"/>
      </w:pPr>
    </w:lvl>
    <w:lvl w:ilvl="6" w:tplc="0419000F" w:tentative="1">
      <w:start w:val="1"/>
      <w:numFmt w:val="decimal"/>
      <w:lvlText w:val="%7."/>
      <w:lvlJc w:val="left"/>
      <w:pPr>
        <w:ind w:left="5105" w:hanging="360"/>
      </w:pPr>
    </w:lvl>
    <w:lvl w:ilvl="7" w:tplc="04190019" w:tentative="1">
      <w:start w:val="1"/>
      <w:numFmt w:val="lowerLetter"/>
      <w:lvlText w:val="%8."/>
      <w:lvlJc w:val="left"/>
      <w:pPr>
        <w:ind w:left="5825" w:hanging="360"/>
      </w:pPr>
    </w:lvl>
    <w:lvl w:ilvl="8" w:tplc="0419001B" w:tentative="1">
      <w:start w:val="1"/>
      <w:numFmt w:val="lowerRoman"/>
      <w:lvlText w:val="%9."/>
      <w:lvlJc w:val="right"/>
      <w:pPr>
        <w:ind w:left="6545" w:hanging="180"/>
      </w:pPr>
    </w:lvl>
  </w:abstractNum>
  <w:abstractNum w:abstractNumId="14" w15:restartNumberingAfterBreak="0">
    <w:nsid w:val="57EC50BA"/>
    <w:multiLevelType w:val="hybridMultilevel"/>
    <w:tmpl w:val="7AAC93FE"/>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pStyle w:val="a1"/>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5" w15:restartNumberingAfterBreak="0">
    <w:nsid w:val="5C32226F"/>
    <w:multiLevelType w:val="multilevel"/>
    <w:tmpl w:val="6CFEE39E"/>
    <w:styleLink w:val="1111121"/>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67834D94"/>
    <w:multiLevelType w:val="hybridMultilevel"/>
    <w:tmpl w:val="8CDC63B8"/>
    <w:styleLink w:val="1111131"/>
    <w:lvl w:ilvl="0" w:tplc="B3BE3028">
      <w:start w:val="1"/>
      <w:numFmt w:val="bullet"/>
      <w:lvlText w:val=""/>
      <w:lvlJc w:val="left"/>
      <w:pPr>
        <w:tabs>
          <w:tab w:val="num" w:pos="1260"/>
        </w:tabs>
        <w:ind w:left="1260" w:hanging="360"/>
      </w:pPr>
      <w:rPr>
        <w:rFonts w:ascii="Wingdings" w:hAnsi="Wingdings" w:hint="default"/>
        <w:sz w:val="16"/>
        <w:szCs w:val="16"/>
      </w:rPr>
    </w:lvl>
    <w:lvl w:ilvl="1" w:tplc="BC6AA086" w:tentative="1">
      <w:start w:val="1"/>
      <w:numFmt w:val="bullet"/>
      <w:lvlText w:val="o"/>
      <w:lvlJc w:val="left"/>
      <w:pPr>
        <w:tabs>
          <w:tab w:val="num" w:pos="1980"/>
        </w:tabs>
        <w:ind w:left="1980" w:hanging="360"/>
      </w:pPr>
      <w:rPr>
        <w:rFonts w:ascii="Courier New" w:hAnsi="Courier New" w:cs="Courier New" w:hint="default"/>
      </w:rPr>
    </w:lvl>
    <w:lvl w:ilvl="2" w:tplc="A1444218" w:tentative="1">
      <w:start w:val="1"/>
      <w:numFmt w:val="bullet"/>
      <w:lvlText w:val=""/>
      <w:lvlJc w:val="left"/>
      <w:pPr>
        <w:tabs>
          <w:tab w:val="num" w:pos="2700"/>
        </w:tabs>
        <w:ind w:left="2700" w:hanging="360"/>
      </w:pPr>
      <w:rPr>
        <w:rFonts w:ascii="Wingdings" w:hAnsi="Wingdings" w:hint="default"/>
      </w:rPr>
    </w:lvl>
    <w:lvl w:ilvl="3" w:tplc="F11ED532" w:tentative="1">
      <w:start w:val="1"/>
      <w:numFmt w:val="bullet"/>
      <w:lvlText w:val=""/>
      <w:lvlJc w:val="left"/>
      <w:pPr>
        <w:tabs>
          <w:tab w:val="num" w:pos="3420"/>
        </w:tabs>
        <w:ind w:left="3420" w:hanging="360"/>
      </w:pPr>
      <w:rPr>
        <w:rFonts w:ascii="Symbol" w:hAnsi="Symbol" w:hint="default"/>
      </w:rPr>
    </w:lvl>
    <w:lvl w:ilvl="4" w:tplc="87C864AA" w:tentative="1">
      <w:start w:val="1"/>
      <w:numFmt w:val="bullet"/>
      <w:lvlText w:val="o"/>
      <w:lvlJc w:val="left"/>
      <w:pPr>
        <w:tabs>
          <w:tab w:val="num" w:pos="4140"/>
        </w:tabs>
        <w:ind w:left="4140" w:hanging="360"/>
      </w:pPr>
      <w:rPr>
        <w:rFonts w:ascii="Courier New" w:hAnsi="Courier New" w:cs="Courier New" w:hint="default"/>
      </w:rPr>
    </w:lvl>
    <w:lvl w:ilvl="5" w:tplc="2ADA5890" w:tentative="1">
      <w:start w:val="1"/>
      <w:numFmt w:val="bullet"/>
      <w:lvlText w:val=""/>
      <w:lvlJc w:val="left"/>
      <w:pPr>
        <w:tabs>
          <w:tab w:val="num" w:pos="4860"/>
        </w:tabs>
        <w:ind w:left="4860" w:hanging="360"/>
      </w:pPr>
      <w:rPr>
        <w:rFonts w:ascii="Wingdings" w:hAnsi="Wingdings" w:hint="default"/>
      </w:rPr>
    </w:lvl>
    <w:lvl w:ilvl="6" w:tplc="2028FE48" w:tentative="1">
      <w:start w:val="1"/>
      <w:numFmt w:val="bullet"/>
      <w:lvlText w:val=""/>
      <w:lvlJc w:val="left"/>
      <w:pPr>
        <w:tabs>
          <w:tab w:val="num" w:pos="5580"/>
        </w:tabs>
        <w:ind w:left="5580" w:hanging="360"/>
      </w:pPr>
      <w:rPr>
        <w:rFonts w:ascii="Symbol" w:hAnsi="Symbol" w:hint="default"/>
      </w:rPr>
    </w:lvl>
    <w:lvl w:ilvl="7" w:tplc="B61CF4C8" w:tentative="1">
      <w:start w:val="1"/>
      <w:numFmt w:val="bullet"/>
      <w:lvlText w:val="o"/>
      <w:lvlJc w:val="left"/>
      <w:pPr>
        <w:tabs>
          <w:tab w:val="num" w:pos="6300"/>
        </w:tabs>
        <w:ind w:left="6300" w:hanging="360"/>
      </w:pPr>
      <w:rPr>
        <w:rFonts w:ascii="Courier New" w:hAnsi="Courier New" w:cs="Courier New" w:hint="default"/>
      </w:rPr>
    </w:lvl>
    <w:lvl w:ilvl="8" w:tplc="5D04C2A8" w:tentative="1">
      <w:start w:val="1"/>
      <w:numFmt w:val="bullet"/>
      <w:lvlText w:val=""/>
      <w:lvlJc w:val="left"/>
      <w:pPr>
        <w:tabs>
          <w:tab w:val="num" w:pos="7020"/>
        </w:tabs>
        <w:ind w:left="7020" w:hanging="360"/>
      </w:pPr>
      <w:rPr>
        <w:rFonts w:ascii="Wingdings" w:hAnsi="Wingdings" w:hint="default"/>
      </w:rPr>
    </w:lvl>
  </w:abstractNum>
  <w:abstractNum w:abstractNumId="17" w15:restartNumberingAfterBreak="0">
    <w:nsid w:val="699B3254"/>
    <w:multiLevelType w:val="multilevel"/>
    <w:tmpl w:val="A060117C"/>
    <w:styleLink w:val="1111127"/>
    <w:lvl w:ilvl="0">
      <w:start w:val="1"/>
      <w:numFmt w:val="decimal"/>
      <w:lvlText w:val="%1."/>
      <w:lvlJc w:val="left"/>
      <w:pPr>
        <w:ind w:left="360" w:hanging="360"/>
      </w:pPr>
      <w:rPr>
        <w:rFonts w:hint="default"/>
        <w:b/>
        <w:i w:val="0"/>
        <w:sz w:val="24"/>
        <w:szCs w:val="24"/>
      </w:rPr>
    </w:lvl>
    <w:lvl w:ilvl="1">
      <w:start w:val="1"/>
      <w:numFmt w:val="decimal"/>
      <w:lvlText w:val="%1.%2."/>
      <w:lvlJc w:val="left"/>
      <w:pPr>
        <w:tabs>
          <w:tab w:val="num" w:pos="1419"/>
        </w:tabs>
        <w:ind w:left="1419" w:hanging="851"/>
      </w:pPr>
      <w:rPr>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2">
      <w:start w:val="1"/>
      <w:numFmt w:val="decimal"/>
      <w:lvlText w:val="%1.%2.%3."/>
      <w:lvlJc w:val="left"/>
      <w:pPr>
        <w:tabs>
          <w:tab w:val="num" w:pos="2814"/>
        </w:tabs>
        <w:ind w:left="2814" w:hanging="1134"/>
      </w:pPr>
      <w:rPr>
        <w:rFonts w:hint="default"/>
      </w:rPr>
    </w:lvl>
    <w:lvl w:ilvl="3">
      <w:start w:val="1"/>
      <w:numFmt w:val="decimal"/>
      <w:lvlText w:val="%1.%2.%3.%4."/>
      <w:lvlJc w:val="left"/>
      <w:pPr>
        <w:tabs>
          <w:tab w:val="num" w:pos="2268"/>
        </w:tabs>
        <w:ind w:left="2268" w:hanging="1418"/>
      </w:pPr>
      <w:rPr>
        <w:rFonts w:hint="default"/>
      </w:rPr>
    </w:lvl>
    <w:lvl w:ilvl="4">
      <w:start w:val="1"/>
      <w:numFmt w:val="decimal"/>
      <w:lvlText w:val="%1.%2.%3.%4.%5"/>
      <w:lvlJc w:val="left"/>
      <w:pPr>
        <w:tabs>
          <w:tab w:val="num" w:pos="4679"/>
        </w:tabs>
        <w:ind w:left="4679" w:hanging="1418"/>
      </w:pPr>
      <w:rPr>
        <w:rFonts w:hint="default"/>
      </w:rPr>
    </w:lvl>
    <w:lvl w:ilvl="5">
      <w:start w:val="1"/>
      <w:numFmt w:val="decimal"/>
      <w:lvlText w:val="%1.%2.%3.%4.%5.%6"/>
      <w:lvlJc w:val="left"/>
      <w:pPr>
        <w:tabs>
          <w:tab w:val="num" w:pos="3844"/>
        </w:tabs>
        <w:ind w:left="3844" w:hanging="1152"/>
      </w:pPr>
      <w:rPr>
        <w:rFonts w:hint="default"/>
      </w:rPr>
    </w:lvl>
    <w:lvl w:ilvl="6">
      <w:start w:val="1"/>
      <w:numFmt w:val="decimal"/>
      <w:lvlText w:val="%1.%2.%3.%4.%5.%6.%7"/>
      <w:lvlJc w:val="left"/>
      <w:pPr>
        <w:tabs>
          <w:tab w:val="num" w:pos="3988"/>
        </w:tabs>
        <w:ind w:left="3988" w:hanging="1296"/>
      </w:pPr>
      <w:rPr>
        <w:rFonts w:hint="default"/>
      </w:rPr>
    </w:lvl>
    <w:lvl w:ilvl="7">
      <w:start w:val="1"/>
      <w:numFmt w:val="decimal"/>
      <w:lvlText w:val="%1.%2.%3.%4.%5.%6.%7.%8"/>
      <w:lvlJc w:val="left"/>
      <w:pPr>
        <w:tabs>
          <w:tab w:val="num" w:pos="4132"/>
        </w:tabs>
        <w:ind w:left="4132" w:hanging="1440"/>
      </w:pPr>
      <w:rPr>
        <w:rFonts w:hint="default"/>
      </w:rPr>
    </w:lvl>
    <w:lvl w:ilvl="8">
      <w:start w:val="1"/>
      <w:numFmt w:val="decimal"/>
      <w:lvlText w:val="%1.%2.%3.%4.%5.%6.%7.%8.%9"/>
      <w:lvlJc w:val="left"/>
      <w:pPr>
        <w:tabs>
          <w:tab w:val="num" w:pos="4276"/>
        </w:tabs>
        <w:ind w:left="4276" w:hanging="1584"/>
      </w:pPr>
      <w:rPr>
        <w:rFonts w:hint="default"/>
      </w:rPr>
    </w:lvl>
  </w:abstractNum>
  <w:abstractNum w:abstractNumId="18" w15:restartNumberingAfterBreak="0">
    <w:nsid w:val="6F072F92"/>
    <w:multiLevelType w:val="multilevel"/>
    <w:tmpl w:val="ABCE8C8A"/>
    <w:lvl w:ilvl="0">
      <w:start w:val="1"/>
      <w:numFmt w:val="decimal"/>
      <w:lvlText w:val="%1."/>
      <w:lvlJc w:val="left"/>
      <w:pPr>
        <w:ind w:left="0" w:firstLine="0"/>
      </w:pPr>
      <w:rPr>
        <w:rFonts w:ascii="Times New Roman" w:hAnsi="Times New Roman" w:hint="default"/>
        <w:b/>
        <w:i w:val="0"/>
        <w:color w:val="auto"/>
        <w:sz w:val="28"/>
      </w:rPr>
    </w:lvl>
    <w:lvl w:ilvl="1">
      <w:start w:val="1"/>
      <w:numFmt w:val="decimal"/>
      <w:lvlText w:val="%2.%1."/>
      <w:lvlJc w:val="left"/>
      <w:pPr>
        <w:ind w:left="426" w:firstLine="0"/>
      </w:pPr>
      <w:rPr>
        <w:rFonts w:ascii="Times New Roman" w:hAnsi="Times New Roman" w:hint="default"/>
        <w:b/>
        <w:i w:val="0"/>
        <w:sz w:val="24"/>
      </w:rPr>
    </w:lvl>
    <w:lvl w:ilvl="2">
      <w:start w:val="1"/>
      <w:numFmt w:val="decimal"/>
      <w:lvlText w:val="1.%2.%3."/>
      <w:lvlJc w:val="left"/>
      <w:pPr>
        <w:ind w:left="1135" w:firstLine="0"/>
      </w:pPr>
      <w:rPr>
        <w:rFonts w:ascii="Times New Roman" w:hAnsi="Times New Roman" w:hint="default"/>
        <w:b/>
        <w:i w:val="0"/>
        <w:color w:val="auto"/>
        <w:sz w:val="24"/>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19" w15:restartNumberingAfterBreak="0">
    <w:nsid w:val="6F705F5F"/>
    <w:multiLevelType w:val="hybridMultilevel"/>
    <w:tmpl w:val="F1D63072"/>
    <w:lvl w:ilvl="0" w:tplc="FFFFFFFF">
      <w:start w:val="1"/>
      <w:numFmt w:val="decimal"/>
      <w:lvlText w:val="%1."/>
      <w:lvlJc w:val="left"/>
      <w:pPr>
        <w:tabs>
          <w:tab w:val="num" w:pos="928"/>
        </w:tabs>
        <w:ind w:left="928" w:hanging="360"/>
      </w:pPr>
      <w:rPr>
        <w:rFonts w:cs="Times New Roman" w:hint="default"/>
      </w:rPr>
    </w:lvl>
    <w:lvl w:ilvl="1" w:tplc="FFFFFFFF" w:tentative="1">
      <w:start w:val="1"/>
      <w:numFmt w:val="lowerLetter"/>
      <w:lvlText w:val="%2."/>
      <w:lvlJc w:val="left"/>
      <w:pPr>
        <w:tabs>
          <w:tab w:val="num" w:pos="1468"/>
        </w:tabs>
        <w:ind w:left="1468" w:hanging="360"/>
      </w:pPr>
      <w:rPr>
        <w:rFonts w:cs="Times New Roman"/>
      </w:rPr>
    </w:lvl>
    <w:lvl w:ilvl="2" w:tplc="FFFFFFFF">
      <w:start w:val="1"/>
      <w:numFmt w:val="lowerRoman"/>
      <w:lvlText w:val="%3."/>
      <w:lvlJc w:val="right"/>
      <w:pPr>
        <w:tabs>
          <w:tab w:val="num" w:pos="2188"/>
        </w:tabs>
        <w:ind w:left="2188" w:hanging="180"/>
      </w:pPr>
      <w:rPr>
        <w:rFonts w:cs="Times New Roman"/>
      </w:rPr>
    </w:lvl>
    <w:lvl w:ilvl="3" w:tplc="FFFFFFFF" w:tentative="1">
      <w:start w:val="1"/>
      <w:numFmt w:val="decimal"/>
      <w:lvlText w:val="%4."/>
      <w:lvlJc w:val="left"/>
      <w:pPr>
        <w:tabs>
          <w:tab w:val="num" w:pos="2908"/>
        </w:tabs>
        <w:ind w:left="2908" w:hanging="360"/>
      </w:pPr>
      <w:rPr>
        <w:rFonts w:cs="Times New Roman"/>
      </w:rPr>
    </w:lvl>
    <w:lvl w:ilvl="4" w:tplc="FFFFFFFF" w:tentative="1">
      <w:start w:val="1"/>
      <w:numFmt w:val="lowerLetter"/>
      <w:lvlText w:val="%5."/>
      <w:lvlJc w:val="left"/>
      <w:pPr>
        <w:tabs>
          <w:tab w:val="num" w:pos="3628"/>
        </w:tabs>
        <w:ind w:left="3628" w:hanging="360"/>
      </w:pPr>
      <w:rPr>
        <w:rFonts w:cs="Times New Roman"/>
      </w:rPr>
    </w:lvl>
    <w:lvl w:ilvl="5" w:tplc="FFFFFFFF" w:tentative="1">
      <w:start w:val="1"/>
      <w:numFmt w:val="lowerRoman"/>
      <w:lvlText w:val="%6."/>
      <w:lvlJc w:val="right"/>
      <w:pPr>
        <w:tabs>
          <w:tab w:val="num" w:pos="4348"/>
        </w:tabs>
        <w:ind w:left="4348" w:hanging="180"/>
      </w:pPr>
      <w:rPr>
        <w:rFonts w:cs="Times New Roman"/>
      </w:rPr>
    </w:lvl>
    <w:lvl w:ilvl="6" w:tplc="FFFFFFFF" w:tentative="1">
      <w:start w:val="1"/>
      <w:numFmt w:val="decimal"/>
      <w:lvlText w:val="%7."/>
      <w:lvlJc w:val="left"/>
      <w:pPr>
        <w:tabs>
          <w:tab w:val="num" w:pos="5068"/>
        </w:tabs>
        <w:ind w:left="5068" w:hanging="360"/>
      </w:pPr>
      <w:rPr>
        <w:rFonts w:cs="Times New Roman"/>
      </w:rPr>
    </w:lvl>
    <w:lvl w:ilvl="7" w:tplc="FFFFFFFF" w:tentative="1">
      <w:start w:val="1"/>
      <w:numFmt w:val="lowerLetter"/>
      <w:lvlText w:val="%8."/>
      <w:lvlJc w:val="left"/>
      <w:pPr>
        <w:tabs>
          <w:tab w:val="num" w:pos="5788"/>
        </w:tabs>
        <w:ind w:left="5788" w:hanging="360"/>
      </w:pPr>
      <w:rPr>
        <w:rFonts w:cs="Times New Roman"/>
      </w:rPr>
    </w:lvl>
    <w:lvl w:ilvl="8" w:tplc="FFFFFFFF" w:tentative="1">
      <w:start w:val="1"/>
      <w:numFmt w:val="lowerRoman"/>
      <w:lvlText w:val="%9."/>
      <w:lvlJc w:val="right"/>
      <w:pPr>
        <w:tabs>
          <w:tab w:val="num" w:pos="6508"/>
        </w:tabs>
        <w:ind w:left="6508" w:hanging="180"/>
      </w:pPr>
      <w:rPr>
        <w:rFonts w:cs="Times New Roman"/>
      </w:rPr>
    </w:lvl>
  </w:abstractNum>
  <w:abstractNum w:abstractNumId="20" w15:restartNumberingAfterBreak="0">
    <w:nsid w:val="7C732E38"/>
    <w:multiLevelType w:val="hybridMultilevel"/>
    <w:tmpl w:val="B6A43058"/>
    <w:lvl w:ilvl="0" w:tplc="B0DEDADE">
      <w:start w:val="1"/>
      <w:numFmt w:val="bullet"/>
      <w:pStyle w:val="30"/>
      <w:lvlText w:val=""/>
      <w:lvlJc w:val="left"/>
      <w:pPr>
        <w:ind w:left="720" w:hanging="360"/>
      </w:pPr>
      <w:rPr>
        <w:rFonts w:ascii="Wingdings" w:hAnsi="Wingdings" w:hint="default"/>
      </w:rPr>
    </w:lvl>
    <w:lvl w:ilvl="1" w:tplc="384052AE" w:tentative="1">
      <w:start w:val="1"/>
      <w:numFmt w:val="bullet"/>
      <w:lvlText w:val="o"/>
      <w:lvlJc w:val="left"/>
      <w:pPr>
        <w:ind w:left="1440" w:hanging="360"/>
      </w:pPr>
      <w:rPr>
        <w:rFonts w:ascii="Courier New" w:hAnsi="Courier New" w:hint="default"/>
      </w:rPr>
    </w:lvl>
    <w:lvl w:ilvl="2" w:tplc="70FCE58A" w:tentative="1">
      <w:start w:val="1"/>
      <w:numFmt w:val="bullet"/>
      <w:lvlText w:val=""/>
      <w:lvlJc w:val="left"/>
      <w:pPr>
        <w:ind w:left="2160" w:hanging="360"/>
      </w:pPr>
      <w:rPr>
        <w:rFonts w:ascii="Wingdings" w:hAnsi="Wingdings" w:hint="default"/>
      </w:rPr>
    </w:lvl>
    <w:lvl w:ilvl="3" w:tplc="9828DAE8" w:tentative="1">
      <w:start w:val="1"/>
      <w:numFmt w:val="bullet"/>
      <w:lvlText w:val=""/>
      <w:lvlJc w:val="left"/>
      <w:pPr>
        <w:ind w:left="2880" w:hanging="360"/>
      </w:pPr>
      <w:rPr>
        <w:rFonts w:ascii="Symbol" w:hAnsi="Symbol" w:hint="default"/>
      </w:rPr>
    </w:lvl>
    <w:lvl w:ilvl="4" w:tplc="B4C0B5DE" w:tentative="1">
      <w:start w:val="1"/>
      <w:numFmt w:val="bullet"/>
      <w:lvlText w:val="o"/>
      <w:lvlJc w:val="left"/>
      <w:pPr>
        <w:ind w:left="3600" w:hanging="360"/>
      </w:pPr>
      <w:rPr>
        <w:rFonts w:ascii="Courier New" w:hAnsi="Courier New" w:hint="default"/>
      </w:rPr>
    </w:lvl>
    <w:lvl w:ilvl="5" w:tplc="8CB211E2" w:tentative="1">
      <w:start w:val="1"/>
      <w:numFmt w:val="bullet"/>
      <w:lvlText w:val=""/>
      <w:lvlJc w:val="left"/>
      <w:pPr>
        <w:ind w:left="4320" w:hanging="360"/>
      </w:pPr>
      <w:rPr>
        <w:rFonts w:ascii="Wingdings" w:hAnsi="Wingdings" w:hint="default"/>
      </w:rPr>
    </w:lvl>
    <w:lvl w:ilvl="6" w:tplc="80EC3F34" w:tentative="1">
      <w:start w:val="1"/>
      <w:numFmt w:val="bullet"/>
      <w:lvlText w:val=""/>
      <w:lvlJc w:val="left"/>
      <w:pPr>
        <w:ind w:left="5040" w:hanging="360"/>
      </w:pPr>
      <w:rPr>
        <w:rFonts w:ascii="Symbol" w:hAnsi="Symbol" w:hint="default"/>
      </w:rPr>
    </w:lvl>
    <w:lvl w:ilvl="7" w:tplc="FA948A9C" w:tentative="1">
      <w:start w:val="1"/>
      <w:numFmt w:val="bullet"/>
      <w:lvlText w:val="o"/>
      <w:lvlJc w:val="left"/>
      <w:pPr>
        <w:ind w:left="5760" w:hanging="360"/>
      </w:pPr>
      <w:rPr>
        <w:rFonts w:ascii="Courier New" w:hAnsi="Courier New" w:hint="default"/>
      </w:rPr>
    </w:lvl>
    <w:lvl w:ilvl="8" w:tplc="2A3CBDF8" w:tentative="1">
      <w:start w:val="1"/>
      <w:numFmt w:val="bullet"/>
      <w:lvlText w:val=""/>
      <w:lvlJc w:val="left"/>
      <w:pPr>
        <w:ind w:left="6480" w:hanging="360"/>
      </w:pPr>
      <w:rPr>
        <w:rFonts w:ascii="Wingdings" w:hAnsi="Wingdings" w:hint="default"/>
      </w:rPr>
    </w:lvl>
  </w:abstractNum>
  <w:num w:numId="1">
    <w:abstractNumId w:val="5"/>
  </w:num>
  <w:num w:numId="2">
    <w:abstractNumId w:val="11"/>
  </w:num>
  <w:num w:numId="3">
    <w:abstractNumId w:val="8"/>
  </w:num>
  <w:num w:numId="4">
    <w:abstractNumId w:val="20"/>
  </w:num>
  <w:num w:numId="5">
    <w:abstractNumId w:val="3"/>
  </w:num>
  <w:num w:numId="6">
    <w:abstractNumId w:val="13"/>
  </w:num>
  <w:num w:numId="7">
    <w:abstractNumId w:val="9"/>
  </w:num>
  <w:num w:numId="8">
    <w:abstractNumId w:val="7"/>
  </w:num>
  <w:num w:numId="9">
    <w:abstractNumId w:val="14"/>
  </w:num>
  <w:num w:numId="10">
    <w:abstractNumId w:val="7"/>
  </w:num>
  <w:num w:numId="11">
    <w:abstractNumId w:val="6"/>
  </w:num>
  <w:num w:numId="12">
    <w:abstractNumId w:val="1"/>
  </w:num>
  <w:num w:numId="13">
    <w:abstractNumId w:val="15"/>
  </w:num>
  <w:num w:numId="14">
    <w:abstractNumId w:val="16"/>
  </w:num>
  <w:num w:numId="15">
    <w:abstractNumId w:val="17"/>
  </w:num>
  <w:num w:numId="16">
    <w:abstractNumId w:val="2"/>
  </w:num>
  <w:num w:numId="1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0"/>
  </w:num>
  <w:num w:numId="19">
    <w:abstractNumId w:val="4"/>
  </w:num>
  <w:num w:numId="20">
    <w:abstractNumId w:val="10"/>
  </w:num>
  <w:num w:numId="2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2"/>
  </w:num>
  <w:num w:numId="23">
    <w:abstractNumId w:val="18"/>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proofState w:spelling="clean" w:grammar="clean"/>
  <w:mailMerge>
    <w:mainDocumentType w:val="formLetters"/>
    <w:dataType w:val="textFile"/>
    <w:activeRecord w:val="-1"/>
    <w:odso/>
  </w:mailMerge>
  <w:defaultTabStop w:val="708"/>
  <w:autoHyphenation/>
  <w:drawingGridHorizontalSpacing w:val="110"/>
  <w:displayHorizontalDrawingGridEvery w:val="2"/>
  <w:characterSpacingControl w:val="doNotCompress"/>
  <w:hdrShapeDefaults>
    <o:shapedefaults v:ext="edit" spidmax="616449" style="mso-position-vertical-relative:line" fill="f" fillcolor="white" stroke="f">
      <v:fill color="white" on="f"/>
      <v:stroke on="f"/>
      <o:colormenu v:ext="edit" strokecolor="none [3213]"/>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0444E"/>
    <w:rsid w:val="000000F1"/>
    <w:rsid w:val="00001D61"/>
    <w:rsid w:val="00002489"/>
    <w:rsid w:val="0000319F"/>
    <w:rsid w:val="000031CD"/>
    <w:rsid w:val="0000405F"/>
    <w:rsid w:val="00004A08"/>
    <w:rsid w:val="00004AE0"/>
    <w:rsid w:val="00005860"/>
    <w:rsid w:val="00005B1A"/>
    <w:rsid w:val="00005B31"/>
    <w:rsid w:val="00006262"/>
    <w:rsid w:val="0001117D"/>
    <w:rsid w:val="00011B5C"/>
    <w:rsid w:val="0001201D"/>
    <w:rsid w:val="000131B4"/>
    <w:rsid w:val="00014385"/>
    <w:rsid w:val="000204A1"/>
    <w:rsid w:val="00020626"/>
    <w:rsid w:val="000223C2"/>
    <w:rsid w:val="000229B8"/>
    <w:rsid w:val="00023498"/>
    <w:rsid w:val="00023509"/>
    <w:rsid w:val="00023D95"/>
    <w:rsid w:val="000248A4"/>
    <w:rsid w:val="00025CB0"/>
    <w:rsid w:val="000300EC"/>
    <w:rsid w:val="00030A1B"/>
    <w:rsid w:val="00031940"/>
    <w:rsid w:val="00032287"/>
    <w:rsid w:val="00032BF2"/>
    <w:rsid w:val="00033E14"/>
    <w:rsid w:val="00033F3B"/>
    <w:rsid w:val="000341C9"/>
    <w:rsid w:val="0003494F"/>
    <w:rsid w:val="00035827"/>
    <w:rsid w:val="000359B4"/>
    <w:rsid w:val="00035DF5"/>
    <w:rsid w:val="000365B3"/>
    <w:rsid w:val="0003703F"/>
    <w:rsid w:val="00041F73"/>
    <w:rsid w:val="00042421"/>
    <w:rsid w:val="0004370C"/>
    <w:rsid w:val="00044153"/>
    <w:rsid w:val="0004419F"/>
    <w:rsid w:val="00044B77"/>
    <w:rsid w:val="00045023"/>
    <w:rsid w:val="0004579C"/>
    <w:rsid w:val="00045F1A"/>
    <w:rsid w:val="00046254"/>
    <w:rsid w:val="00046E03"/>
    <w:rsid w:val="000471FE"/>
    <w:rsid w:val="00047E09"/>
    <w:rsid w:val="0005173B"/>
    <w:rsid w:val="0005193C"/>
    <w:rsid w:val="00052154"/>
    <w:rsid w:val="0005347A"/>
    <w:rsid w:val="000538F2"/>
    <w:rsid w:val="000543CA"/>
    <w:rsid w:val="00055C9F"/>
    <w:rsid w:val="00056EDC"/>
    <w:rsid w:val="00057CE1"/>
    <w:rsid w:val="00060064"/>
    <w:rsid w:val="000600C9"/>
    <w:rsid w:val="00060779"/>
    <w:rsid w:val="0006086D"/>
    <w:rsid w:val="00061148"/>
    <w:rsid w:val="00061D77"/>
    <w:rsid w:val="000631CC"/>
    <w:rsid w:val="00063D34"/>
    <w:rsid w:val="000643DE"/>
    <w:rsid w:val="0006561A"/>
    <w:rsid w:val="000700A8"/>
    <w:rsid w:val="000704D5"/>
    <w:rsid w:val="000709F6"/>
    <w:rsid w:val="00071833"/>
    <w:rsid w:val="00071F35"/>
    <w:rsid w:val="000726C8"/>
    <w:rsid w:val="000730AA"/>
    <w:rsid w:val="0007387A"/>
    <w:rsid w:val="000741C6"/>
    <w:rsid w:val="0007441C"/>
    <w:rsid w:val="00074D73"/>
    <w:rsid w:val="00074FEE"/>
    <w:rsid w:val="0007617C"/>
    <w:rsid w:val="00077677"/>
    <w:rsid w:val="00077EED"/>
    <w:rsid w:val="00080357"/>
    <w:rsid w:val="00080716"/>
    <w:rsid w:val="000814FC"/>
    <w:rsid w:val="0008161F"/>
    <w:rsid w:val="00081BE9"/>
    <w:rsid w:val="000834DC"/>
    <w:rsid w:val="000838FF"/>
    <w:rsid w:val="00083C7A"/>
    <w:rsid w:val="00083F30"/>
    <w:rsid w:val="0008425F"/>
    <w:rsid w:val="000846BD"/>
    <w:rsid w:val="00087256"/>
    <w:rsid w:val="00087CD5"/>
    <w:rsid w:val="0009069B"/>
    <w:rsid w:val="00090E99"/>
    <w:rsid w:val="00091461"/>
    <w:rsid w:val="00091B81"/>
    <w:rsid w:val="00092002"/>
    <w:rsid w:val="00092044"/>
    <w:rsid w:val="0009204E"/>
    <w:rsid w:val="000926F9"/>
    <w:rsid w:val="00093AD3"/>
    <w:rsid w:val="00094762"/>
    <w:rsid w:val="00094D7E"/>
    <w:rsid w:val="000950B0"/>
    <w:rsid w:val="00095372"/>
    <w:rsid w:val="00095F9A"/>
    <w:rsid w:val="0009630F"/>
    <w:rsid w:val="000966FD"/>
    <w:rsid w:val="00096A1F"/>
    <w:rsid w:val="00096BA1"/>
    <w:rsid w:val="00096EAE"/>
    <w:rsid w:val="00097574"/>
    <w:rsid w:val="00097AC1"/>
    <w:rsid w:val="00097D96"/>
    <w:rsid w:val="000A0705"/>
    <w:rsid w:val="000A0D97"/>
    <w:rsid w:val="000A1397"/>
    <w:rsid w:val="000A2146"/>
    <w:rsid w:val="000A3FB3"/>
    <w:rsid w:val="000A41E9"/>
    <w:rsid w:val="000A45D7"/>
    <w:rsid w:val="000A4658"/>
    <w:rsid w:val="000A49F3"/>
    <w:rsid w:val="000A520E"/>
    <w:rsid w:val="000A5576"/>
    <w:rsid w:val="000A5BD6"/>
    <w:rsid w:val="000A7274"/>
    <w:rsid w:val="000A78A0"/>
    <w:rsid w:val="000B07B3"/>
    <w:rsid w:val="000B0904"/>
    <w:rsid w:val="000B09EB"/>
    <w:rsid w:val="000B0FA9"/>
    <w:rsid w:val="000B4BA3"/>
    <w:rsid w:val="000B55E4"/>
    <w:rsid w:val="000B58F4"/>
    <w:rsid w:val="000B5D55"/>
    <w:rsid w:val="000B7356"/>
    <w:rsid w:val="000B7973"/>
    <w:rsid w:val="000C0108"/>
    <w:rsid w:val="000C089C"/>
    <w:rsid w:val="000C14B6"/>
    <w:rsid w:val="000C1ABD"/>
    <w:rsid w:val="000C1B3C"/>
    <w:rsid w:val="000C28FB"/>
    <w:rsid w:val="000C292B"/>
    <w:rsid w:val="000C2BE7"/>
    <w:rsid w:val="000C2FAC"/>
    <w:rsid w:val="000C3141"/>
    <w:rsid w:val="000C3850"/>
    <w:rsid w:val="000C3D86"/>
    <w:rsid w:val="000C41B6"/>
    <w:rsid w:val="000C41C0"/>
    <w:rsid w:val="000C598A"/>
    <w:rsid w:val="000C5BC1"/>
    <w:rsid w:val="000C637D"/>
    <w:rsid w:val="000C6B4B"/>
    <w:rsid w:val="000C7710"/>
    <w:rsid w:val="000C7A20"/>
    <w:rsid w:val="000C7B10"/>
    <w:rsid w:val="000C7DD3"/>
    <w:rsid w:val="000C7E38"/>
    <w:rsid w:val="000D037D"/>
    <w:rsid w:val="000D04C3"/>
    <w:rsid w:val="000D067D"/>
    <w:rsid w:val="000D06E5"/>
    <w:rsid w:val="000D111A"/>
    <w:rsid w:val="000D172B"/>
    <w:rsid w:val="000D251D"/>
    <w:rsid w:val="000D2991"/>
    <w:rsid w:val="000D2AB8"/>
    <w:rsid w:val="000D2D5F"/>
    <w:rsid w:val="000D2F22"/>
    <w:rsid w:val="000D334F"/>
    <w:rsid w:val="000D492E"/>
    <w:rsid w:val="000D54E9"/>
    <w:rsid w:val="000D604B"/>
    <w:rsid w:val="000D7095"/>
    <w:rsid w:val="000E06D7"/>
    <w:rsid w:val="000E0ECA"/>
    <w:rsid w:val="000E11DE"/>
    <w:rsid w:val="000E1B57"/>
    <w:rsid w:val="000E1F28"/>
    <w:rsid w:val="000E2374"/>
    <w:rsid w:val="000E2ADC"/>
    <w:rsid w:val="000E42D0"/>
    <w:rsid w:val="000E5626"/>
    <w:rsid w:val="000E5BAB"/>
    <w:rsid w:val="000E64ED"/>
    <w:rsid w:val="000E69F1"/>
    <w:rsid w:val="000E7202"/>
    <w:rsid w:val="000E7B08"/>
    <w:rsid w:val="000E7F16"/>
    <w:rsid w:val="000F118B"/>
    <w:rsid w:val="000F2279"/>
    <w:rsid w:val="000F2440"/>
    <w:rsid w:val="000F2A95"/>
    <w:rsid w:val="000F2C89"/>
    <w:rsid w:val="000F337D"/>
    <w:rsid w:val="000F354F"/>
    <w:rsid w:val="000F3999"/>
    <w:rsid w:val="000F3DBF"/>
    <w:rsid w:val="000F422D"/>
    <w:rsid w:val="000F4580"/>
    <w:rsid w:val="000F4867"/>
    <w:rsid w:val="000F5B26"/>
    <w:rsid w:val="000F6092"/>
    <w:rsid w:val="000F652E"/>
    <w:rsid w:val="000F7088"/>
    <w:rsid w:val="000F7313"/>
    <w:rsid w:val="000F75FC"/>
    <w:rsid w:val="00100705"/>
    <w:rsid w:val="00100856"/>
    <w:rsid w:val="00100D38"/>
    <w:rsid w:val="00100E4C"/>
    <w:rsid w:val="00100E89"/>
    <w:rsid w:val="001012CE"/>
    <w:rsid w:val="00101A2A"/>
    <w:rsid w:val="00101BE0"/>
    <w:rsid w:val="001024A5"/>
    <w:rsid w:val="00102B54"/>
    <w:rsid w:val="00102B9E"/>
    <w:rsid w:val="00103649"/>
    <w:rsid w:val="001036A8"/>
    <w:rsid w:val="00104334"/>
    <w:rsid w:val="001045FB"/>
    <w:rsid w:val="0010620B"/>
    <w:rsid w:val="001065D5"/>
    <w:rsid w:val="00106D39"/>
    <w:rsid w:val="0011054A"/>
    <w:rsid w:val="00110DF2"/>
    <w:rsid w:val="00111068"/>
    <w:rsid w:val="001122C7"/>
    <w:rsid w:val="00112366"/>
    <w:rsid w:val="00112539"/>
    <w:rsid w:val="0011297F"/>
    <w:rsid w:val="00114C1A"/>
    <w:rsid w:val="00114D2F"/>
    <w:rsid w:val="00115910"/>
    <w:rsid w:val="00116DBE"/>
    <w:rsid w:val="00116FB9"/>
    <w:rsid w:val="00117437"/>
    <w:rsid w:val="00117FC8"/>
    <w:rsid w:val="00120C0A"/>
    <w:rsid w:val="00120C17"/>
    <w:rsid w:val="00121231"/>
    <w:rsid w:val="0012150C"/>
    <w:rsid w:val="00122A7A"/>
    <w:rsid w:val="00122B8F"/>
    <w:rsid w:val="001237BB"/>
    <w:rsid w:val="00123A39"/>
    <w:rsid w:val="0012418E"/>
    <w:rsid w:val="001242D7"/>
    <w:rsid w:val="0012509E"/>
    <w:rsid w:val="00125A11"/>
    <w:rsid w:val="00125F47"/>
    <w:rsid w:val="0012675B"/>
    <w:rsid w:val="001269A3"/>
    <w:rsid w:val="00126FD6"/>
    <w:rsid w:val="00127364"/>
    <w:rsid w:val="00127931"/>
    <w:rsid w:val="00127C6C"/>
    <w:rsid w:val="00127D82"/>
    <w:rsid w:val="001302C9"/>
    <w:rsid w:val="001305D7"/>
    <w:rsid w:val="00131CAC"/>
    <w:rsid w:val="00133154"/>
    <w:rsid w:val="00133264"/>
    <w:rsid w:val="001345E2"/>
    <w:rsid w:val="001348DD"/>
    <w:rsid w:val="001352D9"/>
    <w:rsid w:val="00136932"/>
    <w:rsid w:val="0014017D"/>
    <w:rsid w:val="00140978"/>
    <w:rsid w:val="00140F55"/>
    <w:rsid w:val="00141B43"/>
    <w:rsid w:val="00141B76"/>
    <w:rsid w:val="00142652"/>
    <w:rsid w:val="0014272D"/>
    <w:rsid w:val="00142753"/>
    <w:rsid w:val="001433EC"/>
    <w:rsid w:val="00144319"/>
    <w:rsid w:val="0014437F"/>
    <w:rsid w:val="001448C5"/>
    <w:rsid w:val="00144FF3"/>
    <w:rsid w:val="001456FB"/>
    <w:rsid w:val="001468B4"/>
    <w:rsid w:val="00146D7F"/>
    <w:rsid w:val="00146FA6"/>
    <w:rsid w:val="001471AF"/>
    <w:rsid w:val="001479DD"/>
    <w:rsid w:val="00151258"/>
    <w:rsid w:val="001522FF"/>
    <w:rsid w:val="001526D1"/>
    <w:rsid w:val="001533BA"/>
    <w:rsid w:val="001534FF"/>
    <w:rsid w:val="00153702"/>
    <w:rsid w:val="001538E6"/>
    <w:rsid w:val="00154A49"/>
    <w:rsid w:val="00155B85"/>
    <w:rsid w:val="00156F54"/>
    <w:rsid w:val="001578DB"/>
    <w:rsid w:val="00157A33"/>
    <w:rsid w:val="00157DD5"/>
    <w:rsid w:val="00157F5F"/>
    <w:rsid w:val="001600DD"/>
    <w:rsid w:val="00160DC9"/>
    <w:rsid w:val="0016175C"/>
    <w:rsid w:val="00163523"/>
    <w:rsid w:val="00163EA2"/>
    <w:rsid w:val="00164385"/>
    <w:rsid w:val="00164D9C"/>
    <w:rsid w:val="001658D9"/>
    <w:rsid w:val="00165A36"/>
    <w:rsid w:val="0017087B"/>
    <w:rsid w:val="00170ED5"/>
    <w:rsid w:val="0017100A"/>
    <w:rsid w:val="00171DEA"/>
    <w:rsid w:val="00171E5C"/>
    <w:rsid w:val="0017289D"/>
    <w:rsid w:val="001730FE"/>
    <w:rsid w:val="001742DA"/>
    <w:rsid w:val="001748E4"/>
    <w:rsid w:val="001759A5"/>
    <w:rsid w:val="00176452"/>
    <w:rsid w:val="00177495"/>
    <w:rsid w:val="00180580"/>
    <w:rsid w:val="001807CF"/>
    <w:rsid w:val="00181842"/>
    <w:rsid w:val="0018205F"/>
    <w:rsid w:val="001827E1"/>
    <w:rsid w:val="00182E77"/>
    <w:rsid w:val="001833BD"/>
    <w:rsid w:val="00184915"/>
    <w:rsid w:val="001858A4"/>
    <w:rsid w:val="00185A7E"/>
    <w:rsid w:val="00185C42"/>
    <w:rsid w:val="00185EA2"/>
    <w:rsid w:val="00186376"/>
    <w:rsid w:val="0018645F"/>
    <w:rsid w:val="001864DB"/>
    <w:rsid w:val="00186582"/>
    <w:rsid w:val="00187938"/>
    <w:rsid w:val="0019003E"/>
    <w:rsid w:val="0019104D"/>
    <w:rsid w:val="00191151"/>
    <w:rsid w:val="001912B2"/>
    <w:rsid w:val="00192250"/>
    <w:rsid w:val="00192C9D"/>
    <w:rsid w:val="00192D22"/>
    <w:rsid w:val="00193976"/>
    <w:rsid w:val="0019467F"/>
    <w:rsid w:val="0019473C"/>
    <w:rsid w:val="00197DD8"/>
    <w:rsid w:val="001A0024"/>
    <w:rsid w:val="001A0031"/>
    <w:rsid w:val="001A0752"/>
    <w:rsid w:val="001A08B5"/>
    <w:rsid w:val="001A09D4"/>
    <w:rsid w:val="001A0E30"/>
    <w:rsid w:val="001A254A"/>
    <w:rsid w:val="001A2956"/>
    <w:rsid w:val="001A29B3"/>
    <w:rsid w:val="001A2B6F"/>
    <w:rsid w:val="001A2E18"/>
    <w:rsid w:val="001A4304"/>
    <w:rsid w:val="001A443B"/>
    <w:rsid w:val="001A48BC"/>
    <w:rsid w:val="001A5346"/>
    <w:rsid w:val="001A5A2A"/>
    <w:rsid w:val="001A5E60"/>
    <w:rsid w:val="001A5F9F"/>
    <w:rsid w:val="001A61A9"/>
    <w:rsid w:val="001A6595"/>
    <w:rsid w:val="001A712D"/>
    <w:rsid w:val="001A7690"/>
    <w:rsid w:val="001B0103"/>
    <w:rsid w:val="001B0EA9"/>
    <w:rsid w:val="001B17ED"/>
    <w:rsid w:val="001B1B4C"/>
    <w:rsid w:val="001B2BFA"/>
    <w:rsid w:val="001B2C42"/>
    <w:rsid w:val="001B3464"/>
    <w:rsid w:val="001B46FB"/>
    <w:rsid w:val="001B561E"/>
    <w:rsid w:val="001B5766"/>
    <w:rsid w:val="001C075E"/>
    <w:rsid w:val="001C0AB0"/>
    <w:rsid w:val="001C176D"/>
    <w:rsid w:val="001C19AA"/>
    <w:rsid w:val="001C49DD"/>
    <w:rsid w:val="001C515B"/>
    <w:rsid w:val="001C59E6"/>
    <w:rsid w:val="001C5F73"/>
    <w:rsid w:val="001C6D82"/>
    <w:rsid w:val="001C7218"/>
    <w:rsid w:val="001C7618"/>
    <w:rsid w:val="001C79F9"/>
    <w:rsid w:val="001C7E1F"/>
    <w:rsid w:val="001C7F2E"/>
    <w:rsid w:val="001D0C0E"/>
    <w:rsid w:val="001D0CE0"/>
    <w:rsid w:val="001D0EA5"/>
    <w:rsid w:val="001D13D8"/>
    <w:rsid w:val="001D1D42"/>
    <w:rsid w:val="001D227E"/>
    <w:rsid w:val="001D2766"/>
    <w:rsid w:val="001D297B"/>
    <w:rsid w:val="001D3C7A"/>
    <w:rsid w:val="001D3D0C"/>
    <w:rsid w:val="001D446B"/>
    <w:rsid w:val="001D58AB"/>
    <w:rsid w:val="001D5D95"/>
    <w:rsid w:val="001D769D"/>
    <w:rsid w:val="001E0347"/>
    <w:rsid w:val="001E12DA"/>
    <w:rsid w:val="001E18C9"/>
    <w:rsid w:val="001E20AE"/>
    <w:rsid w:val="001E2343"/>
    <w:rsid w:val="001E2ECF"/>
    <w:rsid w:val="001E2FDD"/>
    <w:rsid w:val="001E38C5"/>
    <w:rsid w:val="001E45E6"/>
    <w:rsid w:val="001E5023"/>
    <w:rsid w:val="001E548F"/>
    <w:rsid w:val="001E60ED"/>
    <w:rsid w:val="001E6704"/>
    <w:rsid w:val="001E70F0"/>
    <w:rsid w:val="001F0833"/>
    <w:rsid w:val="001F0CB9"/>
    <w:rsid w:val="001F1A97"/>
    <w:rsid w:val="001F1ED9"/>
    <w:rsid w:val="001F1F11"/>
    <w:rsid w:val="001F1FAD"/>
    <w:rsid w:val="001F27A4"/>
    <w:rsid w:val="001F27D5"/>
    <w:rsid w:val="001F2CEE"/>
    <w:rsid w:val="001F3126"/>
    <w:rsid w:val="001F3C0A"/>
    <w:rsid w:val="001F3CD5"/>
    <w:rsid w:val="001F4308"/>
    <w:rsid w:val="001F51B4"/>
    <w:rsid w:val="001F6268"/>
    <w:rsid w:val="001F62DC"/>
    <w:rsid w:val="001F6796"/>
    <w:rsid w:val="00200678"/>
    <w:rsid w:val="00200B75"/>
    <w:rsid w:val="00200FE5"/>
    <w:rsid w:val="00201A9B"/>
    <w:rsid w:val="00201ECE"/>
    <w:rsid w:val="002021E3"/>
    <w:rsid w:val="00202339"/>
    <w:rsid w:val="00202721"/>
    <w:rsid w:val="00203DE4"/>
    <w:rsid w:val="00203E72"/>
    <w:rsid w:val="002061EB"/>
    <w:rsid w:val="002067D8"/>
    <w:rsid w:val="0020705A"/>
    <w:rsid w:val="00207FA4"/>
    <w:rsid w:val="002108D3"/>
    <w:rsid w:val="00212325"/>
    <w:rsid w:val="002127CB"/>
    <w:rsid w:val="00212932"/>
    <w:rsid w:val="0021329C"/>
    <w:rsid w:val="00214CFF"/>
    <w:rsid w:val="00214E9E"/>
    <w:rsid w:val="00215378"/>
    <w:rsid w:val="002157D1"/>
    <w:rsid w:val="00215DBF"/>
    <w:rsid w:val="00216A60"/>
    <w:rsid w:val="00216BD3"/>
    <w:rsid w:val="00217C7A"/>
    <w:rsid w:val="002208F0"/>
    <w:rsid w:val="002215D1"/>
    <w:rsid w:val="002226EF"/>
    <w:rsid w:val="0022421B"/>
    <w:rsid w:val="0022463A"/>
    <w:rsid w:val="002258AA"/>
    <w:rsid w:val="002261B8"/>
    <w:rsid w:val="00226599"/>
    <w:rsid w:val="00226CD4"/>
    <w:rsid w:val="00226D54"/>
    <w:rsid w:val="0023071F"/>
    <w:rsid w:val="00230E52"/>
    <w:rsid w:val="00230FB7"/>
    <w:rsid w:val="002316E4"/>
    <w:rsid w:val="00231E79"/>
    <w:rsid w:val="00232836"/>
    <w:rsid w:val="00232E8E"/>
    <w:rsid w:val="00233CB0"/>
    <w:rsid w:val="002343CA"/>
    <w:rsid w:val="00234410"/>
    <w:rsid w:val="00235444"/>
    <w:rsid w:val="00235602"/>
    <w:rsid w:val="002367C5"/>
    <w:rsid w:val="00236918"/>
    <w:rsid w:val="0023694F"/>
    <w:rsid w:val="00236B18"/>
    <w:rsid w:val="00236C29"/>
    <w:rsid w:val="00236F45"/>
    <w:rsid w:val="00237298"/>
    <w:rsid w:val="00237F01"/>
    <w:rsid w:val="002401D7"/>
    <w:rsid w:val="0024086A"/>
    <w:rsid w:val="00240F3C"/>
    <w:rsid w:val="00241F75"/>
    <w:rsid w:val="00242744"/>
    <w:rsid w:val="00242E81"/>
    <w:rsid w:val="00243E57"/>
    <w:rsid w:val="00243FBA"/>
    <w:rsid w:val="00244268"/>
    <w:rsid w:val="00244A8E"/>
    <w:rsid w:val="002462DD"/>
    <w:rsid w:val="002464A6"/>
    <w:rsid w:val="00246A98"/>
    <w:rsid w:val="002471B2"/>
    <w:rsid w:val="002476EB"/>
    <w:rsid w:val="00247C88"/>
    <w:rsid w:val="00251250"/>
    <w:rsid w:val="00251481"/>
    <w:rsid w:val="00252597"/>
    <w:rsid w:val="002527D2"/>
    <w:rsid w:val="002533EB"/>
    <w:rsid w:val="00255A0B"/>
    <w:rsid w:val="00255F56"/>
    <w:rsid w:val="00256004"/>
    <w:rsid w:val="00256958"/>
    <w:rsid w:val="0025772E"/>
    <w:rsid w:val="00257A4E"/>
    <w:rsid w:val="00257E09"/>
    <w:rsid w:val="00257FFB"/>
    <w:rsid w:val="00260381"/>
    <w:rsid w:val="00261640"/>
    <w:rsid w:val="00261D18"/>
    <w:rsid w:val="00261FDA"/>
    <w:rsid w:val="002622C8"/>
    <w:rsid w:val="00262DFC"/>
    <w:rsid w:val="00263FEE"/>
    <w:rsid w:val="0026435F"/>
    <w:rsid w:val="00264B01"/>
    <w:rsid w:val="002657EB"/>
    <w:rsid w:val="002658F4"/>
    <w:rsid w:val="00266F9E"/>
    <w:rsid w:val="00270BC6"/>
    <w:rsid w:val="0027102A"/>
    <w:rsid w:val="0027179B"/>
    <w:rsid w:val="002727B2"/>
    <w:rsid w:val="002727D1"/>
    <w:rsid w:val="002730D8"/>
    <w:rsid w:val="002738D1"/>
    <w:rsid w:val="00273F0D"/>
    <w:rsid w:val="00274559"/>
    <w:rsid w:val="00275829"/>
    <w:rsid w:val="0027684D"/>
    <w:rsid w:val="00276C14"/>
    <w:rsid w:val="00276F94"/>
    <w:rsid w:val="00277499"/>
    <w:rsid w:val="002776D9"/>
    <w:rsid w:val="00277F6B"/>
    <w:rsid w:val="0028246D"/>
    <w:rsid w:val="00282879"/>
    <w:rsid w:val="00283A33"/>
    <w:rsid w:val="002849E9"/>
    <w:rsid w:val="00284C0F"/>
    <w:rsid w:val="00284DEA"/>
    <w:rsid w:val="00285871"/>
    <w:rsid w:val="0028605F"/>
    <w:rsid w:val="002862DB"/>
    <w:rsid w:val="0028630E"/>
    <w:rsid w:val="0028693A"/>
    <w:rsid w:val="00286BB5"/>
    <w:rsid w:val="002921F5"/>
    <w:rsid w:val="00293F75"/>
    <w:rsid w:val="0029445F"/>
    <w:rsid w:val="0029456C"/>
    <w:rsid w:val="00294580"/>
    <w:rsid w:val="00294D82"/>
    <w:rsid w:val="002950CB"/>
    <w:rsid w:val="002951FB"/>
    <w:rsid w:val="00295899"/>
    <w:rsid w:val="00295F63"/>
    <w:rsid w:val="00296120"/>
    <w:rsid w:val="002A08BF"/>
    <w:rsid w:val="002A297B"/>
    <w:rsid w:val="002A2B50"/>
    <w:rsid w:val="002A321D"/>
    <w:rsid w:val="002A3238"/>
    <w:rsid w:val="002A400A"/>
    <w:rsid w:val="002A4A23"/>
    <w:rsid w:val="002A4A83"/>
    <w:rsid w:val="002A59AC"/>
    <w:rsid w:val="002A5D35"/>
    <w:rsid w:val="002A6D80"/>
    <w:rsid w:val="002A7102"/>
    <w:rsid w:val="002A759B"/>
    <w:rsid w:val="002A76A9"/>
    <w:rsid w:val="002A7B8C"/>
    <w:rsid w:val="002B0E79"/>
    <w:rsid w:val="002B104C"/>
    <w:rsid w:val="002B4894"/>
    <w:rsid w:val="002B492F"/>
    <w:rsid w:val="002B58F6"/>
    <w:rsid w:val="002B5EE8"/>
    <w:rsid w:val="002B64D2"/>
    <w:rsid w:val="002B6DAE"/>
    <w:rsid w:val="002B7102"/>
    <w:rsid w:val="002B750E"/>
    <w:rsid w:val="002B766F"/>
    <w:rsid w:val="002B799F"/>
    <w:rsid w:val="002B7F11"/>
    <w:rsid w:val="002C0249"/>
    <w:rsid w:val="002C032F"/>
    <w:rsid w:val="002C0C2B"/>
    <w:rsid w:val="002C1660"/>
    <w:rsid w:val="002C1ADA"/>
    <w:rsid w:val="002C1D90"/>
    <w:rsid w:val="002C2BC1"/>
    <w:rsid w:val="002C2E61"/>
    <w:rsid w:val="002C2F10"/>
    <w:rsid w:val="002C2F3A"/>
    <w:rsid w:val="002C325D"/>
    <w:rsid w:val="002C37D3"/>
    <w:rsid w:val="002C3A68"/>
    <w:rsid w:val="002C3AD9"/>
    <w:rsid w:val="002C4098"/>
    <w:rsid w:val="002C451F"/>
    <w:rsid w:val="002C47F2"/>
    <w:rsid w:val="002C4893"/>
    <w:rsid w:val="002C6929"/>
    <w:rsid w:val="002C7942"/>
    <w:rsid w:val="002D211F"/>
    <w:rsid w:val="002D219C"/>
    <w:rsid w:val="002D21C3"/>
    <w:rsid w:val="002D2B48"/>
    <w:rsid w:val="002D31B3"/>
    <w:rsid w:val="002D3D46"/>
    <w:rsid w:val="002D5A1C"/>
    <w:rsid w:val="002D5F5C"/>
    <w:rsid w:val="002D61C0"/>
    <w:rsid w:val="002E03FE"/>
    <w:rsid w:val="002E061B"/>
    <w:rsid w:val="002E0FBB"/>
    <w:rsid w:val="002E1317"/>
    <w:rsid w:val="002E17F3"/>
    <w:rsid w:val="002E20E9"/>
    <w:rsid w:val="002E27F1"/>
    <w:rsid w:val="002E286F"/>
    <w:rsid w:val="002E2DC7"/>
    <w:rsid w:val="002E4787"/>
    <w:rsid w:val="002E578A"/>
    <w:rsid w:val="002E61AD"/>
    <w:rsid w:val="002E6EEC"/>
    <w:rsid w:val="002E78B5"/>
    <w:rsid w:val="002F03C0"/>
    <w:rsid w:val="002F0401"/>
    <w:rsid w:val="002F0C10"/>
    <w:rsid w:val="002F1E0D"/>
    <w:rsid w:val="002F2981"/>
    <w:rsid w:val="002F3A7F"/>
    <w:rsid w:val="002F4CC9"/>
    <w:rsid w:val="002F500B"/>
    <w:rsid w:val="002F503C"/>
    <w:rsid w:val="002F6368"/>
    <w:rsid w:val="002F64B1"/>
    <w:rsid w:val="003001BD"/>
    <w:rsid w:val="00300445"/>
    <w:rsid w:val="00300D8A"/>
    <w:rsid w:val="00302106"/>
    <w:rsid w:val="00302A9C"/>
    <w:rsid w:val="00302F80"/>
    <w:rsid w:val="003041A3"/>
    <w:rsid w:val="0030441E"/>
    <w:rsid w:val="003044BA"/>
    <w:rsid w:val="00306B68"/>
    <w:rsid w:val="00306C21"/>
    <w:rsid w:val="00306ED6"/>
    <w:rsid w:val="00307CF3"/>
    <w:rsid w:val="00307DEF"/>
    <w:rsid w:val="00310041"/>
    <w:rsid w:val="00310C97"/>
    <w:rsid w:val="003117E2"/>
    <w:rsid w:val="00312944"/>
    <w:rsid w:val="00312F14"/>
    <w:rsid w:val="003139B5"/>
    <w:rsid w:val="00313B2C"/>
    <w:rsid w:val="00314644"/>
    <w:rsid w:val="00314A9B"/>
    <w:rsid w:val="00314C28"/>
    <w:rsid w:val="00315157"/>
    <w:rsid w:val="00316BCD"/>
    <w:rsid w:val="00316CB3"/>
    <w:rsid w:val="003174C6"/>
    <w:rsid w:val="003174D6"/>
    <w:rsid w:val="00321260"/>
    <w:rsid w:val="00322DBE"/>
    <w:rsid w:val="0032307B"/>
    <w:rsid w:val="00323A02"/>
    <w:rsid w:val="00323B08"/>
    <w:rsid w:val="00323D21"/>
    <w:rsid w:val="00323E2C"/>
    <w:rsid w:val="00323F1D"/>
    <w:rsid w:val="00323F76"/>
    <w:rsid w:val="0032480A"/>
    <w:rsid w:val="00326F92"/>
    <w:rsid w:val="00330A9F"/>
    <w:rsid w:val="00331151"/>
    <w:rsid w:val="00331362"/>
    <w:rsid w:val="003313DA"/>
    <w:rsid w:val="003316E5"/>
    <w:rsid w:val="00332EF6"/>
    <w:rsid w:val="00333593"/>
    <w:rsid w:val="00333882"/>
    <w:rsid w:val="0033543B"/>
    <w:rsid w:val="00335E9F"/>
    <w:rsid w:val="0033612D"/>
    <w:rsid w:val="00336709"/>
    <w:rsid w:val="003368C0"/>
    <w:rsid w:val="0033747A"/>
    <w:rsid w:val="00337911"/>
    <w:rsid w:val="00337970"/>
    <w:rsid w:val="00337DAB"/>
    <w:rsid w:val="00340141"/>
    <w:rsid w:val="003430D8"/>
    <w:rsid w:val="00343593"/>
    <w:rsid w:val="00343A2E"/>
    <w:rsid w:val="00343BA1"/>
    <w:rsid w:val="00345EAD"/>
    <w:rsid w:val="00345EE8"/>
    <w:rsid w:val="003468DF"/>
    <w:rsid w:val="00347088"/>
    <w:rsid w:val="003470F3"/>
    <w:rsid w:val="00350D2E"/>
    <w:rsid w:val="003516CC"/>
    <w:rsid w:val="003525F2"/>
    <w:rsid w:val="003530B8"/>
    <w:rsid w:val="003564C5"/>
    <w:rsid w:val="00356773"/>
    <w:rsid w:val="003577E3"/>
    <w:rsid w:val="00357C92"/>
    <w:rsid w:val="00357FCF"/>
    <w:rsid w:val="00360DA6"/>
    <w:rsid w:val="0036136C"/>
    <w:rsid w:val="0036179A"/>
    <w:rsid w:val="00361CBF"/>
    <w:rsid w:val="00363A28"/>
    <w:rsid w:val="00363A76"/>
    <w:rsid w:val="00363C73"/>
    <w:rsid w:val="00364129"/>
    <w:rsid w:val="003655D2"/>
    <w:rsid w:val="00365DDE"/>
    <w:rsid w:val="00366041"/>
    <w:rsid w:val="00366262"/>
    <w:rsid w:val="0036682A"/>
    <w:rsid w:val="00366B21"/>
    <w:rsid w:val="00366D1E"/>
    <w:rsid w:val="00367736"/>
    <w:rsid w:val="00370B55"/>
    <w:rsid w:val="00371D01"/>
    <w:rsid w:val="00371EE7"/>
    <w:rsid w:val="0037213E"/>
    <w:rsid w:val="003727C3"/>
    <w:rsid w:val="0037338D"/>
    <w:rsid w:val="003738C0"/>
    <w:rsid w:val="00373C28"/>
    <w:rsid w:val="00373C2F"/>
    <w:rsid w:val="00373D5C"/>
    <w:rsid w:val="003746DE"/>
    <w:rsid w:val="00374950"/>
    <w:rsid w:val="00375016"/>
    <w:rsid w:val="00375608"/>
    <w:rsid w:val="00375F1D"/>
    <w:rsid w:val="00376185"/>
    <w:rsid w:val="003766F0"/>
    <w:rsid w:val="00376F96"/>
    <w:rsid w:val="00377417"/>
    <w:rsid w:val="00377762"/>
    <w:rsid w:val="00377F2F"/>
    <w:rsid w:val="00377FE8"/>
    <w:rsid w:val="00380869"/>
    <w:rsid w:val="0038117D"/>
    <w:rsid w:val="00381433"/>
    <w:rsid w:val="00381584"/>
    <w:rsid w:val="00381D04"/>
    <w:rsid w:val="0038387F"/>
    <w:rsid w:val="00383D39"/>
    <w:rsid w:val="0038470D"/>
    <w:rsid w:val="0038502C"/>
    <w:rsid w:val="0038620B"/>
    <w:rsid w:val="0038657D"/>
    <w:rsid w:val="0038793C"/>
    <w:rsid w:val="003920C9"/>
    <w:rsid w:val="0039280B"/>
    <w:rsid w:val="00393461"/>
    <w:rsid w:val="00393ABD"/>
    <w:rsid w:val="00393C6B"/>
    <w:rsid w:val="003948BE"/>
    <w:rsid w:val="003951D7"/>
    <w:rsid w:val="003959B9"/>
    <w:rsid w:val="0039658E"/>
    <w:rsid w:val="00397A45"/>
    <w:rsid w:val="003A0445"/>
    <w:rsid w:val="003A1E66"/>
    <w:rsid w:val="003A2D57"/>
    <w:rsid w:val="003A3905"/>
    <w:rsid w:val="003A41CF"/>
    <w:rsid w:val="003A4216"/>
    <w:rsid w:val="003A4255"/>
    <w:rsid w:val="003A4369"/>
    <w:rsid w:val="003A4587"/>
    <w:rsid w:val="003A4F1B"/>
    <w:rsid w:val="003A5724"/>
    <w:rsid w:val="003A6983"/>
    <w:rsid w:val="003A6CD9"/>
    <w:rsid w:val="003A783D"/>
    <w:rsid w:val="003B0902"/>
    <w:rsid w:val="003B1B89"/>
    <w:rsid w:val="003B2224"/>
    <w:rsid w:val="003B35F5"/>
    <w:rsid w:val="003B39E8"/>
    <w:rsid w:val="003B4864"/>
    <w:rsid w:val="003B5575"/>
    <w:rsid w:val="003B583D"/>
    <w:rsid w:val="003B5C33"/>
    <w:rsid w:val="003B5D89"/>
    <w:rsid w:val="003B660F"/>
    <w:rsid w:val="003B6AD8"/>
    <w:rsid w:val="003B702D"/>
    <w:rsid w:val="003C03F3"/>
    <w:rsid w:val="003C04AD"/>
    <w:rsid w:val="003C13E9"/>
    <w:rsid w:val="003C1724"/>
    <w:rsid w:val="003C189E"/>
    <w:rsid w:val="003C1DF7"/>
    <w:rsid w:val="003C298B"/>
    <w:rsid w:val="003C2C6B"/>
    <w:rsid w:val="003C3446"/>
    <w:rsid w:val="003C3AA4"/>
    <w:rsid w:val="003C3B2E"/>
    <w:rsid w:val="003C3F0D"/>
    <w:rsid w:val="003C4360"/>
    <w:rsid w:val="003C4FB1"/>
    <w:rsid w:val="003C5459"/>
    <w:rsid w:val="003C5CCF"/>
    <w:rsid w:val="003C6143"/>
    <w:rsid w:val="003C61A5"/>
    <w:rsid w:val="003C6EB8"/>
    <w:rsid w:val="003C76B7"/>
    <w:rsid w:val="003C78B5"/>
    <w:rsid w:val="003D0096"/>
    <w:rsid w:val="003D0CB6"/>
    <w:rsid w:val="003D0DCE"/>
    <w:rsid w:val="003D1DF2"/>
    <w:rsid w:val="003D1E57"/>
    <w:rsid w:val="003D1FD5"/>
    <w:rsid w:val="003D2E81"/>
    <w:rsid w:val="003D3C93"/>
    <w:rsid w:val="003D4681"/>
    <w:rsid w:val="003D58A5"/>
    <w:rsid w:val="003D5AE5"/>
    <w:rsid w:val="003D6D0F"/>
    <w:rsid w:val="003D7071"/>
    <w:rsid w:val="003D74DA"/>
    <w:rsid w:val="003E0096"/>
    <w:rsid w:val="003E0D39"/>
    <w:rsid w:val="003E1698"/>
    <w:rsid w:val="003E2429"/>
    <w:rsid w:val="003E29F9"/>
    <w:rsid w:val="003E4536"/>
    <w:rsid w:val="003E5AF4"/>
    <w:rsid w:val="003E63F3"/>
    <w:rsid w:val="003E6F1C"/>
    <w:rsid w:val="003F0214"/>
    <w:rsid w:val="003F1528"/>
    <w:rsid w:val="003F1556"/>
    <w:rsid w:val="003F2714"/>
    <w:rsid w:val="003F29B6"/>
    <w:rsid w:val="003F2CF6"/>
    <w:rsid w:val="003F2E5D"/>
    <w:rsid w:val="003F38FF"/>
    <w:rsid w:val="003F3F83"/>
    <w:rsid w:val="003F41A4"/>
    <w:rsid w:val="003F4E26"/>
    <w:rsid w:val="003F5F7C"/>
    <w:rsid w:val="003F63E8"/>
    <w:rsid w:val="003F6D68"/>
    <w:rsid w:val="00400284"/>
    <w:rsid w:val="00402E80"/>
    <w:rsid w:val="004030D6"/>
    <w:rsid w:val="004034EB"/>
    <w:rsid w:val="00403D11"/>
    <w:rsid w:val="0040435A"/>
    <w:rsid w:val="00404782"/>
    <w:rsid w:val="00405423"/>
    <w:rsid w:val="00405527"/>
    <w:rsid w:val="00405B68"/>
    <w:rsid w:val="00406708"/>
    <w:rsid w:val="0040791B"/>
    <w:rsid w:val="00407BDF"/>
    <w:rsid w:val="00407C9D"/>
    <w:rsid w:val="00407FEA"/>
    <w:rsid w:val="0041187F"/>
    <w:rsid w:val="00412069"/>
    <w:rsid w:val="0041215E"/>
    <w:rsid w:val="00412816"/>
    <w:rsid w:val="0041336C"/>
    <w:rsid w:val="00413D31"/>
    <w:rsid w:val="0041446D"/>
    <w:rsid w:val="004147E8"/>
    <w:rsid w:val="00415406"/>
    <w:rsid w:val="0041762B"/>
    <w:rsid w:val="00420E17"/>
    <w:rsid w:val="004227B5"/>
    <w:rsid w:val="0042311F"/>
    <w:rsid w:val="004233BD"/>
    <w:rsid w:val="004244B4"/>
    <w:rsid w:val="004245A4"/>
    <w:rsid w:val="0042490C"/>
    <w:rsid w:val="00424C1B"/>
    <w:rsid w:val="0042501D"/>
    <w:rsid w:val="004256BB"/>
    <w:rsid w:val="00426315"/>
    <w:rsid w:val="00426B23"/>
    <w:rsid w:val="00426D77"/>
    <w:rsid w:val="004273E6"/>
    <w:rsid w:val="004273FF"/>
    <w:rsid w:val="004274BB"/>
    <w:rsid w:val="004276F7"/>
    <w:rsid w:val="0043030C"/>
    <w:rsid w:val="0043153B"/>
    <w:rsid w:val="00431DF9"/>
    <w:rsid w:val="00432E69"/>
    <w:rsid w:val="004335B0"/>
    <w:rsid w:val="0043372F"/>
    <w:rsid w:val="00433789"/>
    <w:rsid w:val="00434B28"/>
    <w:rsid w:val="004356E7"/>
    <w:rsid w:val="00435852"/>
    <w:rsid w:val="00435A41"/>
    <w:rsid w:val="00435E11"/>
    <w:rsid w:val="004372E7"/>
    <w:rsid w:val="004400C0"/>
    <w:rsid w:val="0044033B"/>
    <w:rsid w:val="004413BB"/>
    <w:rsid w:val="00441872"/>
    <w:rsid w:val="00442B9F"/>
    <w:rsid w:val="00442D8F"/>
    <w:rsid w:val="00443104"/>
    <w:rsid w:val="0044352A"/>
    <w:rsid w:val="00443B8C"/>
    <w:rsid w:val="00443DD4"/>
    <w:rsid w:val="004440AD"/>
    <w:rsid w:val="004441A2"/>
    <w:rsid w:val="00450071"/>
    <w:rsid w:val="00451600"/>
    <w:rsid w:val="00451C4E"/>
    <w:rsid w:val="00451CA9"/>
    <w:rsid w:val="004537C0"/>
    <w:rsid w:val="00453C0F"/>
    <w:rsid w:val="004544DE"/>
    <w:rsid w:val="004559AF"/>
    <w:rsid w:val="00455AD9"/>
    <w:rsid w:val="0045682B"/>
    <w:rsid w:val="00456D2F"/>
    <w:rsid w:val="004574E4"/>
    <w:rsid w:val="004579A5"/>
    <w:rsid w:val="00457EF1"/>
    <w:rsid w:val="00460539"/>
    <w:rsid w:val="0046210C"/>
    <w:rsid w:val="00462169"/>
    <w:rsid w:val="00464BF1"/>
    <w:rsid w:val="0046535E"/>
    <w:rsid w:val="00465AF9"/>
    <w:rsid w:val="0046657E"/>
    <w:rsid w:val="00466AA6"/>
    <w:rsid w:val="00466BB4"/>
    <w:rsid w:val="00466CA1"/>
    <w:rsid w:val="0046770A"/>
    <w:rsid w:val="00467B1A"/>
    <w:rsid w:val="00470C5F"/>
    <w:rsid w:val="00470FFC"/>
    <w:rsid w:val="00471980"/>
    <w:rsid w:val="00471C9C"/>
    <w:rsid w:val="004724B1"/>
    <w:rsid w:val="004735A3"/>
    <w:rsid w:val="00474369"/>
    <w:rsid w:val="00474A6E"/>
    <w:rsid w:val="00474EAC"/>
    <w:rsid w:val="004750AC"/>
    <w:rsid w:val="00475614"/>
    <w:rsid w:val="0048046F"/>
    <w:rsid w:val="0048165D"/>
    <w:rsid w:val="004818CB"/>
    <w:rsid w:val="00481C4C"/>
    <w:rsid w:val="00481DFA"/>
    <w:rsid w:val="00482468"/>
    <w:rsid w:val="0048249F"/>
    <w:rsid w:val="00482665"/>
    <w:rsid w:val="00482954"/>
    <w:rsid w:val="004842F9"/>
    <w:rsid w:val="00484ED0"/>
    <w:rsid w:val="004853CE"/>
    <w:rsid w:val="004860E1"/>
    <w:rsid w:val="004864CA"/>
    <w:rsid w:val="004869ED"/>
    <w:rsid w:val="00486EF4"/>
    <w:rsid w:val="00490492"/>
    <w:rsid w:val="00490C02"/>
    <w:rsid w:val="004928DB"/>
    <w:rsid w:val="00494B14"/>
    <w:rsid w:val="00495224"/>
    <w:rsid w:val="0049554E"/>
    <w:rsid w:val="004957C1"/>
    <w:rsid w:val="00495C2C"/>
    <w:rsid w:val="00496D61"/>
    <w:rsid w:val="004971C4"/>
    <w:rsid w:val="00497917"/>
    <w:rsid w:val="004A0D4B"/>
    <w:rsid w:val="004A1040"/>
    <w:rsid w:val="004A105F"/>
    <w:rsid w:val="004A25C3"/>
    <w:rsid w:val="004A29EE"/>
    <w:rsid w:val="004A345B"/>
    <w:rsid w:val="004A3E5C"/>
    <w:rsid w:val="004A4344"/>
    <w:rsid w:val="004A4D53"/>
    <w:rsid w:val="004A4E61"/>
    <w:rsid w:val="004A5DDD"/>
    <w:rsid w:val="004A6780"/>
    <w:rsid w:val="004A6921"/>
    <w:rsid w:val="004A747C"/>
    <w:rsid w:val="004B0F91"/>
    <w:rsid w:val="004B22A5"/>
    <w:rsid w:val="004B3740"/>
    <w:rsid w:val="004B3A04"/>
    <w:rsid w:val="004B3F04"/>
    <w:rsid w:val="004B448D"/>
    <w:rsid w:val="004B4490"/>
    <w:rsid w:val="004B463E"/>
    <w:rsid w:val="004B4A64"/>
    <w:rsid w:val="004B4E08"/>
    <w:rsid w:val="004B626A"/>
    <w:rsid w:val="004B6F2E"/>
    <w:rsid w:val="004C059A"/>
    <w:rsid w:val="004C06E1"/>
    <w:rsid w:val="004C07F2"/>
    <w:rsid w:val="004C0E83"/>
    <w:rsid w:val="004C2714"/>
    <w:rsid w:val="004C300D"/>
    <w:rsid w:val="004C3462"/>
    <w:rsid w:val="004C3941"/>
    <w:rsid w:val="004C465E"/>
    <w:rsid w:val="004C5629"/>
    <w:rsid w:val="004C5888"/>
    <w:rsid w:val="004C69EE"/>
    <w:rsid w:val="004C7578"/>
    <w:rsid w:val="004D0368"/>
    <w:rsid w:val="004D0450"/>
    <w:rsid w:val="004D15C2"/>
    <w:rsid w:val="004D1ADD"/>
    <w:rsid w:val="004D1E07"/>
    <w:rsid w:val="004D1F12"/>
    <w:rsid w:val="004D2530"/>
    <w:rsid w:val="004D2808"/>
    <w:rsid w:val="004D2BCC"/>
    <w:rsid w:val="004D2DD4"/>
    <w:rsid w:val="004D3242"/>
    <w:rsid w:val="004D3D47"/>
    <w:rsid w:val="004D4954"/>
    <w:rsid w:val="004D5556"/>
    <w:rsid w:val="004D6DE9"/>
    <w:rsid w:val="004D742F"/>
    <w:rsid w:val="004D784E"/>
    <w:rsid w:val="004D7C10"/>
    <w:rsid w:val="004E0B71"/>
    <w:rsid w:val="004E5746"/>
    <w:rsid w:val="004E6F73"/>
    <w:rsid w:val="004E7010"/>
    <w:rsid w:val="004E787F"/>
    <w:rsid w:val="004F03F1"/>
    <w:rsid w:val="004F0C90"/>
    <w:rsid w:val="004F1767"/>
    <w:rsid w:val="004F184C"/>
    <w:rsid w:val="004F1D8C"/>
    <w:rsid w:val="004F234E"/>
    <w:rsid w:val="004F4102"/>
    <w:rsid w:val="004F4A64"/>
    <w:rsid w:val="004F5748"/>
    <w:rsid w:val="004F5F99"/>
    <w:rsid w:val="004F61EE"/>
    <w:rsid w:val="004F649A"/>
    <w:rsid w:val="004F6714"/>
    <w:rsid w:val="004F67F8"/>
    <w:rsid w:val="004F6C2D"/>
    <w:rsid w:val="004F72DB"/>
    <w:rsid w:val="005000C1"/>
    <w:rsid w:val="00500266"/>
    <w:rsid w:val="00500FB3"/>
    <w:rsid w:val="00501D4D"/>
    <w:rsid w:val="005029D6"/>
    <w:rsid w:val="00502E8B"/>
    <w:rsid w:val="00503B60"/>
    <w:rsid w:val="00503D80"/>
    <w:rsid w:val="0050535E"/>
    <w:rsid w:val="005057EA"/>
    <w:rsid w:val="00506124"/>
    <w:rsid w:val="005061BB"/>
    <w:rsid w:val="00506848"/>
    <w:rsid w:val="0050687E"/>
    <w:rsid w:val="00506A25"/>
    <w:rsid w:val="00506B44"/>
    <w:rsid w:val="00507A87"/>
    <w:rsid w:val="00507AB1"/>
    <w:rsid w:val="0051029C"/>
    <w:rsid w:val="00510543"/>
    <w:rsid w:val="00511591"/>
    <w:rsid w:val="00511B8F"/>
    <w:rsid w:val="00511FB4"/>
    <w:rsid w:val="0051226B"/>
    <w:rsid w:val="00513589"/>
    <w:rsid w:val="0051380D"/>
    <w:rsid w:val="00513BB5"/>
    <w:rsid w:val="00515067"/>
    <w:rsid w:val="005157FB"/>
    <w:rsid w:val="00515E67"/>
    <w:rsid w:val="0051619B"/>
    <w:rsid w:val="0051663A"/>
    <w:rsid w:val="00517370"/>
    <w:rsid w:val="00517D3B"/>
    <w:rsid w:val="0052117A"/>
    <w:rsid w:val="00521A7D"/>
    <w:rsid w:val="00521C38"/>
    <w:rsid w:val="00521C4B"/>
    <w:rsid w:val="00522C37"/>
    <w:rsid w:val="00523CD0"/>
    <w:rsid w:val="005243BA"/>
    <w:rsid w:val="005244D1"/>
    <w:rsid w:val="0052472F"/>
    <w:rsid w:val="00524C9B"/>
    <w:rsid w:val="00524E1F"/>
    <w:rsid w:val="00524E99"/>
    <w:rsid w:val="0052529D"/>
    <w:rsid w:val="0052542C"/>
    <w:rsid w:val="00525EB3"/>
    <w:rsid w:val="00525EDA"/>
    <w:rsid w:val="00526C9F"/>
    <w:rsid w:val="00527D55"/>
    <w:rsid w:val="00532A6E"/>
    <w:rsid w:val="00532DEA"/>
    <w:rsid w:val="005333AC"/>
    <w:rsid w:val="00534AB6"/>
    <w:rsid w:val="00536111"/>
    <w:rsid w:val="00537367"/>
    <w:rsid w:val="00537544"/>
    <w:rsid w:val="00537E56"/>
    <w:rsid w:val="00540491"/>
    <w:rsid w:val="005404FC"/>
    <w:rsid w:val="00540EBB"/>
    <w:rsid w:val="005412E9"/>
    <w:rsid w:val="00541C12"/>
    <w:rsid w:val="0054278E"/>
    <w:rsid w:val="00542CA0"/>
    <w:rsid w:val="00543C74"/>
    <w:rsid w:val="00544031"/>
    <w:rsid w:val="00544A39"/>
    <w:rsid w:val="005456B1"/>
    <w:rsid w:val="005461BA"/>
    <w:rsid w:val="00547B74"/>
    <w:rsid w:val="00547C84"/>
    <w:rsid w:val="00547C91"/>
    <w:rsid w:val="00547E7C"/>
    <w:rsid w:val="00550B09"/>
    <w:rsid w:val="00550D92"/>
    <w:rsid w:val="00551BD2"/>
    <w:rsid w:val="00552047"/>
    <w:rsid w:val="00552518"/>
    <w:rsid w:val="00552E6E"/>
    <w:rsid w:val="0055357E"/>
    <w:rsid w:val="00553C6C"/>
    <w:rsid w:val="00553D13"/>
    <w:rsid w:val="00554B8C"/>
    <w:rsid w:val="00554C8D"/>
    <w:rsid w:val="00555F03"/>
    <w:rsid w:val="005562CA"/>
    <w:rsid w:val="00556805"/>
    <w:rsid w:val="0055700A"/>
    <w:rsid w:val="00557294"/>
    <w:rsid w:val="00557E39"/>
    <w:rsid w:val="00560920"/>
    <w:rsid w:val="00561BAA"/>
    <w:rsid w:val="0056350F"/>
    <w:rsid w:val="00563FB9"/>
    <w:rsid w:val="00564691"/>
    <w:rsid w:val="00565CA3"/>
    <w:rsid w:val="00566B66"/>
    <w:rsid w:val="00566C97"/>
    <w:rsid w:val="00566D7D"/>
    <w:rsid w:val="00566E04"/>
    <w:rsid w:val="0056751E"/>
    <w:rsid w:val="00567D14"/>
    <w:rsid w:val="00567D55"/>
    <w:rsid w:val="00571719"/>
    <w:rsid w:val="00572872"/>
    <w:rsid w:val="0057299E"/>
    <w:rsid w:val="005729A0"/>
    <w:rsid w:val="00572FC5"/>
    <w:rsid w:val="005731A8"/>
    <w:rsid w:val="005733A9"/>
    <w:rsid w:val="005738C2"/>
    <w:rsid w:val="00573CED"/>
    <w:rsid w:val="00574333"/>
    <w:rsid w:val="00574830"/>
    <w:rsid w:val="0057524E"/>
    <w:rsid w:val="0057581B"/>
    <w:rsid w:val="00575A80"/>
    <w:rsid w:val="00575DE0"/>
    <w:rsid w:val="00577268"/>
    <w:rsid w:val="005804AD"/>
    <w:rsid w:val="00581D8A"/>
    <w:rsid w:val="00583612"/>
    <w:rsid w:val="0058383F"/>
    <w:rsid w:val="00584525"/>
    <w:rsid w:val="00584555"/>
    <w:rsid w:val="00584708"/>
    <w:rsid w:val="00585173"/>
    <w:rsid w:val="005852DF"/>
    <w:rsid w:val="00587C43"/>
    <w:rsid w:val="005903CD"/>
    <w:rsid w:val="00590711"/>
    <w:rsid w:val="00591895"/>
    <w:rsid w:val="00592E43"/>
    <w:rsid w:val="00593354"/>
    <w:rsid w:val="0059380D"/>
    <w:rsid w:val="00593A78"/>
    <w:rsid w:val="00593E60"/>
    <w:rsid w:val="00594983"/>
    <w:rsid w:val="005956FB"/>
    <w:rsid w:val="00595CE7"/>
    <w:rsid w:val="00596334"/>
    <w:rsid w:val="00596355"/>
    <w:rsid w:val="005972A5"/>
    <w:rsid w:val="0059783E"/>
    <w:rsid w:val="00597921"/>
    <w:rsid w:val="005A0728"/>
    <w:rsid w:val="005A0E40"/>
    <w:rsid w:val="005A16AA"/>
    <w:rsid w:val="005A1E5E"/>
    <w:rsid w:val="005A3F19"/>
    <w:rsid w:val="005A4561"/>
    <w:rsid w:val="005A5F36"/>
    <w:rsid w:val="005A73B1"/>
    <w:rsid w:val="005B040C"/>
    <w:rsid w:val="005B0F2E"/>
    <w:rsid w:val="005B101A"/>
    <w:rsid w:val="005B1D40"/>
    <w:rsid w:val="005B1DF1"/>
    <w:rsid w:val="005B1E24"/>
    <w:rsid w:val="005B2475"/>
    <w:rsid w:val="005B2DE7"/>
    <w:rsid w:val="005B3F94"/>
    <w:rsid w:val="005B56F1"/>
    <w:rsid w:val="005B70DF"/>
    <w:rsid w:val="005C015C"/>
    <w:rsid w:val="005C0C5B"/>
    <w:rsid w:val="005C1733"/>
    <w:rsid w:val="005C2E7B"/>
    <w:rsid w:val="005C37E8"/>
    <w:rsid w:val="005C3DF1"/>
    <w:rsid w:val="005C4A56"/>
    <w:rsid w:val="005C4C65"/>
    <w:rsid w:val="005C50FF"/>
    <w:rsid w:val="005C57D2"/>
    <w:rsid w:val="005C5CF6"/>
    <w:rsid w:val="005C6FBD"/>
    <w:rsid w:val="005C736E"/>
    <w:rsid w:val="005C7FE7"/>
    <w:rsid w:val="005D0487"/>
    <w:rsid w:val="005D0E39"/>
    <w:rsid w:val="005D0F59"/>
    <w:rsid w:val="005D1123"/>
    <w:rsid w:val="005D1E8B"/>
    <w:rsid w:val="005D2764"/>
    <w:rsid w:val="005D2E9C"/>
    <w:rsid w:val="005D42FF"/>
    <w:rsid w:val="005D44FC"/>
    <w:rsid w:val="005D463F"/>
    <w:rsid w:val="005D47E8"/>
    <w:rsid w:val="005D5695"/>
    <w:rsid w:val="005D66EE"/>
    <w:rsid w:val="005D6E0F"/>
    <w:rsid w:val="005D7135"/>
    <w:rsid w:val="005D7763"/>
    <w:rsid w:val="005D786E"/>
    <w:rsid w:val="005E22B0"/>
    <w:rsid w:val="005E31D8"/>
    <w:rsid w:val="005E32EB"/>
    <w:rsid w:val="005E3845"/>
    <w:rsid w:val="005E3CC3"/>
    <w:rsid w:val="005E43FC"/>
    <w:rsid w:val="005E6239"/>
    <w:rsid w:val="005E65D8"/>
    <w:rsid w:val="005E69A7"/>
    <w:rsid w:val="005E7C4B"/>
    <w:rsid w:val="005F09FE"/>
    <w:rsid w:val="005F0B49"/>
    <w:rsid w:val="005F2601"/>
    <w:rsid w:val="005F260B"/>
    <w:rsid w:val="005F27EC"/>
    <w:rsid w:val="005F2B94"/>
    <w:rsid w:val="005F3549"/>
    <w:rsid w:val="005F35E2"/>
    <w:rsid w:val="005F38B6"/>
    <w:rsid w:val="005F41E8"/>
    <w:rsid w:val="005F43A8"/>
    <w:rsid w:val="005F4D5A"/>
    <w:rsid w:val="005F54ED"/>
    <w:rsid w:val="005F5797"/>
    <w:rsid w:val="005F6A09"/>
    <w:rsid w:val="005F6B4B"/>
    <w:rsid w:val="005F769E"/>
    <w:rsid w:val="005F7DD1"/>
    <w:rsid w:val="0060046C"/>
    <w:rsid w:val="00600A5F"/>
    <w:rsid w:val="006012F8"/>
    <w:rsid w:val="00601A1F"/>
    <w:rsid w:val="00601D15"/>
    <w:rsid w:val="006033A8"/>
    <w:rsid w:val="0060374A"/>
    <w:rsid w:val="00603ADC"/>
    <w:rsid w:val="0060496F"/>
    <w:rsid w:val="0060520A"/>
    <w:rsid w:val="006052DC"/>
    <w:rsid w:val="00605495"/>
    <w:rsid w:val="00605A35"/>
    <w:rsid w:val="00605B5E"/>
    <w:rsid w:val="00605D0E"/>
    <w:rsid w:val="00605D72"/>
    <w:rsid w:val="00606D9F"/>
    <w:rsid w:val="00606DEE"/>
    <w:rsid w:val="0060772D"/>
    <w:rsid w:val="00607925"/>
    <w:rsid w:val="00611125"/>
    <w:rsid w:val="006120CD"/>
    <w:rsid w:val="00612611"/>
    <w:rsid w:val="00612DC4"/>
    <w:rsid w:val="00614499"/>
    <w:rsid w:val="00614A78"/>
    <w:rsid w:val="00616375"/>
    <w:rsid w:val="00620691"/>
    <w:rsid w:val="0062074A"/>
    <w:rsid w:val="0062186A"/>
    <w:rsid w:val="00622197"/>
    <w:rsid w:val="0062276E"/>
    <w:rsid w:val="00622A30"/>
    <w:rsid w:val="006233EE"/>
    <w:rsid w:val="00624655"/>
    <w:rsid w:val="006247B3"/>
    <w:rsid w:val="00625196"/>
    <w:rsid w:val="00626105"/>
    <w:rsid w:val="00626211"/>
    <w:rsid w:val="00626BD6"/>
    <w:rsid w:val="00627086"/>
    <w:rsid w:val="0062781C"/>
    <w:rsid w:val="006278A9"/>
    <w:rsid w:val="00627E74"/>
    <w:rsid w:val="00627F15"/>
    <w:rsid w:val="006302B6"/>
    <w:rsid w:val="0063179E"/>
    <w:rsid w:val="00631BAC"/>
    <w:rsid w:val="00631E38"/>
    <w:rsid w:val="0063239F"/>
    <w:rsid w:val="00632C9C"/>
    <w:rsid w:val="00633BA0"/>
    <w:rsid w:val="00634057"/>
    <w:rsid w:val="0063408C"/>
    <w:rsid w:val="006342D6"/>
    <w:rsid w:val="00634459"/>
    <w:rsid w:val="0063446E"/>
    <w:rsid w:val="00634773"/>
    <w:rsid w:val="00634AF0"/>
    <w:rsid w:val="0063603E"/>
    <w:rsid w:val="00640BDF"/>
    <w:rsid w:val="00643C17"/>
    <w:rsid w:val="00643DA3"/>
    <w:rsid w:val="006443B7"/>
    <w:rsid w:val="006443FA"/>
    <w:rsid w:val="00645A16"/>
    <w:rsid w:val="00647031"/>
    <w:rsid w:val="00651172"/>
    <w:rsid w:val="00651480"/>
    <w:rsid w:val="00651AD3"/>
    <w:rsid w:val="0065325C"/>
    <w:rsid w:val="00653513"/>
    <w:rsid w:val="0065524B"/>
    <w:rsid w:val="0065560B"/>
    <w:rsid w:val="00655618"/>
    <w:rsid w:val="00655662"/>
    <w:rsid w:val="006557EF"/>
    <w:rsid w:val="00656010"/>
    <w:rsid w:val="0065643E"/>
    <w:rsid w:val="006567AF"/>
    <w:rsid w:val="00660DA4"/>
    <w:rsid w:val="0066203E"/>
    <w:rsid w:val="006627CE"/>
    <w:rsid w:val="00663061"/>
    <w:rsid w:val="00663972"/>
    <w:rsid w:val="00664399"/>
    <w:rsid w:val="00664E54"/>
    <w:rsid w:val="00664FCB"/>
    <w:rsid w:val="006654D4"/>
    <w:rsid w:val="00665678"/>
    <w:rsid w:val="00665D09"/>
    <w:rsid w:val="0066654A"/>
    <w:rsid w:val="0066692F"/>
    <w:rsid w:val="00666A1B"/>
    <w:rsid w:val="00667547"/>
    <w:rsid w:val="00667BEF"/>
    <w:rsid w:val="00667D99"/>
    <w:rsid w:val="00667ED0"/>
    <w:rsid w:val="00670791"/>
    <w:rsid w:val="00670984"/>
    <w:rsid w:val="0067098B"/>
    <w:rsid w:val="00670BA6"/>
    <w:rsid w:val="00670CEE"/>
    <w:rsid w:val="00670DC7"/>
    <w:rsid w:val="00670F6C"/>
    <w:rsid w:val="00671172"/>
    <w:rsid w:val="00671935"/>
    <w:rsid w:val="006719F4"/>
    <w:rsid w:val="00672729"/>
    <w:rsid w:val="00672990"/>
    <w:rsid w:val="00672F2C"/>
    <w:rsid w:val="00672FCB"/>
    <w:rsid w:val="00673321"/>
    <w:rsid w:val="006734E5"/>
    <w:rsid w:val="006739E2"/>
    <w:rsid w:val="006747DC"/>
    <w:rsid w:val="0067503D"/>
    <w:rsid w:val="0067569E"/>
    <w:rsid w:val="00675D46"/>
    <w:rsid w:val="00676AC4"/>
    <w:rsid w:val="00677403"/>
    <w:rsid w:val="006776D0"/>
    <w:rsid w:val="0068023F"/>
    <w:rsid w:val="006808C3"/>
    <w:rsid w:val="00680AEF"/>
    <w:rsid w:val="006820B5"/>
    <w:rsid w:val="00683625"/>
    <w:rsid w:val="00683BD3"/>
    <w:rsid w:val="00683C0D"/>
    <w:rsid w:val="0068457B"/>
    <w:rsid w:val="006859D6"/>
    <w:rsid w:val="00685EBD"/>
    <w:rsid w:val="00687B82"/>
    <w:rsid w:val="00687ED6"/>
    <w:rsid w:val="00691019"/>
    <w:rsid w:val="00691B10"/>
    <w:rsid w:val="00693C06"/>
    <w:rsid w:val="00693E87"/>
    <w:rsid w:val="006940CB"/>
    <w:rsid w:val="006941C2"/>
    <w:rsid w:val="0069558E"/>
    <w:rsid w:val="00695FBC"/>
    <w:rsid w:val="00696592"/>
    <w:rsid w:val="00696627"/>
    <w:rsid w:val="00696945"/>
    <w:rsid w:val="0069794D"/>
    <w:rsid w:val="00697EB5"/>
    <w:rsid w:val="006A073E"/>
    <w:rsid w:val="006A083D"/>
    <w:rsid w:val="006A0CFE"/>
    <w:rsid w:val="006A0E72"/>
    <w:rsid w:val="006A1161"/>
    <w:rsid w:val="006A1885"/>
    <w:rsid w:val="006A1A55"/>
    <w:rsid w:val="006A1BAD"/>
    <w:rsid w:val="006A2667"/>
    <w:rsid w:val="006A2AC1"/>
    <w:rsid w:val="006A2F1E"/>
    <w:rsid w:val="006A3755"/>
    <w:rsid w:val="006A3FC1"/>
    <w:rsid w:val="006A5C4E"/>
    <w:rsid w:val="006A5C5D"/>
    <w:rsid w:val="006A6ACE"/>
    <w:rsid w:val="006A7DCF"/>
    <w:rsid w:val="006A7E7F"/>
    <w:rsid w:val="006B3777"/>
    <w:rsid w:val="006B37E4"/>
    <w:rsid w:val="006B4727"/>
    <w:rsid w:val="006B4787"/>
    <w:rsid w:val="006B57B4"/>
    <w:rsid w:val="006B5C6E"/>
    <w:rsid w:val="006B5FB9"/>
    <w:rsid w:val="006B79DE"/>
    <w:rsid w:val="006B7A3B"/>
    <w:rsid w:val="006C061D"/>
    <w:rsid w:val="006C2BFE"/>
    <w:rsid w:val="006C2C40"/>
    <w:rsid w:val="006C3C19"/>
    <w:rsid w:val="006C3E00"/>
    <w:rsid w:val="006C4635"/>
    <w:rsid w:val="006C5306"/>
    <w:rsid w:val="006C56FD"/>
    <w:rsid w:val="006C5E2E"/>
    <w:rsid w:val="006C5F73"/>
    <w:rsid w:val="006C7532"/>
    <w:rsid w:val="006D06BC"/>
    <w:rsid w:val="006D1826"/>
    <w:rsid w:val="006D1A54"/>
    <w:rsid w:val="006D1B4D"/>
    <w:rsid w:val="006D20A3"/>
    <w:rsid w:val="006D20B3"/>
    <w:rsid w:val="006D26BF"/>
    <w:rsid w:val="006D29DF"/>
    <w:rsid w:val="006D3655"/>
    <w:rsid w:val="006D3BE2"/>
    <w:rsid w:val="006D4E71"/>
    <w:rsid w:val="006D5A84"/>
    <w:rsid w:val="006D623B"/>
    <w:rsid w:val="006D645D"/>
    <w:rsid w:val="006D6776"/>
    <w:rsid w:val="006E049F"/>
    <w:rsid w:val="006E0B86"/>
    <w:rsid w:val="006E0EC7"/>
    <w:rsid w:val="006E1A41"/>
    <w:rsid w:val="006E1FF1"/>
    <w:rsid w:val="006E41E7"/>
    <w:rsid w:val="006E45EF"/>
    <w:rsid w:val="006E485F"/>
    <w:rsid w:val="006E50FE"/>
    <w:rsid w:val="006E51D5"/>
    <w:rsid w:val="006E5CCB"/>
    <w:rsid w:val="006E6AA8"/>
    <w:rsid w:val="006E724C"/>
    <w:rsid w:val="006F0883"/>
    <w:rsid w:val="006F1C19"/>
    <w:rsid w:val="006F208A"/>
    <w:rsid w:val="006F3D37"/>
    <w:rsid w:val="006F50C9"/>
    <w:rsid w:val="006F541A"/>
    <w:rsid w:val="006F5747"/>
    <w:rsid w:val="006F6FEA"/>
    <w:rsid w:val="00701426"/>
    <w:rsid w:val="00701E72"/>
    <w:rsid w:val="00703601"/>
    <w:rsid w:val="00704356"/>
    <w:rsid w:val="00704387"/>
    <w:rsid w:val="007043B0"/>
    <w:rsid w:val="007044D3"/>
    <w:rsid w:val="007051A2"/>
    <w:rsid w:val="00705521"/>
    <w:rsid w:val="0070582A"/>
    <w:rsid w:val="00705A0E"/>
    <w:rsid w:val="00705F25"/>
    <w:rsid w:val="007073F6"/>
    <w:rsid w:val="00710425"/>
    <w:rsid w:val="00710499"/>
    <w:rsid w:val="00710778"/>
    <w:rsid w:val="00711832"/>
    <w:rsid w:val="00711ADA"/>
    <w:rsid w:val="00711AEB"/>
    <w:rsid w:val="00713184"/>
    <w:rsid w:val="007133B3"/>
    <w:rsid w:val="00713EEE"/>
    <w:rsid w:val="007140A1"/>
    <w:rsid w:val="0071493F"/>
    <w:rsid w:val="00716277"/>
    <w:rsid w:val="007165C4"/>
    <w:rsid w:val="007178CB"/>
    <w:rsid w:val="00717963"/>
    <w:rsid w:val="0072027D"/>
    <w:rsid w:val="007204B5"/>
    <w:rsid w:val="00721CF9"/>
    <w:rsid w:val="00721D83"/>
    <w:rsid w:val="00722583"/>
    <w:rsid w:val="00723105"/>
    <w:rsid w:val="00723702"/>
    <w:rsid w:val="00726816"/>
    <w:rsid w:val="007273FC"/>
    <w:rsid w:val="007306D2"/>
    <w:rsid w:val="007306DC"/>
    <w:rsid w:val="00730ABE"/>
    <w:rsid w:val="00731F8F"/>
    <w:rsid w:val="00732A93"/>
    <w:rsid w:val="00732AB1"/>
    <w:rsid w:val="007335E0"/>
    <w:rsid w:val="00733F3E"/>
    <w:rsid w:val="00734A0F"/>
    <w:rsid w:val="00734BAE"/>
    <w:rsid w:val="00735BBC"/>
    <w:rsid w:val="00736955"/>
    <w:rsid w:val="00736BF4"/>
    <w:rsid w:val="007370EE"/>
    <w:rsid w:val="00737365"/>
    <w:rsid w:val="007373D2"/>
    <w:rsid w:val="0074033C"/>
    <w:rsid w:val="00740FA2"/>
    <w:rsid w:val="007422B3"/>
    <w:rsid w:val="00743FA7"/>
    <w:rsid w:val="00744270"/>
    <w:rsid w:val="00745EB0"/>
    <w:rsid w:val="007477C7"/>
    <w:rsid w:val="007523DB"/>
    <w:rsid w:val="0075279D"/>
    <w:rsid w:val="007527DA"/>
    <w:rsid w:val="00753252"/>
    <w:rsid w:val="007537BC"/>
    <w:rsid w:val="007539DF"/>
    <w:rsid w:val="007547C0"/>
    <w:rsid w:val="00757170"/>
    <w:rsid w:val="00757D32"/>
    <w:rsid w:val="0076001F"/>
    <w:rsid w:val="00760776"/>
    <w:rsid w:val="007609C7"/>
    <w:rsid w:val="00761270"/>
    <w:rsid w:val="0076162E"/>
    <w:rsid w:val="0076169B"/>
    <w:rsid w:val="00762025"/>
    <w:rsid w:val="00762668"/>
    <w:rsid w:val="00762D3B"/>
    <w:rsid w:val="00762EE4"/>
    <w:rsid w:val="00763176"/>
    <w:rsid w:val="007631C4"/>
    <w:rsid w:val="00763342"/>
    <w:rsid w:val="00763B3A"/>
    <w:rsid w:val="0076416C"/>
    <w:rsid w:val="00764C78"/>
    <w:rsid w:val="00764E35"/>
    <w:rsid w:val="00765078"/>
    <w:rsid w:val="007651DC"/>
    <w:rsid w:val="0076792D"/>
    <w:rsid w:val="0076792F"/>
    <w:rsid w:val="00767CEC"/>
    <w:rsid w:val="00767D23"/>
    <w:rsid w:val="00770103"/>
    <w:rsid w:val="00770323"/>
    <w:rsid w:val="007706F7"/>
    <w:rsid w:val="00770E45"/>
    <w:rsid w:val="00770EA5"/>
    <w:rsid w:val="0077107D"/>
    <w:rsid w:val="00771337"/>
    <w:rsid w:val="007718C8"/>
    <w:rsid w:val="007725FD"/>
    <w:rsid w:val="0077293E"/>
    <w:rsid w:val="007729C5"/>
    <w:rsid w:val="00772A02"/>
    <w:rsid w:val="00772F18"/>
    <w:rsid w:val="00773606"/>
    <w:rsid w:val="00773FF9"/>
    <w:rsid w:val="007744A2"/>
    <w:rsid w:val="00774F19"/>
    <w:rsid w:val="00774F20"/>
    <w:rsid w:val="00775AD8"/>
    <w:rsid w:val="00775C35"/>
    <w:rsid w:val="00775E2C"/>
    <w:rsid w:val="0077611B"/>
    <w:rsid w:val="007765AD"/>
    <w:rsid w:val="00777C57"/>
    <w:rsid w:val="00777E18"/>
    <w:rsid w:val="007802D6"/>
    <w:rsid w:val="00780EBB"/>
    <w:rsid w:val="007813DA"/>
    <w:rsid w:val="00781B28"/>
    <w:rsid w:val="007835A6"/>
    <w:rsid w:val="007835EC"/>
    <w:rsid w:val="0078423B"/>
    <w:rsid w:val="007846AF"/>
    <w:rsid w:val="0078529A"/>
    <w:rsid w:val="00785DF1"/>
    <w:rsid w:val="007866AC"/>
    <w:rsid w:val="007867EF"/>
    <w:rsid w:val="00787C23"/>
    <w:rsid w:val="00787DCA"/>
    <w:rsid w:val="007903DF"/>
    <w:rsid w:val="0079049C"/>
    <w:rsid w:val="00790B2F"/>
    <w:rsid w:val="0079118F"/>
    <w:rsid w:val="007915FC"/>
    <w:rsid w:val="00791AA5"/>
    <w:rsid w:val="007924C3"/>
    <w:rsid w:val="0079328F"/>
    <w:rsid w:val="0079376E"/>
    <w:rsid w:val="0079378C"/>
    <w:rsid w:val="00793AD3"/>
    <w:rsid w:val="007948DD"/>
    <w:rsid w:val="007948F7"/>
    <w:rsid w:val="007951EA"/>
    <w:rsid w:val="007960D3"/>
    <w:rsid w:val="0079718F"/>
    <w:rsid w:val="00797874"/>
    <w:rsid w:val="007A04E5"/>
    <w:rsid w:val="007A0D57"/>
    <w:rsid w:val="007A10C3"/>
    <w:rsid w:val="007A15BD"/>
    <w:rsid w:val="007A1E83"/>
    <w:rsid w:val="007A2855"/>
    <w:rsid w:val="007A3162"/>
    <w:rsid w:val="007A4395"/>
    <w:rsid w:val="007A5C4E"/>
    <w:rsid w:val="007A6C70"/>
    <w:rsid w:val="007A6CD5"/>
    <w:rsid w:val="007A7259"/>
    <w:rsid w:val="007B00D9"/>
    <w:rsid w:val="007B00E7"/>
    <w:rsid w:val="007B06FF"/>
    <w:rsid w:val="007B1554"/>
    <w:rsid w:val="007B2843"/>
    <w:rsid w:val="007B37CC"/>
    <w:rsid w:val="007B479D"/>
    <w:rsid w:val="007B4E36"/>
    <w:rsid w:val="007B5489"/>
    <w:rsid w:val="007B56C2"/>
    <w:rsid w:val="007B5E52"/>
    <w:rsid w:val="007B5EFD"/>
    <w:rsid w:val="007B6249"/>
    <w:rsid w:val="007B64E2"/>
    <w:rsid w:val="007B7557"/>
    <w:rsid w:val="007C02E5"/>
    <w:rsid w:val="007C10EA"/>
    <w:rsid w:val="007C167F"/>
    <w:rsid w:val="007C1B7B"/>
    <w:rsid w:val="007C2455"/>
    <w:rsid w:val="007C3980"/>
    <w:rsid w:val="007C453A"/>
    <w:rsid w:val="007C45D6"/>
    <w:rsid w:val="007C48A3"/>
    <w:rsid w:val="007C5964"/>
    <w:rsid w:val="007C5BE6"/>
    <w:rsid w:val="007D1350"/>
    <w:rsid w:val="007D1BAB"/>
    <w:rsid w:val="007D2FB6"/>
    <w:rsid w:val="007D3488"/>
    <w:rsid w:val="007D453B"/>
    <w:rsid w:val="007D4947"/>
    <w:rsid w:val="007D4FA8"/>
    <w:rsid w:val="007D6069"/>
    <w:rsid w:val="007D61B8"/>
    <w:rsid w:val="007D6C87"/>
    <w:rsid w:val="007D737F"/>
    <w:rsid w:val="007E1317"/>
    <w:rsid w:val="007E1B43"/>
    <w:rsid w:val="007E2DB5"/>
    <w:rsid w:val="007E2DCB"/>
    <w:rsid w:val="007E3342"/>
    <w:rsid w:val="007E471B"/>
    <w:rsid w:val="007E644F"/>
    <w:rsid w:val="007E6601"/>
    <w:rsid w:val="007E6945"/>
    <w:rsid w:val="007E6BA4"/>
    <w:rsid w:val="007E6DB4"/>
    <w:rsid w:val="007E7277"/>
    <w:rsid w:val="007E79BD"/>
    <w:rsid w:val="007E7E92"/>
    <w:rsid w:val="007F09E2"/>
    <w:rsid w:val="007F0D33"/>
    <w:rsid w:val="007F1F0A"/>
    <w:rsid w:val="007F2013"/>
    <w:rsid w:val="007F2500"/>
    <w:rsid w:val="007F42A8"/>
    <w:rsid w:val="007F5799"/>
    <w:rsid w:val="007F58D0"/>
    <w:rsid w:val="007F5B1F"/>
    <w:rsid w:val="007F5C3A"/>
    <w:rsid w:val="007F60EA"/>
    <w:rsid w:val="007F61A4"/>
    <w:rsid w:val="007F62A2"/>
    <w:rsid w:val="007F7155"/>
    <w:rsid w:val="007F7526"/>
    <w:rsid w:val="0080027A"/>
    <w:rsid w:val="00801057"/>
    <w:rsid w:val="0080177E"/>
    <w:rsid w:val="00801E16"/>
    <w:rsid w:val="008023B4"/>
    <w:rsid w:val="00802631"/>
    <w:rsid w:val="00802833"/>
    <w:rsid w:val="00803FB8"/>
    <w:rsid w:val="008040E6"/>
    <w:rsid w:val="00805514"/>
    <w:rsid w:val="008058BA"/>
    <w:rsid w:val="008060C4"/>
    <w:rsid w:val="00807B82"/>
    <w:rsid w:val="00810F2C"/>
    <w:rsid w:val="008110E3"/>
    <w:rsid w:val="00812054"/>
    <w:rsid w:val="00813456"/>
    <w:rsid w:val="00813B34"/>
    <w:rsid w:val="00813E1C"/>
    <w:rsid w:val="00814A4D"/>
    <w:rsid w:val="008150EB"/>
    <w:rsid w:val="00815591"/>
    <w:rsid w:val="00815CE5"/>
    <w:rsid w:val="00817D4D"/>
    <w:rsid w:val="00820E7E"/>
    <w:rsid w:val="0082134E"/>
    <w:rsid w:val="00821C19"/>
    <w:rsid w:val="008226A6"/>
    <w:rsid w:val="00822A88"/>
    <w:rsid w:val="0082309C"/>
    <w:rsid w:val="008233B6"/>
    <w:rsid w:val="00823FF5"/>
    <w:rsid w:val="008240AC"/>
    <w:rsid w:val="00824109"/>
    <w:rsid w:val="00824576"/>
    <w:rsid w:val="008252E8"/>
    <w:rsid w:val="008253EF"/>
    <w:rsid w:val="008275A4"/>
    <w:rsid w:val="00827A94"/>
    <w:rsid w:val="00830333"/>
    <w:rsid w:val="0083039F"/>
    <w:rsid w:val="00830C6A"/>
    <w:rsid w:val="00830E82"/>
    <w:rsid w:val="00831A2B"/>
    <w:rsid w:val="00831A8E"/>
    <w:rsid w:val="00832298"/>
    <w:rsid w:val="008322C0"/>
    <w:rsid w:val="00832433"/>
    <w:rsid w:val="00832757"/>
    <w:rsid w:val="00834633"/>
    <w:rsid w:val="00834FD1"/>
    <w:rsid w:val="008350C1"/>
    <w:rsid w:val="00835445"/>
    <w:rsid w:val="0083705F"/>
    <w:rsid w:val="008372CC"/>
    <w:rsid w:val="008377CC"/>
    <w:rsid w:val="008379D2"/>
    <w:rsid w:val="00840448"/>
    <w:rsid w:val="00840C5F"/>
    <w:rsid w:val="00841175"/>
    <w:rsid w:val="008414DF"/>
    <w:rsid w:val="00841F1E"/>
    <w:rsid w:val="0084581B"/>
    <w:rsid w:val="00845BA3"/>
    <w:rsid w:val="00846E95"/>
    <w:rsid w:val="00846F3F"/>
    <w:rsid w:val="008523AB"/>
    <w:rsid w:val="00852A38"/>
    <w:rsid w:val="00852D21"/>
    <w:rsid w:val="00853AA0"/>
    <w:rsid w:val="0085444C"/>
    <w:rsid w:val="00854928"/>
    <w:rsid w:val="00854A2B"/>
    <w:rsid w:val="008554C1"/>
    <w:rsid w:val="008557E5"/>
    <w:rsid w:val="00855DEA"/>
    <w:rsid w:val="00856E3A"/>
    <w:rsid w:val="00857234"/>
    <w:rsid w:val="00857B31"/>
    <w:rsid w:val="00860163"/>
    <w:rsid w:val="0086152B"/>
    <w:rsid w:val="00861C10"/>
    <w:rsid w:val="0086226F"/>
    <w:rsid w:val="008627F0"/>
    <w:rsid w:val="00862AA4"/>
    <w:rsid w:val="00862CCD"/>
    <w:rsid w:val="00863159"/>
    <w:rsid w:val="00864C6B"/>
    <w:rsid w:val="0086506E"/>
    <w:rsid w:val="00866010"/>
    <w:rsid w:val="00866CC6"/>
    <w:rsid w:val="00867477"/>
    <w:rsid w:val="0087001E"/>
    <w:rsid w:val="00870176"/>
    <w:rsid w:val="008705AF"/>
    <w:rsid w:val="00870665"/>
    <w:rsid w:val="0087112B"/>
    <w:rsid w:val="008718F8"/>
    <w:rsid w:val="00872454"/>
    <w:rsid w:val="008728FC"/>
    <w:rsid w:val="008730E4"/>
    <w:rsid w:val="00873F00"/>
    <w:rsid w:val="008742DB"/>
    <w:rsid w:val="00875A25"/>
    <w:rsid w:val="0087640B"/>
    <w:rsid w:val="008779A7"/>
    <w:rsid w:val="00877AB2"/>
    <w:rsid w:val="00880233"/>
    <w:rsid w:val="00880302"/>
    <w:rsid w:val="0088148E"/>
    <w:rsid w:val="00881782"/>
    <w:rsid w:val="00881B7A"/>
    <w:rsid w:val="00881BB7"/>
    <w:rsid w:val="00882430"/>
    <w:rsid w:val="0088388D"/>
    <w:rsid w:val="008839B2"/>
    <w:rsid w:val="00884E15"/>
    <w:rsid w:val="008850D9"/>
    <w:rsid w:val="0088570B"/>
    <w:rsid w:val="008868E1"/>
    <w:rsid w:val="00890563"/>
    <w:rsid w:val="00890A8C"/>
    <w:rsid w:val="008913C4"/>
    <w:rsid w:val="00891C20"/>
    <w:rsid w:val="00892277"/>
    <w:rsid w:val="00892BF0"/>
    <w:rsid w:val="00892EA7"/>
    <w:rsid w:val="00893817"/>
    <w:rsid w:val="00894823"/>
    <w:rsid w:val="008950B5"/>
    <w:rsid w:val="0089549D"/>
    <w:rsid w:val="008956DD"/>
    <w:rsid w:val="00895F10"/>
    <w:rsid w:val="008960A5"/>
    <w:rsid w:val="008967E9"/>
    <w:rsid w:val="00897059"/>
    <w:rsid w:val="00897B13"/>
    <w:rsid w:val="00897D42"/>
    <w:rsid w:val="00897E68"/>
    <w:rsid w:val="008A09AA"/>
    <w:rsid w:val="008A1557"/>
    <w:rsid w:val="008A18AB"/>
    <w:rsid w:val="008A293D"/>
    <w:rsid w:val="008A2DCB"/>
    <w:rsid w:val="008A2F3B"/>
    <w:rsid w:val="008A32FD"/>
    <w:rsid w:val="008A3BF3"/>
    <w:rsid w:val="008A58DC"/>
    <w:rsid w:val="008A5903"/>
    <w:rsid w:val="008A6AD8"/>
    <w:rsid w:val="008A70EA"/>
    <w:rsid w:val="008A7111"/>
    <w:rsid w:val="008A7BFA"/>
    <w:rsid w:val="008A7E0B"/>
    <w:rsid w:val="008B0C2A"/>
    <w:rsid w:val="008B0C38"/>
    <w:rsid w:val="008B0C8E"/>
    <w:rsid w:val="008B1022"/>
    <w:rsid w:val="008B1836"/>
    <w:rsid w:val="008B244F"/>
    <w:rsid w:val="008B24DE"/>
    <w:rsid w:val="008B278F"/>
    <w:rsid w:val="008B3592"/>
    <w:rsid w:val="008B4DAD"/>
    <w:rsid w:val="008B4EA7"/>
    <w:rsid w:val="008B563A"/>
    <w:rsid w:val="008B5E63"/>
    <w:rsid w:val="008B6234"/>
    <w:rsid w:val="008C1BB0"/>
    <w:rsid w:val="008C24E3"/>
    <w:rsid w:val="008C2FB8"/>
    <w:rsid w:val="008C340B"/>
    <w:rsid w:val="008C3B22"/>
    <w:rsid w:val="008C4323"/>
    <w:rsid w:val="008C44D6"/>
    <w:rsid w:val="008C4C9C"/>
    <w:rsid w:val="008C515D"/>
    <w:rsid w:val="008C526A"/>
    <w:rsid w:val="008C5C74"/>
    <w:rsid w:val="008C5E95"/>
    <w:rsid w:val="008C6D26"/>
    <w:rsid w:val="008C6D34"/>
    <w:rsid w:val="008C6E1E"/>
    <w:rsid w:val="008C7F0F"/>
    <w:rsid w:val="008D0408"/>
    <w:rsid w:val="008D0413"/>
    <w:rsid w:val="008D0987"/>
    <w:rsid w:val="008D0EF3"/>
    <w:rsid w:val="008D0F43"/>
    <w:rsid w:val="008D1BEF"/>
    <w:rsid w:val="008D1EC1"/>
    <w:rsid w:val="008D2856"/>
    <w:rsid w:val="008D2A4E"/>
    <w:rsid w:val="008D2EDE"/>
    <w:rsid w:val="008D3B54"/>
    <w:rsid w:val="008D3BD4"/>
    <w:rsid w:val="008D3BF7"/>
    <w:rsid w:val="008D3C9D"/>
    <w:rsid w:val="008D42AE"/>
    <w:rsid w:val="008D4369"/>
    <w:rsid w:val="008D53A4"/>
    <w:rsid w:val="008D7A58"/>
    <w:rsid w:val="008D7A70"/>
    <w:rsid w:val="008E01B4"/>
    <w:rsid w:val="008E02EE"/>
    <w:rsid w:val="008E1513"/>
    <w:rsid w:val="008E1C77"/>
    <w:rsid w:val="008E1EED"/>
    <w:rsid w:val="008E2841"/>
    <w:rsid w:val="008E308C"/>
    <w:rsid w:val="008E3224"/>
    <w:rsid w:val="008E3A70"/>
    <w:rsid w:val="008E3D2A"/>
    <w:rsid w:val="008E3E69"/>
    <w:rsid w:val="008E41CA"/>
    <w:rsid w:val="008E438D"/>
    <w:rsid w:val="008E4B3D"/>
    <w:rsid w:val="008E613D"/>
    <w:rsid w:val="008E620F"/>
    <w:rsid w:val="008E68E2"/>
    <w:rsid w:val="008F009C"/>
    <w:rsid w:val="008F01DC"/>
    <w:rsid w:val="008F04C4"/>
    <w:rsid w:val="008F1661"/>
    <w:rsid w:val="008F1965"/>
    <w:rsid w:val="008F1A29"/>
    <w:rsid w:val="008F1EFB"/>
    <w:rsid w:val="008F2015"/>
    <w:rsid w:val="008F30C2"/>
    <w:rsid w:val="008F331D"/>
    <w:rsid w:val="008F42FC"/>
    <w:rsid w:val="008F4C6B"/>
    <w:rsid w:val="008F516C"/>
    <w:rsid w:val="008F66E9"/>
    <w:rsid w:val="008F6CEF"/>
    <w:rsid w:val="008F767B"/>
    <w:rsid w:val="008F77B2"/>
    <w:rsid w:val="008F7AF1"/>
    <w:rsid w:val="008F7BFC"/>
    <w:rsid w:val="00900181"/>
    <w:rsid w:val="009008FF"/>
    <w:rsid w:val="00901811"/>
    <w:rsid w:val="00901D1D"/>
    <w:rsid w:val="00904183"/>
    <w:rsid w:val="00904BE5"/>
    <w:rsid w:val="009052B9"/>
    <w:rsid w:val="009061DB"/>
    <w:rsid w:val="00906860"/>
    <w:rsid w:val="00906904"/>
    <w:rsid w:val="00906F5C"/>
    <w:rsid w:val="009073C8"/>
    <w:rsid w:val="009079FB"/>
    <w:rsid w:val="00907C64"/>
    <w:rsid w:val="00907F09"/>
    <w:rsid w:val="009101FF"/>
    <w:rsid w:val="0091104A"/>
    <w:rsid w:val="00911E8E"/>
    <w:rsid w:val="00912257"/>
    <w:rsid w:val="00912427"/>
    <w:rsid w:val="0091379C"/>
    <w:rsid w:val="00913FFB"/>
    <w:rsid w:val="0091431A"/>
    <w:rsid w:val="00914C5F"/>
    <w:rsid w:val="00915674"/>
    <w:rsid w:val="00917482"/>
    <w:rsid w:val="00917AD1"/>
    <w:rsid w:val="009218A1"/>
    <w:rsid w:val="0092214C"/>
    <w:rsid w:val="009222DB"/>
    <w:rsid w:val="00922533"/>
    <w:rsid w:val="00922960"/>
    <w:rsid w:val="009248B2"/>
    <w:rsid w:val="009257D6"/>
    <w:rsid w:val="00925910"/>
    <w:rsid w:val="00925991"/>
    <w:rsid w:val="00925FF7"/>
    <w:rsid w:val="009263D0"/>
    <w:rsid w:val="00926E99"/>
    <w:rsid w:val="009273F5"/>
    <w:rsid w:val="009278BC"/>
    <w:rsid w:val="00927C04"/>
    <w:rsid w:val="00927EA6"/>
    <w:rsid w:val="00930DA3"/>
    <w:rsid w:val="00931535"/>
    <w:rsid w:val="00931975"/>
    <w:rsid w:val="009323EA"/>
    <w:rsid w:val="00932B58"/>
    <w:rsid w:val="009366F5"/>
    <w:rsid w:val="00936C56"/>
    <w:rsid w:val="009375C6"/>
    <w:rsid w:val="00940821"/>
    <w:rsid w:val="00940DF7"/>
    <w:rsid w:val="00941303"/>
    <w:rsid w:val="009417F2"/>
    <w:rsid w:val="009427CA"/>
    <w:rsid w:val="00942DF4"/>
    <w:rsid w:val="00942F54"/>
    <w:rsid w:val="00942FAA"/>
    <w:rsid w:val="009432A7"/>
    <w:rsid w:val="009444F8"/>
    <w:rsid w:val="009448FE"/>
    <w:rsid w:val="00945AB2"/>
    <w:rsid w:val="00945B23"/>
    <w:rsid w:val="00946046"/>
    <w:rsid w:val="00946647"/>
    <w:rsid w:val="009466C8"/>
    <w:rsid w:val="00947594"/>
    <w:rsid w:val="00947657"/>
    <w:rsid w:val="00947683"/>
    <w:rsid w:val="00952775"/>
    <w:rsid w:val="00952A22"/>
    <w:rsid w:val="00953436"/>
    <w:rsid w:val="0095349B"/>
    <w:rsid w:val="00954670"/>
    <w:rsid w:val="009561BE"/>
    <w:rsid w:val="00956B13"/>
    <w:rsid w:val="009574DD"/>
    <w:rsid w:val="00957932"/>
    <w:rsid w:val="00960985"/>
    <w:rsid w:val="00960AC5"/>
    <w:rsid w:val="00960DE3"/>
    <w:rsid w:val="00961015"/>
    <w:rsid w:val="0096197F"/>
    <w:rsid w:val="00961AC7"/>
    <w:rsid w:val="0096215A"/>
    <w:rsid w:val="00962BA8"/>
    <w:rsid w:val="00963127"/>
    <w:rsid w:val="00963F44"/>
    <w:rsid w:val="009640D1"/>
    <w:rsid w:val="009647F4"/>
    <w:rsid w:val="00964DD0"/>
    <w:rsid w:val="009657F0"/>
    <w:rsid w:val="00965C14"/>
    <w:rsid w:val="009661F9"/>
    <w:rsid w:val="00966D6A"/>
    <w:rsid w:val="00971ABE"/>
    <w:rsid w:val="00971CE6"/>
    <w:rsid w:val="0097207B"/>
    <w:rsid w:val="0097231A"/>
    <w:rsid w:val="00972990"/>
    <w:rsid w:val="00973320"/>
    <w:rsid w:val="0097364A"/>
    <w:rsid w:val="00973997"/>
    <w:rsid w:val="00973F9B"/>
    <w:rsid w:val="00975941"/>
    <w:rsid w:val="00975D0F"/>
    <w:rsid w:val="00977A02"/>
    <w:rsid w:val="00977DF4"/>
    <w:rsid w:val="00980F80"/>
    <w:rsid w:val="0098206E"/>
    <w:rsid w:val="009826EA"/>
    <w:rsid w:val="009827C6"/>
    <w:rsid w:val="0098361B"/>
    <w:rsid w:val="00983843"/>
    <w:rsid w:val="00983A0B"/>
    <w:rsid w:val="00983C0D"/>
    <w:rsid w:val="00985057"/>
    <w:rsid w:val="009855A3"/>
    <w:rsid w:val="009861F4"/>
    <w:rsid w:val="009867ED"/>
    <w:rsid w:val="00987329"/>
    <w:rsid w:val="0099048E"/>
    <w:rsid w:val="009907BB"/>
    <w:rsid w:val="009912AB"/>
    <w:rsid w:val="00994189"/>
    <w:rsid w:val="00994576"/>
    <w:rsid w:val="009947B8"/>
    <w:rsid w:val="00994812"/>
    <w:rsid w:val="00994BBB"/>
    <w:rsid w:val="00994EDA"/>
    <w:rsid w:val="00995061"/>
    <w:rsid w:val="00996254"/>
    <w:rsid w:val="009962D5"/>
    <w:rsid w:val="00997500"/>
    <w:rsid w:val="00997A89"/>
    <w:rsid w:val="00997DFA"/>
    <w:rsid w:val="009A00AC"/>
    <w:rsid w:val="009A10FB"/>
    <w:rsid w:val="009A1198"/>
    <w:rsid w:val="009A16DA"/>
    <w:rsid w:val="009A2150"/>
    <w:rsid w:val="009A2731"/>
    <w:rsid w:val="009A2922"/>
    <w:rsid w:val="009A3C6B"/>
    <w:rsid w:val="009A3CB1"/>
    <w:rsid w:val="009A427F"/>
    <w:rsid w:val="009A5DF0"/>
    <w:rsid w:val="009A621B"/>
    <w:rsid w:val="009A7CAC"/>
    <w:rsid w:val="009B084D"/>
    <w:rsid w:val="009B1942"/>
    <w:rsid w:val="009B1D72"/>
    <w:rsid w:val="009B3949"/>
    <w:rsid w:val="009B3BC3"/>
    <w:rsid w:val="009B412A"/>
    <w:rsid w:val="009B4835"/>
    <w:rsid w:val="009B5D7A"/>
    <w:rsid w:val="009B6B78"/>
    <w:rsid w:val="009B778A"/>
    <w:rsid w:val="009C0CB0"/>
    <w:rsid w:val="009C2AF1"/>
    <w:rsid w:val="009C3743"/>
    <w:rsid w:val="009C3A48"/>
    <w:rsid w:val="009C4E51"/>
    <w:rsid w:val="009C59A4"/>
    <w:rsid w:val="009C5F50"/>
    <w:rsid w:val="009C72CF"/>
    <w:rsid w:val="009C7302"/>
    <w:rsid w:val="009C7602"/>
    <w:rsid w:val="009C7926"/>
    <w:rsid w:val="009D00BB"/>
    <w:rsid w:val="009D0ACF"/>
    <w:rsid w:val="009D1206"/>
    <w:rsid w:val="009D13C6"/>
    <w:rsid w:val="009D1B45"/>
    <w:rsid w:val="009D2513"/>
    <w:rsid w:val="009D295E"/>
    <w:rsid w:val="009D2CF5"/>
    <w:rsid w:val="009D3310"/>
    <w:rsid w:val="009D34A5"/>
    <w:rsid w:val="009D45E0"/>
    <w:rsid w:val="009D4FD0"/>
    <w:rsid w:val="009D4FF0"/>
    <w:rsid w:val="009D5E80"/>
    <w:rsid w:val="009D6DC1"/>
    <w:rsid w:val="009D7068"/>
    <w:rsid w:val="009D7094"/>
    <w:rsid w:val="009E0000"/>
    <w:rsid w:val="009E0084"/>
    <w:rsid w:val="009E06C7"/>
    <w:rsid w:val="009E0757"/>
    <w:rsid w:val="009E1B18"/>
    <w:rsid w:val="009E1DE3"/>
    <w:rsid w:val="009E1E22"/>
    <w:rsid w:val="009E22E0"/>
    <w:rsid w:val="009E4206"/>
    <w:rsid w:val="009E470F"/>
    <w:rsid w:val="009E4A32"/>
    <w:rsid w:val="009E52EA"/>
    <w:rsid w:val="009E5BDB"/>
    <w:rsid w:val="009E5C77"/>
    <w:rsid w:val="009E6E8D"/>
    <w:rsid w:val="009E71CC"/>
    <w:rsid w:val="009F00BB"/>
    <w:rsid w:val="009F0302"/>
    <w:rsid w:val="009F095B"/>
    <w:rsid w:val="009F0B9B"/>
    <w:rsid w:val="009F0D6E"/>
    <w:rsid w:val="009F0EBA"/>
    <w:rsid w:val="009F149E"/>
    <w:rsid w:val="009F1923"/>
    <w:rsid w:val="009F2E13"/>
    <w:rsid w:val="009F2E30"/>
    <w:rsid w:val="009F36CF"/>
    <w:rsid w:val="009F3B05"/>
    <w:rsid w:val="009F3B53"/>
    <w:rsid w:val="009F3BB4"/>
    <w:rsid w:val="009F4E19"/>
    <w:rsid w:val="009F4E34"/>
    <w:rsid w:val="009F52FC"/>
    <w:rsid w:val="009F53E2"/>
    <w:rsid w:val="009F5C62"/>
    <w:rsid w:val="009F5C71"/>
    <w:rsid w:val="009F60CE"/>
    <w:rsid w:val="009F6342"/>
    <w:rsid w:val="009F6FF8"/>
    <w:rsid w:val="009F71E4"/>
    <w:rsid w:val="009F726B"/>
    <w:rsid w:val="009F75EC"/>
    <w:rsid w:val="009F78CD"/>
    <w:rsid w:val="00A0009A"/>
    <w:rsid w:val="00A0029A"/>
    <w:rsid w:val="00A00451"/>
    <w:rsid w:val="00A00B6D"/>
    <w:rsid w:val="00A01A2C"/>
    <w:rsid w:val="00A026F5"/>
    <w:rsid w:val="00A02D93"/>
    <w:rsid w:val="00A0378B"/>
    <w:rsid w:val="00A04EFF"/>
    <w:rsid w:val="00A052C0"/>
    <w:rsid w:val="00A052DC"/>
    <w:rsid w:val="00A05427"/>
    <w:rsid w:val="00A054BC"/>
    <w:rsid w:val="00A05B1D"/>
    <w:rsid w:val="00A06DE9"/>
    <w:rsid w:val="00A07429"/>
    <w:rsid w:val="00A1096B"/>
    <w:rsid w:val="00A1158B"/>
    <w:rsid w:val="00A11593"/>
    <w:rsid w:val="00A12F8C"/>
    <w:rsid w:val="00A12FC2"/>
    <w:rsid w:val="00A14F28"/>
    <w:rsid w:val="00A160A6"/>
    <w:rsid w:val="00A16784"/>
    <w:rsid w:val="00A20369"/>
    <w:rsid w:val="00A21216"/>
    <w:rsid w:val="00A21382"/>
    <w:rsid w:val="00A21857"/>
    <w:rsid w:val="00A223F4"/>
    <w:rsid w:val="00A22995"/>
    <w:rsid w:val="00A230ED"/>
    <w:rsid w:val="00A238CA"/>
    <w:rsid w:val="00A2502E"/>
    <w:rsid w:val="00A26DFA"/>
    <w:rsid w:val="00A272FE"/>
    <w:rsid w:val="00A27465"/>
    <w:rsid w:val="00A27A45"/>
    <w:rsid w:val="00A27D1B"/>
    <w:rsid w:val="00A27D45"/>
    <w:rsid w:val="00A30668"/>
    <w:rsid w:val="00A31E7B"/>
    <w:rsid w:val="00A32254"/>
    <w:rsid w:val="00A32FB8"/>
    <w:rsid w:val="00A340E0"/>
    <w:rsid w:val="00A3466A"/>
    <w:rsid w:val="00A34F2C"/>
    <w:rsid w:val="00A357AD"/>
    <w:rsid w:val="00A405B6"/>
    <w:rsid w:val="00A40A52"/>
    <w:rsid w:val="00A40BFA"/>
    <w:rsid w:val="00A410CD"/>
    <w:rsid w:val="00A419E9"/>
    <w:rsid w:val="00A42267"/>
    <w:rsid w:val="00A42428"/>
    <w:rsid w:val="00A42F26"/>
    <w:rsid w:val="00A432A0"/>
    <w:rsid w:val="00A438D4"/>
    <w:rsid w:val="00A43923"/>
    <w:rsid w:val="00A43FDF"/>
    <w:rsid w:val="00A44377"/>
    <w:rsid w:val="00A45BB1"/>
    <w:rsid w:val="00A45E33"/>
    <w:rsid w:val="00A46FB6"/>
    <w:rsid w:val="00A472F6"/>
    <w:rsid w:val="00A475AC"/>
    <w:rsid w:val="00A47603"/>
    <w:rsid w:val="00A47D86"/>
    <w:rsid w:val="00A507B2"/>
    <w:rsid w:val="00A51C8F"/>
    <w:rsid w:val="00A528FB"/>
    <w:rsid w:val="00A5307F"/>
    <w:rsid w:val="00A54527"/>
    <w:rsid w:val="00A545D0"/>
    <w:rsid w:val="00A54A0D"/>
    <w:rsid w:val="00A54E18"/>
    <w:rsid w:val="00A5515B"/>
    <w:rsid w:val="00A56863"/>
    <w:rsid w:val="00A56E72"/>
    <w:rsid w:val="00A57586"/>
    <w:rsid w:val="00A5775E"/>
    <w:rsid w:val="00A57B8F"/>
    <w:rsid w:val="00A60490"/>
    <w:rsid w:val="00A60791"/>
    <w:rsid w:val="00A60A6B"/>
    <w:rsid w:val="00A61CEF"/>
    <w:rsid w:val="00A61D33"/>
    <w:rsid w:val="00A6327B"/>
    <w:rsid w:val="00A635B7"/>
    <w:rsid w:val="00A64368"/>
    <w:rsid w:val="00A64986"/>
    <w:rsid w:val="00A65CC2"/>
    <w:rsid w:val="00A663FE"/>
    <w:rsid w:val="00A66C2A"/>
    <w:rsid w:val="00A672E1"/>
    <w:rsid w:val="00A67869"/>
    <w:rsid w:val="00A71472"/>
    <w:rsid w:val="00A719A3"/>
    <w:rsid w:val="00A726BB"/>
    <w:rsid w:val="00A7298E"/>
    <w:rsid w:val="00A72D84"/>
    <w:rsid w:val="00A73089"/>
    <w:rsid w:val="00A730BA"/>
    <w:rsid w:val="00A732BE"/>
    <w:rsid w:val="00A732D1"/>
    <w:rsid w:val="00A74235"/>
    <w:rsid w:val="00A746E7"/>
    <w:rsid w:val="00A74B33"/>
    <w:rsid w:val="00A74EF4"/>
    <w:rsid w:val="00A754D7"/>
    <w:rsid w:val="00A756BE"/>
    <w:rsid w:val="00A75719"/>
    <w:rsid w:val="00A759E6"/>
    <w:rsid w:val="00A75D40"/>
    <w:rsid w:val="00A765C3"/>
    <w:rsid w:val="00A76A9B"/>
    <w:rsid w:val="00A76E1F"/>
    <w:rsid w:val="00A76E39"/>
    <w:rsid w:val="00A77D01"/>
    <w:rsid w:val="00A807BF"/>
    <w:rsid w:val="00A80BED"/>
    <w:rsid w:val="00A81801"/>
    <w:rsid w:val="00A81FCA"/>
    <w:rsid w:val="00A82495"/>
    <w:rsid w:val="00A8260C"/>
    <w:rsid w:val="00A841E7"/>
    <w:rsid w:val="00A84BA2"/>
    <w:rsid w:val="00A86934"/>
    <w:rsid w:val="00A87491"/>
    <w:rsid w:val="00A901FB"/>
    <w:rsid w:val="00A9078F"/>
    <w:rsid w:val="00A9085E"/>
    <w:rsid w:val="00A9163F"/>
    <w:rsid w:val="00A91CC9"/>
    <w:rsid w:val="00A923A0"/>
    <w:rsid w:val="00A9312F"/>
    <w:rsid w:val="00A939CC"/>
    <w:rsid w:val="00A9413C"/>
    <w:rsid w:val="00A96E4B"/>
    <w:rsid w:val="00A9773A"/>
    <w:rsid w:val="00AA0577"/>
    <w:rsid w:val="00AA1151"/>
    <w:rsid w:val="00AA1504"/>
    <w:rsid w:val="00AA17D7"/>
    <w:rsid w:val="00AA1A6B"/>
    <w:rsid w:val="00AA1DE7"/>
    <w:rsid w:val="00AA26C7"/>
    <w:rsid w:val="00AA36AD"/>
    <w:rsid w:val="00AA456C"/>
    <w:rsid w:val="00AA5049"/>
    <w:rsid w:val="00AA5203"/>
    <w:rsid w:val="00AA5E29"/>
    <w:rsid w:val="00AA68C0"/>
    <w:rsid w:val="00AA69DE"/>
    <w:rsid w:val="00AA6A36"/>
    <w:rsid w:val="00AA7EDA"/>
    <w:rsid w:val="00AA7F09"/>
    <w:rsid w:val="00AB00CB"/>
    <w:rsid w:val="00AB0590"/>
    <w:rsid w:val="00AB1825"/>
    <w:rsid w:val="00AB2232"/>
    <w:rsid w:val="00AB27C1"/>
    <w:rsid w:val="00AB3212"/>
    <w:rsid w:val="00AB3297"/>
    <w:rsid w:val="00AB51BE"/>
    <w:rsid w:val="00AB54D4"/>
    <w:rsid w:val="00AB7649"/>
    <w:rsid w:val="00AC0A4E"/>
    <w:rsid w:val="00AC1AD8"/>
    <w:rsid w:val="00AC23F4"/>
    <w:rsid w:val="00AC385C"/>
    <w:rsid w:val="00AC3BB3"/>
    <w:rsid w:val="00AC3F30"/>
    <w:rsid w:val="00AC415A"/>
    <w:rsid w:val="00AC41B1"/>
    <w:rsid w:val="00AC4432"/>
    <w:rsid w:val="00AC5273"/>
    <w:rsid w:val="00AC5610"/>
    <w:rsid w:val="00AC594C"/>
    <w:rsid w:val="00AC5E4B"/>
    <w:rsid w:val="00AC77B2"/>
    <w:rsid w:val="00AC7A6B"/>
    <w:rsid w:val="00AD033F"/>
    <w:rsid w:val="00AD09B7"/>
    <w:rsid w:val="00AD0FE4"/>
    <w:rsid w:val="00AD2129"/>
    <w:rsid w:val="00AD22C0"/>
    <w:rsid w:val="00AD26E1"/>
    <w:rsid w:val="00AD270B"/>
    <w:rsid w:val="00AD28AF"/>
    <w:rsid w:val="00AD2E25"/>
    <w:rsid w:val="00AD353F"/>
    <w:rsid w:val="00AD3AA5"/>
    <w:rsid w:val="00AD50A4"/>
    <w:rsid w:val="00AD60E7"/>
    <w:rsid w:val="00AD7B37"/>
    <w:rsid w:val="00AE0915"/>
    <w:rsid w:val="00AE0AB1"/>
    <w:rsid w:val="00AE0DE1"/>
    <w:rsid w:val="00AE13DA"/>
    <w:rsid w:val="00AE1BF2"/>
    <w:rsid w:val="00AE2170"/>
    <w:rsid w:val="00AE2F2D"/>
    <w:rsid w:val="00AE3509"/>
    <w:rsid w:val="00AE362D"/>
    <w:rsid w:val="00AE37D7"/>
    <w:rsid w:val="00AE4A4B"/>
    <w:rsid w:val="00AE5340"/>
    <w:rsid w:val="00AE666D"/>
    <w:rsid w:val="00AE6EBA"/>
    <w:rsid w:val="00AE7310"/>
    <w:rsid w:val="00AE73FA"/>
    <w:rsid w:val="00AE7785"/>
    <w:rsid w:val="00AE79EA"/>
    <w:rsid w:val="00AF0679"/>
    <w:rsid w:val="00AF070D"/>
    <w:rsid w:val="00AF116C"/>
    <w:rsid w:val="00AF2147"/>
    <w:rsid w:val="00AF27DF"/>
    <w:rsid w:val="00AF376D"/>
    <w:rsid w:val="00AF3D73"/>
    <w:rsid w:val="00AF3F7F"/>
    <w:rsid w:val="00AF4F27"/>
    <w:rsid w:val="00AF64F3"/>
    <w:rsid w:val="00AF68CB"/>
    <w:rsid w:val="00AF733A"/>
    <w:rsid w:val="00AF7AA9"/>
    <w:rsid w:val="00B01023"/>
    <w:rsid w:val="00B018C3"/>
    <w:rsid w:val="00B01F5B"/>
    <w:rsid w:val="00B025B2"/>
    <w:rsid w:val="00B02C33"/>
    <w:rsid w:val="00B035E3"/>
    <w:rsid w:val="00B038EC"/>
    <w:rsid w:val="00B03EF1"/>
    <w:rsid w:val="00B06DCA"/>
    <w:rsid w:val="00B06DFE"/>
    <w:rsid w:val="00B07A7D"/>
    <w:rsid w:val="00B07BA3"/>
    <w:rsid w:val="00B1179B"/>
    <w:rsid w:val="00B11C03"/>
    <w:rsid w:val="00B1281E"/>
    <w:rsid w:val="00B13716"/>
    <w:rsid w:val="00B15E55"/>
    <w:rsid w:val="00B16628"/>
    <w:rsid w:val="00B16880"/>
    <w:rsid w:val="00B16D6D"/>
    <w:rsid w:val="00B17560"/>
    <w:rsid w:val="00B17FBE"/>
    <w:rsid w:val="00B20240"/>
    <w:rsid w:val="00B20D5D"/>
    <w:rsid w:val="00B22261"/>
    <w:rsid w:val="00B230AE"/>
    <w:rsid w:val="00B2319C"/>
    <w:rsid w:val="00B2320C"/>
    <w:rsid w:val="00B23FC6"/>
    <w:rsid w:val="00B25763"/>
    <w:rsid w:val="00B257D6"/>
    <w:rsid w:val="00B30984"/>
    <w:rsid w:val="00B31595"/>
    <w:rsid w:val="00B31A91"/>
    <w:rsid w:val="00B31B60"/>
    <w:rsid w:val="00B32A58"/>
    <w:rsid w:val="00B32F01"/>
    <w:rsid w:val="00B33EA1"/>
    <w:rsid w:val="00B34114"/>
    <w:rsid w:val="00B34196"/>
    <w:rsid w:val="00B3507A"/>
    <w:rsid w:val="00B350E3"/>
    <w:rsid w:val="00B36B18"/>
    <w:rsid w:val="00B36E0E"/>
    <w:rsid w:val="00B370EB"/>
    <w:rsid w:val="00B4057A"/>
    <w:rsid w:val="00B40F22"/>
    <w:rsid w:val="00B41674"/>
    <w:rsid w:val="00B42046"/>
    <w:rsid w:val="00B42B07"/>
    <w:rsid w:val="00B42C19"/>
    <w:rsid w:val="00B43A3A"/>
    <w:rsid w:val="00B43B2D"/>
    <w:rsid w:val="00B43B8D"/>
    <w:rsid w:val="00B43EC1"/>
    <w:rsid w:val="00B440DF"/>
    <w:rsid w:val="00B4434D"/>
    <w:rsid w:val="00B446AF"/>
    <w:rsid w:val="00B4534B"/>
    <w:rsid w:val="00B45F53"/>
    <w:rsid w:val="00B4615F"/>
    <w:rsid w:val="00B4734D"/>
    <w:rsid w:val="00B47829"/>
    <w:rsid w:val="00B47A86"/>
    <w:rsid w:val="00B504F7"/>
    <w:rsid w:val="00B50BED"/>
    <w:rsid w:val="00B53EC1"/>
    <w:rsid w:val="00B54336"/>
    <w:rsid w:val="00B54414"/>
    <w:rsid w:val="00B553F1"/>
    <w:rsid w:val="00B55678"/>
    <w:rsid w:val="00B55A2F"/>
    <w:rsid w:val="00B570A5"/>
    <w:rsid w:val="00B572B3"/>
    <w:rsid w:val="00B57604"/>
    <w:rsid w:val="00B57D35"/>
    <w:rsid w:val="00B6059E"/>
    <w:rsid w:val="00B60E12"/>
    <w:rsid w:val="00B61B8F"/>
    <w:rsid w:val="00B623C7"/>
    <w:rsid w:val="00B62792"/>
    <w:rsid w:val="00B62ECC"/>
    <w:rsid w:val="00B6324E"/>
    <w:rsid w:val="00B650EF"/>
    <w:rsid w:val="00B65171"/>
    <w:rsid w:val="00B65A2E"/>
    <w:rsid w:val="00B65E5D"/>
    <w:rsid w:val="00B66388"/>
    <w:rsid w:val="00B6643F"/>
    <w:rsid w:val="00B66EDF"/>
    <w:rsid w:val="00B6730F"/>
    <w:rsid w:val="00B67741"/>
    <w:rsid w:val="00B70CDA"/>
    <w:rsid w:val="00B71941"/>
    <w:rsid w:val="00B71D2D"/>
    <w:rsid w:val="00B72DA3"/>
    <w:rsid w:val="00B73F80"/>
    <w:rsid w:val="00B74171"/>
    <w:rsid w:val="00B751C7"/>
    <w:rsid w:val="00B751D2"/>
    <w:rsid w:val="00B75237"/>
    <w:rsid w:val="00B7562F"/>
    <w:rsid w:val="00B75B12"/>
    <w:rsid w:val="00B75FC3"/>
    <w:rsid w:val="00B7761B"/>
    <w:rsid w:val="00B81153"/>
    <w:rsid w:val="00B815C0"/>
    <w:rsid w:val="00B82245"/>
    <w:rsid w:val="00B82713"/>
    <w:rsid w:val="00B84A77"/>
    <w:rsid w:val="00B84EFF"/>
    <w:rsid w:val="00B869C6"/>
    <w:rsid w:val="00B86A0E"/>
    <w:rsid w:val="00B86B30"/>
    <w:rsid w:val="00B87099"/>
    <w:rsid w:val="00B87178"/>
    <w:rsid w:val="00B87AC1"/>
    <w:rsid w:val="00B90155"/>
    <w:rsid w:val="00B920BD"/>
    <w:rsid w:val="00B92CF3"/>
    <w:rsid w:val="00B93891"/>
    <w:rsid w:val="00B93F0A"/>
    <w:rsid w:val="00B94333"/>
    <w:rsid w:val="00B944BE"/>
    <w:rsid w:val="00B95326"/>
    <w:rsid w:val="00B958B6"/>
    <w:rsid w:val="00B95D73"/>
    <w:rsid w:val="00B973AF"/>
    <w:rsid w:val="00BA1D90"/>
    <w:rsid w:val="00BA201A"/>
    <w:rsid w:val="00BA25F7"/>
    <w:rsid w:val="00BA2E9C"/>
    <w:rsid w:val="00BA30E1"/>
    <w:rsid w:val="00BA35BE"/>
    <w:rsid w:val="00BA3853"/>
    <w:rsid w:val="00BA3DD0"/>
    <w:rsid w:val="00BA4149"/>
    <w:rsid w:val="00BA4DC8"/>
    <w:rsid w:val="00BA5C61"/>
    <w:rsid w:val="00BA682F"/>
    <w:rsid w:val="00BA684F"/>
    <w:rsid w:val="00BA6D78"/>
    <w:rsid w:val="00BA7B5A"/>
    <w:rsid w:val="00BA7C68"/>
    <w:rsid w:val="00BA7CC6"/>
    <w:rsid w:val="00BB0B34"/>
    <w:rsid w:val="00BB0B62"/>
    <w:rsid w:val="00BB16ED"/>
    <w:rsid w:val="00BB1828"/>
    <w:rsid w:val="00BB4069"/>
    <w:rsid w:val="00BB4634"/>
    <w:rsid w:val="00BB4D0B"/>
    <w:rsid w:val="00BB5213"/>
    <w:rsid w:val="00BB614F"/>
    <w:rsid w:val="00BB669B"/>
    <w:rsid w:val="00BB7475"/>
    <w:rsid w:val="00BC11AD"/>
    <w:rsid w:val="00BC20E2"/>
    <w:rsid w:val="00BC2A4B"/>
    <w:rsid w:val="00BC2AEA"/>
    <w:rsid w:val="00BC2CE5"/>
    <w:rsid w:val="00BC2F46"/>
    <w:rsid w:val="00BC300A"/>
    <w:rsid w:val="00BC3AD2"/>
    <w:rsid w:val="00BC3CE8"/>
    <w:rsid w:val="00BC44BC"/>
    <w:rsid w:val="00BC5869"/>
    <w:rsid w:val="00BC5978"/>
    <w:rsid w:val="00BC7716"/>
    <w:rsid w:val="00BC77D1"/>
    <w:rsid w:val="00BC788C"/>
    <w:rsid w:val="00BD074E"/>
    <w:rsid w:val="00BD0A54"/>
    <w:rsid w:val="00BD0C7E"/>
    <w:rsid w:val="00BD154E"/>
    <w:rsid w:val="00BD1E46"/>
    <w:rsid w:val="00BD2344"/>
    <w:rsid w:val="00BD2691"/>
    <w:rsid w:val="00BD5EBC"/>
    <w:rsid w:val="00BD613F"/>
    <w:rsid w:val="00BD65E3"/>
    <w:rsid w:val="00BD6897"/>
    <w:rsid w:val="00BD6A2B"/>
    <w:rsid w:val="00BD7050"/>
    <w:rsid w:val="00BD749C"/>
    <w:rsid w:val="00BD76CD"/>
    <w:rsid w:val="00BD7801"/>
    <w:rsid w:val="00BD7E8C"/>
    <w:rsid w:val="00BD7F9E"/>
    <w:rsid w:val="00BE0214"/>
    <w:rsid w:val="00BE1420"/>
    <w:rsid w:val="00BE2B5B"/>
    <w:rsid w:val="00BE3772"/>
    <w:rsid w:val="00BE39EF"/>
    <w:rsid w:val="00BE4106"/>
    <w:rsid w:val="00BE4756"/>
    <w:rsid w:val="00BE5518"/>
    <w:rsid w:val="00BE58FF"/>
    <w:rsid w:val="00BE6FA9"/>
    <w:rsid w:val="00BE7194"/>
    <w:rsid w:val="00BE76EC"/>
    <w:rsid w:val="00BE7815"/>
    <w:rsid w:val="00BE7938"/>
    <w:rsid w:val="00BF0002"/>
    <w:rsid w:val="00BF0ED4"/>
    <w:rsid w:val="00BF169F"/>
    <w:rsid w:val="00BF35A2"/>
    <w:rsid w:val="00BF3A71"/>
    <w:rsid w:val="00BF3FA8"/>
    <w:rsid w:val="00C00936"/>
    <w:rsid w:val="00C00D8F"/>
    <w:rsid w:val="00C0170E"/>
    <w:rsid w:val="00C01938"/>
    <w:rsid w:val="00C01C40"/>
    <w:rsid w:val="00C01E28"/>
    <w:rsid w:val="00C02052"/>
    <w:rsid w:val="00C02119"/>
    <w:rsid w:val="00C0263B"/>
    <w:rsid w:val="00C02889"/>
    <w:rsid w:val="00C028E2"/>
    <w:rsid w:val="00C03D05"/>
    <w:rsid w:val="00C04516"/>
    <w:rsid w:val="00C051E6"/>
    <w:rsid w:val="00C0576C"/>
    <w:rsid w:val="00C05F77"/>
    <w:rsid w:val="00C06439"/>
    <w:rsid w:val="00C06A3F"/>
    <w:rsid w:val="00C10159"/>
    <w:rsid w:val="00C1018B"/>
    <w:rsid w:val="00C1128C"/>
    <w:rsid w:val="00C134AA"/>
    <w:rsid w:val="00C14919"/>
    <w:rsid w:val="00C15385"/>
    <w:rsid w:val="00C15A6D"/>
    <w:rsid w:val="00C1728F"/>
    <w:rsid w:val="00C172F7"/>
    <w:rsid w:val="00C1792B"/>
    <w:rsid w:val="00C17AD5"/>
    <w:rsid w:val="00C17D87"/>
    <w:rsid w:val="00C206EF"/>
    <w:rsid w:val="00C20749"/>
    <w:rsid w:val="00C20DCA"/>
    <w:rsid w:val="00C22433"/>
    <w:rsid w:val="00C23318"/>
    <w:rsid w:val="00C233D3"/>
    <w:rsid w:val="00C242E7"/>
    <w:rsid w:val="00C24890"/>
    <w:rsid w:val="00C25C2D"/>
    <w:rsid w:val="00C31A5F"/>
    <w:rsid w:val="00C31E3A"/>
    <w:rsid w:val="00C331C9"/>
    <w:rsid w:val="00C33918"/>
    <w:rsid w:val="00C34B3A"/>
    <w:rsid w:val="00C350DA"/>
    <w:rsid w:val="00C3698E"/>
    <w:rsid w:val="00C404C9"/>
    <w:rsid w:val="00C40EA9"/>
    <w:rsid w:val="00C40F33"/>
    <w:rsid w:val="00C413DF"/>
    <w:rsid w:val="00C4174D"/>
    <w:rsid w:val="00C41B99"/>
    <w:rsid w:val="00C41ECB"/>
    <w:rsid w:val="00C423C0"/>
    <w:rsid w:val="00C42749"/>
    <w:rsid w:val="00C428A8"/>
    <w:rsid w:val="00C43422"/>
    <w:rsid w:val="00C44FED"/>
    <w:rsid w:val="00C45D2F"/>
    <w:rsid w:val="00C46F0A"/>
    <w:rsid w:val="00C47D65"/>
    <w:rsid w:val="00C47D93"/>
    <w:rsid w:val="00C5146C"/>
    <w:rsid w:val="00C51498"/>
    <w:rsid w:val="00C51836"/>
    <w:rsid w:val="00C51A57"/>
    <w:rsid w:val="00C51A59"/>
    <w:rsid w:val="00C51E90"/>
    <w:rsid w:val="00C52A6C"/>
    <w:rsid w:val="00C54A34"/>
    <w:rsid w:val="00C557F2"/>
    <w:rsid w:val="00C563F5"/>
    <w:rsid w:val="00C56BA6"/>
    <w:rsid w:val="00C56E46"/>
    <w:rsid w:val="00C56F94"/>
    <w:rsid w:val="00C57462"/>
    <w:rsid w:val="00C576F8"/>
    <w:rsid w:val="00C57BE2"/>
    <w:rsid w:val="00C60243"/>
    <w:rsid w:val="00C604C7"/>
    <w:rsid w:val="00C605A7"/>
    <w:rsid w:val="00C606F8"/>
    <w:rsid w:val="00C60CBA"/>
    <w:rsid w:val="00C61613"/>
    <w:rsid w:val="00C62D64"/>
    <w:rsid w:val="00C63115"/>
    <w:rsid w:val="00C6400C"/>
    <w:rsid w:val="00C64682"/>
    <w:rsid w:val="00C65037"/>
    <w:rsid w:val="00C65310"/>
    <w:rsid w:val="00C65384"/>
    <w:rsid w:val="00C65A5E"/>
    <w:rsid w:val="00C66BBC"/>
    <w:rsid w:val="00C67A63"/>
    <w:rsid w:val="00C700BF"/>
    <w:rsid w:val="00C70346"/>
    <w:rsid w:val="00C70B35"/>
    <w:rsid w:val="00C7111B"/>
    <w:rsid w:val="00C72A76"/>
    <w:rsid w:val="00C72FE1"/>
    <w:rsid w:val="00C7301B"/>
    <w:rsid w:val="00C73F27"/>
    <w:rsid w:val="00C74821"/>
    <w:rsid w:val="00C7528E"/>
    <w:rsid w:val="00C758FE"/>
    <w:rsid w:val="00C76A48"/>
    <w:rsid w:val="00C76CBF"/>
    <w:rsid w:val="00C7798B"/>
    <w:rsid w:val="00C80540"/>
    <w:rsid w:val="00C8126F"/>
    <w:rsid w:val="00C81301"/>
    <w:rsid w:val="00C813E3"/>
    <w:rsid w:val="00C8161B"/>
    <w:rsid w:val="00C819B0"/>
    <w:rsid w:val="00C81D78"/>
    <w:rsid w:val="00C81FBF"/>
    <w:rsid w:val="00C8268A"/>
    <w:rsid w:val="00C847F5"/>
    <w:rsid w:val="00C854A5"/>
    <w:rsid w:val="00C858AF"/>
    <w:rsid w:val="00C86A77"/>
    <w:rsid w:val="00C86DBA"/>
    <w:rsid w:val="00C870AD"/>
    <w:rsid w:val="00C87992"/>
    <w:rsid w:val="00C879C1"/>
    <w:rsid w:val="00C9011F"/>
    <w:rsid w:val="00C9036B"/>
    <w:rsid w:val="00C90636"/>
    <w:rsid w:val="00C90E61"/>
    <w:rsid w:val="00C912E7"/>
    <w:rsid w:val="00C914CA"/>
    <w:rsid w:val="00C917A6"/>
    <w:rsid w:val="00C922FE"/>
    <w:rsid w:val="00C92C30"/>
    <w:rsid w:val="00C93461"/>
    <w:rsid w:val="00C96AD8"/>
    <w:rsid w:val="00C96E30"/>
    <w:rsid w:val="00C970A3"/>
    <w:rsid w:val="00C970B2"/>
    <w:rsid w:val="00CA2005"/>
    <w:rsid w:val="00CA216E"/>
    <w:rsid w:val="00CA2AF1"/>
    <w:rsid w:val="00CA3BEB"/>
    <w:rsid w:val="00CA465F"/>
    <w:rsid w:val="00CA4990"/>
    <w:rsid w:val="00CA50BE"/>
    <w:rsid w:val="00CA5CDC"/>
    <w:rsid w:val="00CA6E2A"/>
    <w:rsid w:val="00CA6E9F"/>
    <w:rsid w:val="00CA7340"/>
    <w:rsid w:val="00CA7839"/>
    <w:rsid w:val="00CB012B"/>
    <w:rsid w:val="00CB0591"/>
    <w:rsid w:val="00CB08BE"/>
    <w:rsid w:val="00CB12F4"/>
    <w:rsid w:val="00CB1414"/>
    <w:rsid w:val="00CB2D87"/>
    <w:rsid w:val="00CB394A"/>
    <w:rsid w:val="00CB3A7F"/>
    <w:rsid w:val="00CB3E89"/>
    <w:rsid w:val="00CB45E3"/>
    <w:rsid w:val="00CB4EED"/>
    <w:rsid w:val="00CB5746"/>
    <w:rsid w:val="00CB66EF"/>
    <w:rsid w:val="00CB7011"/>
    <w:rsid w:val="00CB7726"/>
    <w:rsid w:val="00CC0315"/>
    <w:rsid w:val="00CC189B"/>
    <w:rsid w:val="00CC1BA5"/>
    <w:rsid w:val="00CC216E"/>
    <w:rsid w:val="00CC2355"/>
    <w:rsid w:val="00CC30AB"/>
    <w:rsid w:val="00CC3105"/>
    <w:rsid w:val="00CC33E3"/>
    <w:rsid w:val="00CC3C85"/>
    <w:rsid w:val="00CC430F"/>
    <w:rsid w:val="00CC5365"/>
    <w:rsid w:val="00CC568D"/>
    <w:rsid w:val="00CC5E5F"/>
    <w:rsid w:val="00CC64CE"/>
    <w:rsid w:val="00CC6A9D"/>
    <w:rsid w:val="00CD0BD0"/>
    <w:rsid w:val="00CD0CAC"/>
    <w:rsid w:val="00CD1FB8"/>
    <w:rsid w:val="00CD28A1"/>
    <w:rsid w:val="00CD2DDD"/>
    <w:rsid w:val="00CD2EAB"/>
    <w:rsid w:val="00CD34A8"/>
    <w:rsid w:val="00CD3D11"/>
    <w:rsid w:val="00CD4145"/>
    <w:rsid w:val="00CD4389"/>
    <w:rsid w:val="00CD57C3"/>
    <w:rsid w:val="00CD608C"/>
    <w:rsid w:val="00CD638E"/>
    <w:rsid w:val="00CD63FC"/>
    <w:rsid w:val="00CE084E"/>
    <w:rsid w:val="00CE0C39"/>
    <w:rsid w:val="00CE1217"/>
    <w:rsid w:val="00CE1B33"/>
    <w:rsid w:val="00CE25A3"/>
    <w:rsid w:val="00CE2702"/>
    <w:rsid w:val="00CE3A84"/>
    <w:rsid w:val="00CE49DF"/>
    <w:rsid w:val="00CE4D71"/>
    <w:rsid w:val="00CE51A6"/>
    <w:rsid w:val="00CE54CD"/>
    <w:rsid w:val="00CE60CB"/>
    <w:rsid w:val="00CE62AB"/>
    <w:rsid w:val="00CE66C6"/>
    <w:rsid w:val="00CE6870"/>
    <w:rsid w:val="00CE6C0C"/>
    <w:rsid w:val="00CE7333"/>
    <w:rsid w:val="00CE7A4F"/>
    <w:rsid w:val="00CF15CB"/>
    <w:rsid w:val="00CF165A"/>
    <w:rsid w:val="00CF1E50"/>
    <w:rsid w:val="00CF3C23"/>
    <w:rsid w:val="00CF4519"/>
    <w:rsid w:val="00CF519D"/>
    <w:rsid w:val="00CF5405"/>
    <w:rsid w:val="00CF5D18"/>
    <w:rsid w:val="00D00632"/>
    <w:rsid w:val="00D01A65"/>
    <w:rsid w:val="00D01DBA"/>
    <w:rsid w:val="00D04446"/>
    <w:rsid w:val="00D055E2"/>
    <w:rsid w:val="00D05AB1"/>
    <w:rsid w:val="00D0694F"/>
    <w:rsid w:val="00D07D99"/>
    <w:rsid w:val="00D1001C"/>
    <w:rsid w:val="00D10ABD"/>
    <w:rsid w:val="00D111FF"/>
    <w:rsid w:val="00D1167E"/>
    <w:rsid w:val="00D12BA6"/>
    <w:rsid w:val="00D13990"/>
    <w:rsid w:val="00D1435D"/>
    <w:rsid w:val="00D14499"/>
    <w:rsid w:val="00D154E2"/>
    <w:rsid w:val="00D15C87"/>
    <w:rsid w:val="00D16D53"/>
    <w:rsid w:val="00D171A9"/>
    <w:rsid w:val="00D2090B"/>
    <w:rsid w:val="00D21C2E"/>
    <w:rsid w:val="00D23006"/>
    <w:rsid w:val="00D234C2"/>
    <w:rsid w:val="00D23AED"/>
    <w:rsid w:val="00D23EFE"/>
    <w:rsid w:val="00D253CF"/>
    <w:rsid w:val="00D260D6"/>
    <w:rsid w:val="00D26970"/>
    <w:rsid w:val="00D27B32"/>
    <w:rsid w:val="00D30494"/>
    <w:rsid w:val="00D3065E"/>
    <w:rsid w:val="00D3129E"/>
    <w:rsid w:val="00D3130E"/>
    <w:rsid w:val="00D334C0"/>
    <w:rsid w:val="00D33D7E"/>
    <w:rsid w:val="00D33FA8"/>
    <w:rsid w:val="00D3692F"/>
    <w:rsid w:val="00D3704C"/>
    <w:rsid w:val="00D37779"/>
    <w:rsid w:val="00D379F2"/>
    <w:rsid w:val="00D409DA"/>
    <w:rsid w:val="00D415A4"/>
    <w:rsid w:val="00D4164C"/>
    <w:rsid w:val="00D4181E"/>
    <w:rsid w:val="00D42825"/>
    <w:rsid w:val="00D4374C"/>
    <w:rsid w:val="00D4389C"/>
    <w:rsid w:val="00D45237"/>
    <w:rsid w:val="00D45569"/>
    <w:rsid w:val="00D45671"/>
    <w:rsid w:val="00D45DEE"/>
    <w:rsid w:val="00D462AE"/>
    <w:rsid w:val="00D46595"/>
    <w:rsid w:val="00D46A6E"/>
    <w:rsid w:val="00D47F39"/>
    <w:rsid w:val="00D51B16"/>
    <w:rsid w:val="00D51B9D"/>
    <w:rsid w:val="00D51D7C"/>
    <w:rsid w:val="00D52782"/>
    <w:rsid w:val="00D54FAF"/>
    <w:rsid w:val="00D54FEB"/>
    <w:rsid w:val="00D557B9"/>
    <w:rsid w:val="00D56179"/>
    <w:rsid w:val="00D5781B"/>
    <w:rsid w:val="00D57E0F"/>
    <w:rsid w:val="00D60039"/>
    <w:rsid w:val="00D60297"/>
    <w:rsid w:val="00D610AF"/>
    <w:rsid w:val="00D61503"/>
    <w:rsid w:val="00D61D51"/>
    <w:rsid w:val="00D621C2"/>
    <w:rsid w:val="00D62706"/>
    <w:rsid w:val="00D628C4"/>
    <w:rsid w:val="00D6339D"/>
    <w:rsid w:val="00D643E0"/>
    <w:rsid w:val="00D643FF"/>
    <w:rsid w:val="00D64A08"/>
    <w:rsid w:val="00D65AEA"/>
    <w:rsid w:val="00D66566"/>
    <w:rsid w:val="00D6677B"/>
    <w:rsid w:val="00D671F6"/>
    <w:rsid w:val="00D67591"/>
    <w:rsid w:val="00D67677"/>
    <w:rsid w:val="00D70234"/>
    <w:rsid w:val="00D71EF5"/>
    <w:rsid w:val="00D722A6"/>
    <w:rsid w:val="00D725DB"/>
    <w:rsid w:val="00D7270C"/>
    <w:rsid w:val="00D727B5"/>
    <w:rsid w:val="00D73134"/>
    <w:rsid w:val="00D73224"/>
    <w:rsid w:val="00D747C3"/>
    <w:rsid w:val="00D74871"/>
    <w:rsid w:val="00D751A1"/>
    <w:rsid w:val="00D75A55"/>
    <w:rsid w:val="00D76ACA"/>
    <w:rsid w:val="00D80197"/>
    <w:rsid w:val="00D801A4"/>
    <w:rsid w:val="00D80359"/>
    <w:rsid w:val="00D807A1"/>
    <w:rsid w:val="00D80DB8"/>
    <w:rsid w:val="00D82F04"/>
    <w:rsid w:val="00D836C6"/>
    <w:rsid w:val="00D83F12"/>
    <w:rsid w:val="00D83F39"/>
    <w:rsid w:val="00D84F10"/>
    <w:rsid w:val="00D84FB2"/>
    <w:rsid w:val="00D85326"/>
    <w:rsid w:val="00D85367"/>
    <w:rsid w:val="00D855B9"/>
    <w:rsid w:val="00D859C6"/>
    <w:rsid w:val="00D865B3"/>
    <w:rsid w:val="00D8675C"/>
    <w:rsid w:val="00D86942"/>
    <w:rsid w:val="00D86E10"/>
    <w:rsid w:val="00D87452"/>
    <w:rsid w:val="00D87EAC"/>
    <w:rsid w:val="00D90098"/>
    <w:rsid w:val="00D90332"/>
    <w:rsid w:val="00D90B76"/>
    <w:rsid w:val="00D90ED8"/>
    <w:rsid w:val="00D914C6"/>
    <w:rsid w:val="00D918CC"/>
    <w:rsid w:val="00D93052"/>
    <w:rsid w:val="00D93A1F"/>
    <w:rsid w:val="00D94FB2"/>
    <w:rsid w:val="00D9539B"/>
    <w:rsid w:val="00D95443"/>
    <w:rsid w:val="00D965A4"/>
    <w:rsid w:val="00D965ED"/>
    <w:rsid w:val="00D96D26"/>
    <w:rsid w:val="00D97C68"/>
    <w:rsid w:val="00DA0072"/>
    <w:rsid w:val="00DA045E"/>
    <w:rsid w:val="00DA0649"/>
    <w:rsid w:val="00DA0E95"/>
    <w:rsid w:val="00DA10D9"/>
    <w:rsid w:val="00DA21A5"/>
    <w:rsid w:val="00DA2A60"/>
    <w:rsid w:val="00DA3138"/>
    <w:rsid w:val="00DA3400"/>
    <w:rsid w:val="00DA49E3"/>
    <w:rsid w:val="00DA5951"/>
    <w:rsid w:val="00DA5AD8"/>
    <w:rsid w:val="00DA5B74"/>
    <w:rsid w:val="00DA6296"/>
    <w:rsid w:val="00DA67F7"/>
    <w:rsid w:val="00DA72C4"/>
    <w:rsid w:val="00DA7A27"/>
    <w:rsid w:val="00DA7D56"/>
    <w:rsid w:val="00DB068C"/>
    <w:rsid w:val="00DB14E9"/>
    <w:rsid w:val="00DB2603"/>
    <w:rsid w:val="00DB27CA"/>
    <w:rsid w:val="00DB2ED8"/>
    <w:rsid w:val="00DB35E4"/>
    <w:rsid w:val="00DB4CFB"/>
    <w:rsid w:val="00DB5B25"/>
    <w:rsid w:val="00DB6F24"/>
    <w:rsid w:val="00DB6F39"/>
    <w:rsid w:val="00DB7EF8"/>
    <w:rsid w:val="00DC05AA"/>
    <w:rsid w:val="00DC0DEA"/>
    <w:rsid w:val="00DC14CC"/>
    <w:rsid w:val="00DC2272"/>
    <w:rsid w:val="00DC404C"/>
    <w:rsid w:val="00DC4546"/>
    <w:rsid w:val="00DC502D"/>
    <w:rsid w:val="00DC58D7"/>
    <w:rsid w:val="00DC5917"/>
    <w:rsid w:val="00DC59A2"/>
    <w:rsid w:val="00DC6004"/>
    <w:rsid w:val="00DC63A3"/>
    <w:rsid w:val="00DC671A"/>
    <w:rsid w:val="00DC713D"/>
    <w:rsid w:val="00DC7793"/>
    <w:rsid w:val="00DC7DFB"/>
    <w:rsid w:val="00DD1150"/>
    <w:rsid w:val="00DD1341"/>
    <w:rsid w:val="00DD13D8"/>
    <w:rsid w:val="00DD1687"/>
    <w:rsid w:val="00DD291C"/>
    <w:rsid w:val="00DD3134"/>
    <w:rsid w:val="00DD33D0"/>
    <w:rsid w:val="00DD35F3"/>
    <w:rsid w:val="00DD3B55"/>
    <w:rsid w:val="00DD474D"/>
    <w:rsid w:val="00DD5215"/>
    <w:rsid w:val="00DD68B0"/>
    <w:rsid w:val="00DD6EB1"/>
    <w:rsid w:val="00DD793F"/>
    <w:rsid w:val="00DD7A88"/>
    <w:rsid w:val="00DE02C8"/>
    <w:rsid w:val="00DE03AD"/>
    <w:rsid w:val="00DE0792"/>
    <w:rsid w:val="00DE0BFF"/>
    <w:rsid w:val="00DE149E"/>
    <w:rsid w:val="00DE14F2"/>
    <w:rsid w:val="00DE198D"/>
    <w:rsid w:val="00DE201E"/>
    <w:rsid w:val="00DE25E6"/>
    <w:rsid w:val="00DE283B"/>
    <w:rsid w:val="00DE314A"/>
    <w:rsid w:val="00DE3D88"/>
    <w:rsid w:val="00DE506A"/>
    <w:rsid w:val="00DE6904"/>
    <w:rsid w:val="00DE6D44"/>
    <w:rsid w:val="00DF067B"/>
    <w:rsid w:val="00DF0A66"/>
    <w:rsid w:val="00DF17F5"/>
    <w:rsid w:val="00DF1A15"/>
    <w:rsid w:val="00DF1C63"/>
    <w:rsid w:val="00DF224F"/>
    <w:rsid w:val="00DF29D9"/>
    <w:rsid w:val="00DF29E4"/>
    <w:rsid w:val="00DF3734"/>
    <w:rsid w:val="00DF3B7A"/>
    <w:rsid w:val="00DF42AA"/>
    <w:rsid w:val="00DF5920"/>
    <w:rsid w:val="00DF5E59"/>
    <w:rsid w:val="00DF5F65"/>
    <w:rsid w:val="00DF741D"/>
    <w:rsid w:val="00DF7506"/>
    <w:rsid w:val="00DF7511"/>
    <w:rsid w:val="00DF7682"/>
    <w:rsid w:val="00DF7C95"/>
    <w:rsid w:val="00DF7D3C"/>
    <w:rsid w:val="00E00138"/>
    <w:rsid w:val="00E003E0"/>
    <w:rsid w:val="00E008C7"/>
    <w:rsid w:val="00E00988"/>
    <w:rsid w:val="00E00F4F"/>
    <w:rsid w:val="00E02A3E"/>
    <w:rsid w:val="00E03985"/>
    <w:rsid w:val="00E03AF9"/>
    <w:rsid w:val="00E03F1B"/>
    <w:rsid w:val="00E04E53"/>
    <w:rsid w:val="00E057EA"/>
    <w:rsid w:val="00E059E0"/>
    <w:rsid w:val="00E064D8"/>
    <w:rsid w:val="00E065BD"/>
    <w:rsid w:val="00E10791"/>
    <w:rsid w:val="00E113A1"/>
    <w:rsid w:val="00E1177A"/>
    <w:rsid w:val="00E11932"/>
    <w:rsid w:val="00E11DBC"/>
    <w:rsid w:val="00E12D58"/>
    <w:rsid w:val="00E12E5C"/>
    <w:rsid w:val="00E153C4"/>
    <w:rsid w:val="00E1555A"/>
    <w:rsid w:val="00E15D21"/>
    <w:rsid w:val="00E17C27"/>
    <w:rsid w:val="00E20604"/>
    <w:rsid w:val="00E221E5"/>
    <w:rsid w:val="00E23B50"/>
    <w:rsid w:val="00E23E76"/>
    <w:rsid w:val="00E24820"/>
    <w:rsid w:val="00E25AA8"/>
    <w:rsid w:val="00E2662C"/>
    <w:rsid w:val="00E26C71"/>
    <w:rsid w:val="00E26EF3"/>
    <w:rsid w:val="00E27FA6"/>
    <w:rsid w:val="00E333AC"/>
    <w:rsid w:val="00E3393E"/>
    <w:rsid w:val="00E34147"/>
    <w:rsid w:val="00E3439C"/>
    <w:rsid w:val="00E35112"/>
    <w:rsid w:val="00E351AE"/>
    <w:rsid w:val="00E3644B"/>
    <w:rsid w:val="00E369C4"/>
    <w:rsid w:val="00E369ED"/>
    <w:rsid w:val="00E371EA"/>
    <w:rsid w:val="00E37E34"/>
    <w:rsid w:val="00E4043E"/>
    <w:rsid w:val="00E40DBB"/>
    <w:rsid w:val="00E40E6E"/>
    <w:rsid w:val="00E40FF6"/>
    <w:rsid w:val="00E4157B"/>
    <w:rsid w:val="00E4348C"/>
    <w:rsid w:val="00E437BF"/>
    <w:rsid w:val="00E43EDF"/>
    <w:rsid w:val="00E445FD"/>
    <w:rsid w:val="00E44932"/>
    <w:rsid w:val="00E44B2B"/>
    <w:rsid w:val="00E4553F"/>
    <w:rsid w:val="00E45D25"/>
    <w:rsid w:val="00E45E7A"/>
    <w:rsid w:val="00E45F7F"/>
    <w:rsid w:val="00E471B6"/>
    <w:rsid w:val="00E50104"/>
    <w:rsid w:val="00E50268"/>
    <w:rsid w:val="00E5044B"/>
    <w:rsid w:val="00E5053B"/>
    <w:rsid w:val="00E50BDA"/>
    <w:rsid w:val="00E50EB7"/>
    <w:rsid w:val="00E52C30"/>
    <w:rsid w:val="00E5381A"/>
    <w:rsid w:val="00E53935"/>
    <w:rsid w:val="00E53CF1"/>
    <w:rsid w:val="00E53E25"/>
    <w:rsid w:val="00E546BF"/>
    <w:rsid w:val="00E54CA2"/>
    <w:rsid w:val="00E55912"/>
    <w:rsid w:val="00E56791"/>
    <w:rsid w:val="00E5720C"/>
    <w:rsid w:val="00E57AA7"/>
    <w:rsid w:val="00E601C9"/>
    <w:rsid w:val="00E60356"/>
    <w:rsid w:val="00E609BB"/>
    <w:rsid w:val="00E6254C"/>
    <w:rsid w:val="00E6275F"/>
    <w:rsid w:val="00E63C04"/>
    <w:rsid w:val="00E63CCA"/>
    <w:rsid w:val="00E64197"/>
    <w:rsid w:val="00E64586"/>
    <w:rsid w:val="00E649A3"/>
    <w:rsid w:val="00E64E5E"/>
    <w:rsid w:val="00E651F9"/>
    <w:rsid w:val="00E65485"/>
    <w:rsid w:val="00E669C6"/>
    <w:rsid w:val="00E66EBA"/>
    <w:rsid w:val="00E70FDD"/>
    <w:rsid w:val="00E7248B"/>
    <w:rsid w:val="00E729D4"/>
    <w:rsid w:val="00E72B09"/>
    <w:rsid w:val="00E72B31"/>
    <w:rsid w:val="00E7376D"/>
    <w:rsid w:val="00E749A6"/>
    <w:rsid w:val="00E74D18"/>
    <w:rsid w:val="00E75CC1"/>
    <w:rsid w:val="00E75DE7"/>
    <w:rsid w:val="00E76543"/>
    <w:rsid w:val="00E765EA"/>
    <w:rsid w:val="00E770AD"/>
    <w:rsid w:val="00E8042D"/>
    <w:rsid w:val="00E80814"/>
    <w:rsid w:val="00E81683"/>
    <w:rsid w:val="00E820DA"/>
    <w:rsid w:val="00E82573"/>
    <w:rsid w:val="00E83125"/>
    <w:rsid w:val="00E83950"/>
    <w:rsid w:val="00E849BB"/>
    <w:rsid w:val="00E84CA0"/>
    <w:rsid w:val="00E8563B"/>
    <w:rsid w:val="00E85DBA"/>
    <w:rsid w:val="00E868E1"/>
    <w:rsid w:val="00E90B03"/>
    <w:rsid w:val="00E90B0F"/>
    <w:rsid w:val="00E91FBB"/>
    <w:rsid w:val="00E92B00"/>
    <w:rsid w:val="00E93116"/>
    <w:rsid w:val="00E932F3"/>
    <w:rsid w:val="00E9366A"/>
    <w:rsid w:val="00E93E22"/>
    <w:rsid w:val="00E94683"/>
    <w:rsid w:val="00E95747"/>
    <w:rsid w:val="00E960D6"/>
    <w:rsid w:val="00E965D8"/>
    <w:rsid w:val="00E96685"/>
    <w:rsid w:val="00E967E0"/>
    <w:rsid w:val="00E96828"/>
    <w:rsid w:val="00E96AA3"/>
    <w:rsid w:val="00E975BE"/>
    <w:rsid w:val="00E97988"/>
    <w:rsid w:val="00E97BF8"/>
    <w:rsid w:val="00E97FF8"/>
    <w:rsid w:val="00EA0D65"/>
    <w:rsid w:val="00EA1137"/>
    <w:rsid w:val="00EA187C"/>
    <w:rsid w:val="00EA1B23"/>
    <w:rsid w:val="00EA1B47"/>
    <w:rsid w:val="00EA1DCE"/>
    <w:rsid w:val="00EA23FF"/>
    <w:rsid w:val="00EA2C36"/>
    <w:rsid w:val="00EA3799"/>
    <w:rsid w:val="00EA38AF"/>
    <w:rsid w:val="00EA3F7E"/>
    <w:rsid w:val="00EA4A17"/>
    <w:rsid w:val="00EA4CCB"/>
    <w:rsid w:val="00EB02DC"/>
    <w:rsid w:val="00EB0E77"/>
    <w:rsid w:val="00EB1821"/>
    <w:rsid w:val="00EB1F47"/>
    <w:rsid w:val="00EB29B0"/>
    <w:rsid w:val="00EB2A52"/>
    <w:rsid w:val="00EB2A75"/>
    <w:rsid w:val="00EB2D24"/>
    <w:rsid w:val="00EB35C5"/>
    <w:rsid w:val="00EB3AD7"/>
    <w:rsid w:val="00EB4255"/>
    <w:rsid w:val="00EB474C"/>
    <w:rsid w:val="00EB4ABD"/>
    <w:rsid w:val="00EB5736"/>
    <w:rsid w:val="00EB5AA1"/>
    <w:rsid w:val="00EB5B14"/>
    <w:rsid w:val="00EB6560"/>
    <w:rsid w:val="00EB75E2"/>
    <w:rsid w:val="00EB7A10"/>
    <w:rsid w:val="00EC0219"/>
    <w:rsid w:val="00EC045E"/>
    <w:rsid w:val="00EC0695"/>
    <w:rsid w:val="00EC0CFA"/>
    <w:rsid w:val="00EC0FB0"/>
    <w:rsid w:val="00EC20C4"/>
    <w:rsid w:val="00EC2EDC"/>
    <w:rsid w:val="00EC3426"/>
    <w:rsid w:val="00EC4AC6"/>
    <w:rsid w:val="00EC4ED5"/>
    <w:rsid w:val="00EC7264"/>
    <w:rsid w:val="00EC79A3"/>
    <w:rsid w:val="00EC7CEE"/>
    <w:rsid w:val="00ED01CD"/>
    <w:rsid w:val="00ED01E8"/>
    <w:rsid w:val="00ED09A2"/>
    <w:rsid w:val="00ED0C90"/>
    <w:rsid w:val="00ED2123"/>
    <w:rsid w:val="00ED2587"/>
    <w:rsid w:val="00ED2DB3"/>
    <w:rsid w:val="00ED3713"/>
    <w:rsid w:val="00ED478D"/>
    <w:rsid w:val="00ED4A72"/>
    <w:rsid w:val="00ED4BB4"/>
    <w:rsid w:val="00ED598B"/>
    <w:rsid w:val="00ED5A28"/>
    <w:rsid w:val="00ED5DF6"/>
    <w:rsid w:val="00ED61A5"/>
    <w:rsid w:val="00ED62D6"/>
    <w:rsid w:val="00ED73C0"/>
    <w:rsid w:val="00ED7792"/>
    <w:rsid w:val="00ED779F"/>
    <w:rsid w:val="00EE0046"/>
    <w:rsid w:val="00EE0124"/>
    <w:rsid w:val="00EE137F"/>
    <w:rsid w:val="00EE1507"/>
    <w:rsid w:val="00EE1B8A"/>
    <w:rsid w:val="00EE1EFA"/>
    <w:rsid w:val="00EE21E0"/>
    <w:rsid w:val="00EE2591"/>
    <w:rsid w:val="00EE2DAA"/>
    <w:rsid w:val="00EE3268"/>
    <w:rsid w:val="00EE4666"/>
    <w:rsid w:val="00EE4D74"/>
    <w:rsid w:val="00EE4D8C"/>
    <w:rsid w:val="00EE6EE2"/>
    <w:rsid w:val="00EE7A97"/>
    <w:rsid w:val="00EE7ADE"/>
    <w:rsid w:val="00EF051A"/>
    <w:rsid w:val="00EF0540"/>
    <w:rsid w:val="00EF09A7"/>
    <w:rsid w:val="00EF117A"/>
    <w:rsid w:val="00EF19C1"/>
    <w:rsid w:val="00EF2F08"/>
    <w:rsid w:val="00EF323A"/>
    <w:rsid w:val="00EF4EC6"/>
    <w:rsid w:val="00EF639F"/>
    <w:rsid w:val="00EF751E"/>
    <w:rsid w:val="00EF77D6"/>
    <w:rsid w:val="00F004BF"/>
    <w:rsid w:val="00F008C0"/>
    <w:rsid w:val="00F01441"/>
    <w:rsid w:val="00F018E8"/>
    <w:rsid w:val="00F02DF0"/>
    <w:rsid w:val="00F02E7D"/>
    <w:rsid w:val="00F03229"/>
    <w:rsid w:val="00F03344"/>
    <w:rsid w:val="00F0444E"/>
    <w:rsid w:val="00F0458A"/>
    <w:rsid w:val="00F04B62"/>
    <w:rsid w:val="00F04F78"/>
    <w:rsid w:val="00F0513E"/>
    <w:rsid w:val="00F05264"/>
    <w:rsid w:val="00F054D6"/>
    <w:rsid w:val="00F062FE"/>
    <w:rsid w:val="00F06506"/>
    <w:rsid w:val="00F06AE5"/>
    <w:rsid w:val="00F07C30"/>
    <w:rsid w:val="00F1186F"/>
    <w:rsid w:val="00F12A60"/>
    <w:rsid w:val="00F12AA7"/>
    <w:rsid w:val="00F13536"/>
    <w:rsid w:val="00F13816"/>
    <w:rsid w:val="00F14003"/>
    <w:rsid w:val="00F1453F"/>
    <w:rsid w:val="00F16A96"/>
    <w:rsid w:val="00F2057E"/>
    <w:rsid w:val="00F20E9F"/>
    <w:rsid w:val="00F20F2A"/>
    <w:rsid w:val="00F211AF"/>
    <w:rsid w:val="00F2133C"/>
    <w:rsid w:val="00F21471"/>
    <w:rsid w:val="00F216C8"/>
    <w:rsid w:val="00F21E1E"/>
    <w:rsid w:val="00F22B0C"/>
    <w:rsid w:val="00F2303A"/>
    <w:rsid w:val="00F23129"/>
    <w:rsid w:val="00F23832"/>
    <w:rsid w:val="00F23DCE"/>
    <w:rsid w:val="00F252E4"/>
    <w:rsid w:val="00F2557A"/>
    <w:rsid w:val="00F2559A"/>
    <w:rsid w:val="00F25846"/>
    <w:rsid w:val="00F2585E"/>
    <w:rsid w:val="00F276FE"/>
    <w:rsid w:val="00F3018D"/>
    <w:rsid w:val="00F307C3"/>
    <w:rsid w:val="00F308D8"/>
    <w:rsid w:val="00F309F3"/>
    <w:rsid w:val="00F30E2B"/>
    <w:rsid w:val="00F3117B"/>
    <w:rsid w:val="00F31DFA"/>
    <w:rsid w:val="00F3271A"/>
    <w:rsid w:val="00F333A5"/>
    <w:rsid w:val="00F33755"/>
    <w:rsid w:val="00F33933"/>
    <w:rsid w:val="00F33D21"/>
    <w:rsid w:val="00F33FC1"/>
    <w:rsid w:val="00F35570"/>
    <w:rsid w:val="00F35DB9"/>
    <w:rsid w:val="00F36672"/>
    <w:rsid w:val="00F367B4"/>
    <w:rsid w:val="00F36AFC"/>
    <w:rsid w:val="00F407A0"/>
    <w:rsid w:val="00F4086C"/>
    <w:rsid w:val="00F40874"/>
    <w:rsid w:val="00F413EB"/>
    <w:rsid w:val="00F420FD"/>
    <w:rsid w:val="00F42589"/>
    <w:rsid w:val="00F4305F"/>
    <w:rsid w:val="00F431D3"/>
    <w:rsid w:val="00F43633"/>
    <w:rsid w:val="00F4402F"/>
    <w:rsid w:val="00F44BAC"/>
    <w:rsid w:val="00F45148"/>
    <w:rsid w:val="00F453A1"/>
    <w:rsid w:val="00F461B9"/>
    <w:rsid w:val="00F47392"/>
    <w:rsid w:val="00F515DD"/>
    <w:rsid w:val="00F5182D"/>
    <w:rsid w:val="00F51BD1"/>
    <w:rsid w:val="00F51C56"/>
    <w:rsid w:val="00F51E0B"/>
    <w:rsid w:val="00F524F4"/>
    <w:rsid w:val="00F52B4A"/>
    <w:rsid w:val="00F53ED9"/>
    <w:rsid w:val="00F548CD"/>
    <w:rsid w:val="00F5492F"/>
    <w:rsid w:val="00F55080"/>
    <w:rsid w:val="00F555B7"/>
    <w:rsid w:val="00F55C2D"/>
    <w:rsid w:val="00F56774"/>
    <w:rsid w:val="00F56A08"/>
    <w:rsid w:val="00F56AD4"/>
    <w:rsid w:val="00F57350"/>
    <w:rsid w:val="00F576A2"/>
    <w:rsid w:val="00F60747"/>
    <w:rsid w:val="00F6095F"/>
    <w:rsid w:val="00F60980"/>
    <w:rsid w:val="00F613D7"/>
    <w:rsid w:val="00F61AF4"/>
    <w:rsid w:val="00F61E87"/>
    <w:rsid w:val="00F622A4"/>
    <w:rsid w:val="00F623A4"/>
    <w:rsid w:val="00F63943"/>
    <w:rsid w:val="00F63A55"/>
    <w:rsid w:val="00F649A8"/>
    <w:rsid w:val="00F65587"/>
    <w:rsid w:val="00F65B23"/>
    <w:rsid w:val="00F65CF0"/>
    <w:rsid w:val="00F6681D"/>
    <w:rsid w:val="00F66DB6"/>
    <w:rsid w:val="00F675D7"/>
    <w:rsid w:val="00F67B96"/>
    <w:rsid w:val="00F67EC2"/>
    <w:rsid w:val="00F67F99"/>
    <w:rsid w:val="00F7037E"/>
    <w:rsid w:val="00F70760"/>
    <w:rsid w:val="00F70C00"/>
    <w:rsid w:val="00F712F2"/>
    <w:rsid w:val="00F71986"/>
    <w:rsid w:val="00F71CE8"/>
    <w:rsid w:val="00F71ED7"/>
    <w:rsid w:val="00F72D9C"/>
    <w:rsid w:val="00F73130"/>
    <w:rsid w:val="00F732D5"/>
    <w:rsid w:val="00F73751"/>
    <w:rsid w:val="00F74144"/>
    <w:rsid w:val="00F74428"/>
    <w:rsid w:val="00F750A3"/>
    <w:rsid w:val="00F7541C"/>
    <w:rsid w:val="00F75EF7"/>
    <w:rsid w:val="00F76278"/>
    <w:rsid w:val="00F7746A"/>
    <w:rsid w:val="00F77F72"/>
    <w:rsid w:val="00F77FB5"/>
    <w:rsid w:val="00F8134E"/>
    <w:rsid w:val="00F813AA"/>
    <w:rsid w:val="00F81A41"/>
    <w:rsid w:val="00F82908"/>
    <w:rsid w:val="00F840AE"/>
    <w:rsid w:val="00F8432C"/>
    <w:rsid w:val="00F84D74"/>
    <w:rsid w:val="00F85AD9"/>
    <w:rsid w:val="00F85B9F"/>
    <w:rsid w:val="00F85D9A"/>
    <w:rsid w:val="00F86130"/>
    <w:rsid w:val="00F864DA"/>
    <w:rsid w:val="00F8654B"/>
    <w:rsid w:val="00F86A15"/>
    <w:rsid w:val="00F87079"/>
    <w:rsid w:val="00F87373"/>
    <w:rsid w:val="00F87491"/>
    <w:rsid w:val="00F8750C"/>
    <w:rsid w:val="00F90547"/>
    <w:rsid w:val="00F907A4"/>
    <w:rsid w:val="00F907C6"/>
    <w:rsid w:val="00F90DA8"/>
    <w:rsid w:val="00F912AD"/>
    <w:rsid w:val="00F917C8"/>
    <w:rsid w:val="00F9289B"/>
    <w:rsid w:val="00F937A1"/>
    <w:rsid w:val="00F93E14"/>
    <w:rsid w:val="00F93F5E"/>
    <w:rsid w:val="00F9487B"/>
    <w:rsid w:val="00F961F8"/>
    <w:rsid w:val="00F96927"/>
    <w:rsid w:val="00F97A9B"/>
    <w:rsid w:val="00FA0351"/>
    <w:rsid w:val="00FA03F6"/>
    <w:rsid w:val="00FA0E7D"/>
    <w:rsid w:val="00FA0FFC"/>
    <w:rsid w:val="00FA1037"/>
    <w:rsid w:val="00FA1080"/>
    <w:rsid w:val="00FA2FA7"/>
    <w:rsid w:val="00FA4734"/>
    <w:rsid w:val="00FA4B59"/>
    <w:rsid w:val="00FA4FB2"/>
    <w:rsid w:val="00FA53D7"/>
    <w:rsid w:val="00FA57F7"/>
    <w:rsid w:val="00FA59C7"/>
    <w:rsid w:val="00FA60FC"/>
    <w:rsid w:val="00FA63DD"/>
    <w:rsid w:val="00FA6600"/>
    <w:rsid w:val="00FA6AA8"/>
    <w:rsid w:val="00FA7321"/>
    <w:rsid w:val="00FA7D73"/>
    <w:rsid w:val="00FB1872"/>
    <w:rsid w:val="00FB258D"/>
    <w:rsid w:val="00FB2DA6"/>
    <w:rsid w:val="00FB3F03"/>
    <w:rsid w:val="00FB414E"/>
    <w:rsid w:val="00FB45A3"/>
    <w:rsid w:val="00FB7BAE"/>
    <w:rsid w:val="00FC064D"/>
    <w:rsid w:val="00FC1610"/>
    <w:rsid w:val="00FC29AA"/>
    <w:rsid w:val="00FC32FA"/>
    <w:rsid w:val="00FC3E04"/>
    <w:rsid w:val="00FC42B6"/>
    <w:rsid w:val="00FC48A6"/>
    <w:rsid w:val="00FC5204"/>
    <w:rsid w:val="00FC7185"/>
    <w:rsid w:val="00FC7262"/>
    <w:rsid w:val="00FC7481"/>
    <w:rsid w:val="00FC7646"/>
    <w:rsid w:val="00FC7705"/>
    <w:rsid w:val="00FC7D9B"/>
    <w:rsid w:val="00FC7DDD"/>
    <w:rsid w:val="00FD0208"/>
    <w:rsid w:val="00FD022B"/>
    <w:rsid w:val="00FD028D"/>
    <w:rsid w:val="00FD0D03"/>
    <w:rsid w:val="00FD293D"/>
    <w:rsid w:val="00FD41EF"/>
    <w:rsid w:val="00FD4D18"/>
    <w:rsid w:val="00FD5A4C"/>
    <w:rsid w:val="00FD69AA"/>
    <w:rsid w:val="00FD6AAE"/>
    <w:rsid w:val="00FD71FF"/>
    <w:rsid w:val="00FD7920"/>
    <w:rsid w:val="00FE0A12"/>
    <w:rsid w:val="00FE0E8F"/>
    <w:rsid w:val="00FE1E5D"/>
    <w:rsid w:val="00FE253F"/>
    <w:rsid w:val="00FE2807"/>
    <w:rsid w:val="00FE49BF"/>
    <w:rsid w:val="00FE78ED"/>
    <w:rsid w:val="00FF0A63"/>
    <w:rsid w:val="00FF126E"/>
    <w:rsid w:val="00FF1A4A"/>
    <w:rsid w:val="00FF2144"/>
    <w:rsid w:val="00FF24D9"/>
    <w:rsid w:val="00FF2817"/>
    <w:rsid w:val="00FF2CA6"/>
    <w:rsid w:val="00FF31EF"/>
    <w:rsid w:val="00FF3536"/>
    <w:rsid w:val="00FF3C61"/>
    <w:rsid w:val="00FF4A17"/>
    <w:rsid w:val="00FF5564"/>
    <w:rsid w:val="00FF5575"/>
    <w:rsid w:val="00FF558F"/>
    <w:rsid w:val="00FF5738"/>
    <w:rsid w:val="00FF6620"/>
    <w:rsid w:val="00FF725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6449" style="mso-position-vertical-relative:line" fill="f" fillcolor="white" stroke="f">
      <v:fill color="white" on="f"/>
      <v:stroke on="f"/>
      <o:colormenu v:ext="edit" strokecolor="none [3213]"/>
    </o:shapedefaults>
    <o:shapelayout v:ext="edit">
      <o:idmap v:ext="edit" data="1"/>
    </o:shapelayout>
  </w:shapeDefaults>
  <w:decimalSymbol w:val=","/>
  <w:listSeparator w:val=";"/>
  <w14:docId w14:val="50D13A3E"/>
  <w15:docId w15:val="{D730395C-9747-4857-A768-4E0BBB9D76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locked="1" w:uiPriority="0"/>
    <w:lsdException w:name="heading 1" w:locked="1" w:uiPriority="0" w:qFormat="1"/>
    <w:lsdException w:name="heading 2" w:locked="1" w:uiPriority="0" w:qFormat="1"/>
    <w:lsdException w:name="heading 3" w:locked="1" w:uiPriority="9"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nhideWhenUsed="1" w:qFormat="1"/>
    <w:lsdException w:name="heading 8" w:locked="1" w:semiHidden="1" w:unhideWhenUsed="1" w:qFormat="1"/>
    <w:lsdException w:name="heading 9" w:locked="1"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locked="1" w:semiHidden="1" w:uiPriority="39" w:unhideWhenUsed="1" w:qFormat="1"/>
    <w:lsdException w:name="toc 2" w:locked="1" w:semiHidden="1" w:uiPriority="39" w:unhideWhenUsed="1" w:qFormat="1"/>
    <w:lsdException w:name="toc 3" w:locked="1" w:semiHidden="1" w:uiPriority="39" w:unhideWhenUsed="1" w:qFormat="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nhideWhenUsed="1" w:qFormat="1"/>
    <w:lsdException w:name="footer" w:semiHidden="1" w:uiPriority="0" w:unhideWhenUsed="1" w:qFormat="1"/>
    <w:lsdException w:name="index heading" w:semiHidden="1" w:unhideWhenUsed="1"/>
    <w:lsdException w:name="caption" w:locked="1" w:semiHidden="1" w:unhideWhenUsed="1" w:qFormat="1"/>
    <w:lsdException w:name="table of figures" w:semiHidden="1" w:unhideWhenUsed="1" w:qFormat="1"/>
    <w:lsdException w:name="envelope address" w:semiHidden="1" w:uiPriority="0" w:unhideWhenUsed="1"/>
    <w:lsdException w:name="envelope return" w:semiHidden="1" w:uiPriority="0"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nhideWhenUsed="1"/>
    <w:lsdException w:name="table of authorities" w:semiHidden="1" w:unhideWhenUsed="1"/>
    <w:lsdException w:name="macro" w:semiHidden="1" w:uiPriority="0" w:unhideWhenUsed="1"/>
    <w:lsdException w:name="toa heading" w:semiHidden="1" w:unhideWhenUsed="1"/>
    <w:lsdException w:name="List" w:semiHidden="1" w:unhideWhenUsed="1"/>
    <w:lsdException w:name="List Bullet" w:semiHidden="1" w:unhideWhenUsed="1"/>
    <w:lsdException w:name="List Number" w:qFormat="1"/>
    <w:lsdException w:name="List 2" w:semiHidden="1" w:unhideWhenUsed="1"/>
    <w:lsdException w:name="List 3"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10" w:qFormat="1"/>
    <w:lsdException w:name="Closing" w:semiHidden="1" w:uiPriority="0" w:unhideWhenUsed="1"/>
    <w:lsdException w:name="Signature" w:semiHidden="1" w:uiPriority="0" w:unhideWhenUsed="1"/>
    <w:lsdException w:name="Default Paragraph Font" w:locked="1" w:semiHidden="1" w:uiPriority="0"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0" w:unhideWhenUsed="1"/>
    <w:lsdException w:name="Subtitle" w:locked="1" w:uiPriority="11" w:qFormat="1"/>
    <w:lsdException w:name="Salutation" w:uiPriority="0"/>
    <w:lsdException w:name="Date" w:uiPriority="0"/>
    <w:lsdException w:name="Body Text First Indent 2" w:semiHidden="1" w:unhideWhenUsed="1"/>
    <w:lsdException w:name="Note Heading" w:semiHidden="1" w:uiPriority="0" w:unhideWhenUsed="1"/>
    <w:lsdException w:name="Body Text 2" w:semiHidden="1" w:unhideWhenUsed="1" w:qFormat="1"/>
    <w:lsdException w:name="Body Text 3" w:semiHidden="1" w:unhideWhenUsed="1" w:qFormat="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20" w:qFormat="1"/>
    <w:lsdException w:name="Document Map" w:semiHidden="1" w:unhideWhenUsed="1"/>
    <w:lsdException w:name="Plain Text" w:semiHidden="1" w:unhideWhenUsed="1" w:qFormat="1"/>
    <w:lsdException w:name="E-mail Signature" w:semiHidden="1" w:uiPriority="0" w:unhideWhenUsed="1"/>
    <w:lsdException w:name="HTML Top of Form" w:semiHidden="1" w:uiPriority="0" w:unhideWhenUsed="1"/>
    <w:lsdException w:name="HTML Bottom of Form" w:semiHidden="1" w:uiPriority="0" w:unhideWhenUsed="1"/>
    <w:lsdException w:name="Normal (Web)" w:semiHidden="1" w:unhideWhenUsed="1" w:qFormat="1"/>
    <w:lsdException w:name="HTML Acronym" w:semiHidden="1" w:uiPriority="0" w:unhideWhenUsed="1"/>
    <w:lsdException w:name="HTML Address" w:semiHidden="1" w:uiPriority="0" w:unhideWhenUsed="1"/>
    <w:lsdException w:name="HTML Cite" w:semiHidden="1" w:uiPriority="0" w:unhideWhenUsed="1"/>
    <w:lsdException w:name="HTML Code" w:semiHidden="1" w:uiPriority="0" w:unhideWhenUsed="1"/>
    <w:lsdException w:name="HTML Definition" w:semiHidden="1" w:uiPriority="0" w:unhideWhenUsed="1"/>
    <w:lsdException w:name="HTML Keyboard" w:semiHidden="1" w:uiPriority="0" w:unhideWhenUsed="1"/>
    <w:lsdException w:name="HTML Preformatted" w:semiHidden="1" w:unhideWhenUsed="1"/>
    <w:lsdException w:name="HTML Sample" w:semiHidden="1" w:uiPriority="0" w:unhideWhenUsed="1"/>
    <w:lsdException w:name="HTML Typewriter" w:semiHidden="1" w:uiPriority="0" w:unhideWhenUsed="1"/>
    <w:lsdException w:name="HTML Variable" w:semiHidden="1" w:uiPriority="0" w:unhideWhenUsed="1"/>
    <w:lsdException w:name="Normal Table" w:semiHidden="1" w:uiPriority="0" w:unhideWhenUsed="1"/>
    <w:lsdException w:name="annotation subject" w:semiHidden="1" w:unhideWhenUsed="1"/>
    <w:lsdException w:name="No List" w:semiHidden="1" w:unhideWhenUsed="1"/>
    <w:lsdException w:name="Outline List 1" w:semiHidden="1" w:uiPriority="0"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iPriority="0" w:unhideWhenUsed="1"/>
    <w:lsdException w:name="Table Classic 4" w:semiHidden="1" w:uiPriority="0" w:unhideWhenUsed="1"/>
    <w:lsdException w:name="Table Colorful 1" w:semiHidden="1" w:uiPriority="0" w:unhideWhenUsed="1"/>
    <w:lsdException w:name="Table Colorful 2" w:semiHidden="1" w:uiPriority="0" w:unhideWhenUsed="1"/>
    <w:lsdException w:name="Table Colorful 3" w:semiHidden="1" w:uiPriority="0" w:unhideWhenUsed="1"/>
    <w:lsdException w:name="Table Columns 1" w:semiHidden="1" w:uiPriority="0"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iPriority="0" w:unhideWhenUsed="1"/>
    <w:lsdException w:name="Table Grid 4" w:semiHidden="1" w:uiPriority="0" w:unhideWhenUsed="1"/>
    <w:lsdException w:name="Table Grid 5" w:semiHidden="1" w:unhideWhenUsed="1"/>
    <w:lsdException w:name="Table Grid 6" w:semiHidden="1" w:uiPriority="0" w:unhideWhenUsed="1"/>
    <w:lsdException w:name="Table Grid 7" w:semiHidden="1" w:uiPriority="0" w:unhideWhenUsed="1"/>
    <w:lsdException w:name="Table Grid 8" w:semiHidden="1" w:unhideWhenUsed="1"/>
    <w:lsdException w:name="Table List 1" w:semiHidden="1" w:unhideWhenUsed="1"/>
    <w:lsdException w:name="Table List 2" w:semiHidden="1" w:unhideWhenUsed="1"/>
    <w:lsdException w:name="Table List 3" w:semiHidden="1" w:uiPriority="0" w:unhideWhenUsed="1"/>
    <w:lsdException w:name="Table List 4" w:semiHidden="1" w:uiPriority="0" w:unhideWhenUsed="1"/>
    <w:lsdException w:name="Table List 5" w:semiHidden="1" w:uiPriority="0" w:unhideWhenUsed="1"/>
    <w:lsdException w:name="Table List 6" w:semiHidden="1" w:uiPriority="0" w:unhideWhenUsed="1"/>
    <w:lsdException w:name="Table List 7" w:semiHidden="1" w:uiPriority="0" w:unhideWhenUsed="1"/>
    <w:lsdException w:name="Table List 8" w:semiHidden="1" w:uiPriority="0" w:unhideWhenUsed="1"/>
    <w:lsdException w:name="Table 3D effects 1" w:semiHidden="1" w:uiPriority="0" w:unhideWhenUsed="1"/>
    <w:lsdException w:name="Table 3D effects 2" w:semiHidden="1" w:uiPriority="0" w:unhideWhenUsed="1"/>
    <w:lsdException w:name="Table 3D effects 3" w:semiHidden="1" w:uiPriority="0"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59"/>
    <w:lsdException w:name="Table Theme" w:semiHidden="1" w:uiPriority="0"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2">
    <w:name w:val="Normal"/>
    <w:rsid w:val="00667BEF"/>
    <w:pPr>
      <w:spacing w:after="200" w:line="276" w:lineRule="auto"/>
    </w:pPr>
    <w:rPr>
      <w:sz w:val="22"/>
      <w:szCs w:val="22"/>
      <w:lang w:eastAsia="en-US"/>
    </w:rPr>
  </w:style>
  <w:style w:type="paragraph" w:styleId="1">
    <w:name w:val="heading 1"/>
    <w:aliases w:val="Document Header1,H1,новая страница,T1,kapitola1,Заголовок параграфа (1.),111,Section,Section Heading,level2 hdg,Заголовок 1 Знак Знак Знак Знак Знак,Заголовок 1 Знак Знак Знак Знак Знак Знак Знак Знак,Название главы с нумерацией,Раздел"/>
    <w:basedOn w:val="a2"/>
    <w:next w:val="a2"/>
    <w:link w:val="10"/>
    <w:qFormat/>
    <w:locked/>
    <w:rsid w:val="006719F4"/>
    <w:pPr>
      <w:widowControl w:val="0"/>
      <w:numPr>
        <w:numId w:val="10"/>
      </w:numPr>
      <w:spacing w:after="120" w:line="240" w:lineRule="auto"/>
      <w:jc w:val="center"/>
      <w:outlineLvl w:val="0"/>
    </w:pPr>
    <w:rPr>
      <w:rFonts w:ascii="Arial" w:eastAsia="Courier New" w:hAnsi="Arial" w:cs="Arial"/>
      <w:b/>
      <w:bCs/>
      <w:kern w:val="32"/>
      <w:sz w:val="28"/>
      <w:szCs w:val="28"/>
      <w:lang w:eastAsia="ru-RU"/>
    </w:rPr>
  </w:style>
  <w:style w:type="paragraph" w:styleId="2">
    <w:name w:val="heading 2"/>
    <w:aliases w:val="H2,H2 Знак,Заголовок 21,заголовок2,1. Заголовок 2,T2,2,kapitola2,Заголовок 1.1,h21,5,Заголовок пункта (1.1),222,Reset numbering,Загол. 2,Iia?acaae,Edf Titre 2,Подраздел,Заг 2,Подзаголовок 1 уровня,Заголовок 2 Знак Знак,Заголовок 2 Знак1"/>
    <w:basedOn w:val="a2"/>
    <w:next w:val="a2"/>
    <w:link w:val="20"/>
    <w:qFormat/>
    <w:locked/>
    <w:rsid w:val="006719F4"/>
    <w:pPr>
      <w:widowControl w:val="0"/>
      <w:numPr>
        <w:ilvl w:val="1"/>
        <w:numId w:val="10"/>
      </w:numPr>
      <w:spacing w:after="120" w:line="240" w:lineRule="auto"/>
      <w:jc w:val="center"/>
      <w:outlineLvl w:val="1"/>
    </w:pPr>
    <w:rPr>
      <w:rFonts w:ascii="Arial" w:eastAsia="Courier New" w:hAnsi="Arial" w:cs="Arial"/>
      <w:b/>
      <w:bCs/>
      <w:iCs/>
      <w:sz w:val="26"/>
      <w:szCs w:val="26"/>
      <w:lang w:eastAsia="ru-RU"/>
    </w:rPr>
  </w:style>
  <w:style w:type="paragraph" w:styleId="3">
    <w:name w:val="heading 3"/>
    <w:aliases w:val="kapitola3,T3,podclanek,Tсевастополь2,Заголовок 3 Знак Знак Знак Знак Знак Знак Знак Знак Знак Знак Знак Знак Знак Знак Знак Знак Знак,ЗАГОЛОВОК 1.1.1,Заголовок 3 Знак + 12 pt,не полужирный,влево,Перед:  0 пт,Пос...,Заголовок 3 Знак +,Пер..."/>
    <w:basedOn w:val="a2"/>
    <w:next w:val="a2"/>
    <w:link w:val="32"/>
    <w:uiPriority w:val="9"/>
    <w:qFormat/>
    <w:locked/>
    <w:rsid w:val="00164385"/>
    <w:pPr>
      <w:widowControl w:val="0"/>
      <w:numPr>
        <w:ilvl w:val="2"/>
        <w:numId w:val="10"/>
      </w:numPr>
      <w:spacing w:after="120" w:line="240" w:lineRule="auto"/>
      <w:jc w:val="center"/>
      <w:outlineLvl w:val="2"/>
    </w:pPr>
    <w:rPr>
      <w:rFonts w:ascii="Arial" w:eastAsia="Calibri" w:hAnsi="Arial" w:cs="Arial"/>
      <w:b/>
      <w:bCs/>
      <w:noProof/>
      <w:sz w:val="24"/>
      <w:lang w:eastAsia="ru-RU"/>
    </w:rPr>
  </w:style>
  <w:style w:type="paragraph" w:styleId="4">
    <w:name w:val="heading 4"/>
    <w:aliases w:val="Nadpis1.1.1.1,Таб,ЗАГОЛОВОК 1.1.1.1"/>
    <w:basedOn w:val="a2"/>
    <w:next w:val="a2"/>
    <w:link w:val="40"/>
    <w:unhideWhenUsed/>
    <w:qFormat/>
    <w:locked/>
    <w:rsid w:val="006719F4"/>
    <w:pPr>
      <w:widowControl w:val="0"/>
      <w:numPr>
        <w:ilvl w:val="5"/>
        <w:numId w:val="10"/>
      </w:numPr>
      <w:spacing w:before="120" w:after="120" w:line="240" w:lineRule="auto"/>
      <w:jc w:val="center"/>
      <w:outlineLvl w:val="3"/>
    </w:pPr>
    <w:rPr>
      <w:rFonts w:ascii="Arial" w:eastAsiaTheme="majorEastAsia" w:hAnsi="Arial" w:cs="Arial"/>
      <w:b/>
      <w:bCs/>
      <w:iCs/>
      <w:sz w:val="24"/>
      <w:szCs w:val="24"/>
      <w:lang w:eastAsia="ru-RU"/>
    </w:rPr>
  </w:style>
  <w:style w:type="paragraph" w:styleId="5">
    <w:name w:val="heading 5"/>
    <w:basedOn w:val="a2"/>
    <w:next w:val="a2"/>
    <w:link w:val="50"/>
    <w:qFormat/>
    <w:locked/>
    <w:rsid w:val="006719F4"/>
    <w:pPr>
      <w:keepNext/>
      <w:keepLines/>
      <w:spacing w:before="200" w:after="0" w:line="360" w:lineRule="auto"/>
      <w:ind w:left="1008" w:hanging="1008"/>
      <w:jc w:val="both"/>
      <w:outlineLvl w:val="4"/>
    </w:pPr>
    <w:rPr>
      <w:rFonts w:ascii="Cambria" w:eastAsia="TimesNewRoman" w:hAnsi="Cambria" w:cs="Cambria"/>
      <w:color w:val="243F60"/>
      <w:sz w:val="28"/>
      <w:szCs w:val="28"/>
      <w:lang w:eastAsia="ru-RU"/>
    </w:rPr>
  </w:style>
  <w:style w:type="paragraph" w:styleId="6">
    <w:name w:val="heading 6"/>
    <w:aliases w:val="Заголовок таб."/>
    <w:basedOn w:val="a2"/>
    <w:next w:val="a2"/>
    <w:link w:val="60"/>
    <w:qFormat/>
    <w:locked/>
    <w:rsid w:val="006719F4"/>
    <w:pPr>
      <w:keepNext/>
      <w:keepLines/>
      <w:spacing w:before="200" w:after="0" w:line="360" w:lineRule="auto"/>
      <w:ind w:left="1152" w:hanging="1152"/>
      <w:jc w:val="both"/>
      <w:outlineLvl w:val="5"/>
    </w:pPr>
    <w:rPr>
      <w:rFonts w:ascii="Cambria" w:hAnsi="Cambria" w:cs="Cambria"/>
      <w:i/>
      <w:iCs/>
      <w:color w:val="243F60"/>
      <w:sz w:val="28"/>
      <w:szCs w:val="28"/>
      <w:lang w:eastAsia="ru-RU"/>
    </w:rPr>
  </w:style>
  <w:style w:type="paragraph" w:styleId="7">
    <w:name w:val="heading 7"/>
    <w:aliases w:val="-"/>
    <w:basedOn w:val="a2"/>
    <w:next w:val="a2"/>
    <w:link w:val="70"/>
    <w:uiPriority w:val="99"/>
    <w:qFormat/>
    <w:locked/>
    <w:rsid w:val="006719F4"/>
    <w:pPr>
      <w:keepNext/>
      <w:keepLines/>
      <w:spacing w:before="200" w:after="0" w:line="360" w:lineRule="auto"/>
      <w:ind w:left="1296" w:hanging="1296"/>
      <w:jc w:val="both"/>
      <w:outlineLvl w:val="6"/>
    </w:pPr>
    <w:rPr>
      <w:rFonts w:ascii="Cambria" w:hAnsi="Cambria" w:cs="Cambria"/>
      <w:i/>
      <w:iCs/>
      <w:color w:val="404040"/>
      <w:sz w:val="28"/>
      <w:szCs w:val="28"/>
      <w:lang w:eastAsia="ru-RU"/>
    </w:rPr>
  </w:style>
  <w:style w:type="paragraph" w:styleId="8">
    <w:name w:val="heading 8"/>
    <w:aliases w:val="."/>
    <w:basedOn w:val="a2"/>
    <w:next w:val="a2"/>
    <w:link w:val="80"/>
    <w:uiPriority w:val="99"/>
    <w:qFormat/>
    <w:locked/>
    <w:rsid w:val="006719F4"/>
    <w:pPr>
      <w:keepNext/>
      <w:keepLines/>
      <w:spacing w:before="200" w:after="0" w:line="360" w:lineRule="auto"/>
      <w:ind w:left="1440" w:hanging="1440"/>
      <w:jc w:val="both"/>
      <w:outlineLvl w:val="7"/>
    </w:pPr>
    <w:rPr>
      <w:rFonts w:ascii="Cambria" w:hAnsi="Cambria" w:cs="Cambria"/>
      <w:color w:val="404040"/>
      <w:sz w:val="20"/>
      <w:szCs w:val="20"/>
      <w:lang w:eastAsia="ru-RU"/>
    </w:rPr>
  </w:style>
  <w:style w:type="paragraph" w:styleId="9">
    <w:name w:val="heading 9"/>
    <w:basedOn w:val="a2"/>
    <w:next w:val="a2"/>
    <w:link w:val="90"/>
    <w:uiPriority w:val="99"/>
    <w:qFormat/>
    <w:locked/>
    <w:rsid w:val="006719F4"/>
    <w:pPr>
      <w:keepNext/>
      <w:spacing w:after="0" w:line="240" w:lineRule="auto"/>
      <w:outlineLvl w:val="8"/>
    </w:pPr>
    <w:rPr>
      <w:rFonts w:ascii="Courier New" w:hAnsi="Courier New"/>
      <w:b/>
      <w:sz w:val="52"/>
      <w:szCs w:val="20"/>
      <w:lang w:eastAsia="ru-RU"/>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10">
    <w:name w:val="Заголовок 1 Знак"/>
    <w:aliases w:val="Document Header1 Знак,H1 Знак,новая страница Знак,T1 Знак,kapitola1 Знак,Заголовок параграфа (1.) Знак,111 Знак,Section Знак,Section Heading Знак,level2 hdg Знак,Заголовок 1 Знак Знак Знак Знак Знак Знак,Название главы с нумерацией Знак"/>
    <w:link w:val="1"/>
    <w:rsid w:val="006719F4"/>
    <w:rPr>
      <w:rFonts w:ascii="Arial" w:eastAsia="Courier New" w:hAnsi="Arial" w:cs="Arial"/>
      <w:b/>
      <w:bCs/>
      <w:kern w:val="32"/>
      <w:sz w:val="28"/>
      <w:szCs w:val="28"/>
    </w:rPr>
  </w:style>
  <w:style w:type="character" w:customStyle="1" w:styleId="20">
    <w:name w:val="Заголовок 2 Знак"/>
    <w:aliases w:val="H2 Знак1,H2 Знак Знак,Заголовок 21 Знак,заголовок2 Знак,1. Заголовок 2 Знак,T2 Знак,2 Знак,kapitola2 Знак,Заголовок 1.1 Знак,h21 Знак,5 Знак,Заголовок пункта (1.1) Знак,222 Знак,Reset numbering Знак,Загол. 2 Знак,Iia?acaae Знак"/>
    <w:link w:val="2"/>
    <w:rsid w:val="006719F4"/>
    <w:rPr>
      <w:rFonts w:ascii="Arial" w:eastAsia="Courier New" w:hAnsi="Arial" w:cs="Arial"/>
      <w:b/>
      <w:bCs/>
      <w:iCs/>
      <w:sz w:val="26"/>
      <w:szCs w:val="26"/>
    </w:rPr>
  </w:style>
  <w:style w:type="character" w:customStyle="1" w:styleId="32">
    <w:name w:val="Заголовок 3 Знак"/>
    <w:aliases w:val="kapitola3 Знак,T3 Знак,podclanek Знак,Tсевастополь2 Знак,Заголовок 3 Знак Знак Знак Знак Знак Знак Знак Знак Знак Знак Знак Знак Знак Знак Знак Знак Знак Знак,ЗАГОЛОВОК 1.1.1 Знак,Заголовок 3 Знак + 12 pt Знак,не полужирный Знак"/>
    <w:link w:val="3"/>
    <w:uiPriority w:val="9"/>
    <w:rsid w:val="00164385"/>
    <w:rPr>
      <w:rFonts w:ascii="Arial" w:eastAsia="Calibri" w:hAnsi="Arial" w:cs="Arial"/>
      <w:b/>
      <w:bCs/>
      <w:noProof/>
      <w:sz w:val="24"/>
      <w:szCs w:val="22"/>
    </w:rPr>
  </w:style>
  <w:style w:type="character" w:customStyle="1" w:styleId="40">
    <w:name w:val="Заголовок 4 Знак"/>
    <w:aliases w:val="Nadpis1.1.1.1 Знак,Таб Знак,ЗАГОЛОВОК 1.1.1.1 Знак"/>
    <w:basedOn w:val="a3"/>
    <w:link w:val="4"/>
    <w:rsid w:val="006719F4"/>
    <w:rPr>
      <w:rFonts w:ascii="Arial" w:eastAsiaTheme="majorEastAsia" w:hAnsi="Arial" w:cs="Arial"/>
      <w:b/>
      <w:bCs/>
      <w:iCs/>
      <w:sz w:val="24"/>
      <w:szCs w:val="24"/>
    </w:rPr>
  </w:style>
  <w:style w:type="character" w:customStyle="1" w:styleId="50">
    <w:name w:val="Заголовок 5 Знак"/>
    <w:basedOn w:val="a3"/>
    <w:link w:val="5"/>
    <w:rsid w:val="006719F4"/>
    <w:rPr>
      <w:rFonts w:ascii="Cambria" w:eastAsia="TimesNewRoman" w:hAnsi="Cambria" w:cs="Cambria"/>
      <w:color w:val="243F60"/>
      <w:sz w:val="28"/>
      <w:szCs w:val="28"/>
    </w:rPr>
  </w:style>
  <w:style w:type="table" w:styleId="a6">
    <w:name w:val="Table Grid"/>
    <w:aliases w:val="Таблица ОРГРЭС1,Table Grid Report"/>
    <w:basedOn w:val="a4"/>
    <w:uiPriority w:val="59"/>
    <w:rsid w:val="006E51D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Balloon Text"/>
    <w:basedOn w:val="a2"/>
    <w:link w:val="a8"/>
    <w:uiPriority w:val="99"/>
    <w:rsid w:val="006E51D5"/>
    <w:pPr>
      <w:spacing w:after="0" w:line="240" w:lineRule="auto"/>
    </w:pPr>
    <w:rPr>
      <w:rFonts w:ascii="Tahoma" w:eastAsia="Calibri" w:hAnsi="Tahoma"/>
      <w:sz w:val="16"/>
      <w:szCs w:val="16"/>
    </w:rPr>
  </w:style>
  <w:style w:type="character" w:customStyle="1" w:styleId="a8">
    <w:name w:val="Текст выноски Знак"/>
    <w:link w:val="a7"/>
    <w:uiPriority w:val="99"/>
    <w:locked/>
    <w:rsid w:val="006E51D5"/>
    <w:rPr>
      <w:rFonts w:ascii="Tahoma" w:hAnsi="Tahoma" w:cs="Tahoma"/>
      <w:sz w:val="16"/>
      <w:szCs w:val="16"/>
    </w:rPr>
  </w:style>
  <w:style w:type="paragraph" w:customStyle="1" w:styleId="Default">
    <w:name w:val="Default"/>
    <w:uiPriority w:val="99"/>
    <w:qFormat/>
    <w:rsid w:val="00C813E3"/>
    <w:pPr>
      <w:autoSpaceDE w:val="0"/>
      <w:autoSpaceDN w:val="0"/>
      <w:adjustRightInd w:val="0"/>
    </w:pPr>
    <w:rPr>
      <w:color w:val="000000"/>
      <w:sz w:val="24"/>
      <w:szCs w:val="24"/>
      <w:lang w:eastAsia="en-US"/>
    </w:rPr>
  </w:style>
  <w:style w:type="paragraph" w:styleId="a9">
    <w:name w:val="header"/>
    <w:aliases w:val="ВерхКолонтитул"/>
    <w:basedOn w:val="a2"/>
    <w:link w:val="aa"/>
    <w:uiPriority w:val="99"/>
    <w:qFormat/>
    <w:rsid w:val="00A0029A"/>
    <w:pPr>
      <w:tabs>
        <w:tab w:val="center" w:pos="4677"/>
        <w:tab w:val="right" w:pos="9355"/>
      </w:tabs>
      <w:spacing w:after="0" w:line="240" w:lineRule="auto"/>
    </w:pPr>
    <w:rPr>
      <w:rFonts w:eastAsia="Calibri"/>
      <w:sz w:val="20"/>
      <w:szCs w:val="20"/>
    </w:rPr>
  </w:style>
  <w:style w:type="character" w:customStyle="1" w:styleId="aa">
    <w:name w:val="Верхний колонтитул Знак"/>
    <w:aliases w:val="ВерхКолонтитул Знак"/>
    <w:link w:val="a9"/>
    <w:uiPriority w:val="99"/>
    <w:locked/>
    <w:rsid w:val="00A0029A"/>
    <w:rPr>
      <w:rFonts w:cs="Times New Roman"/>
    </w:rPr>
  </w:style>
  <w:style w:type="paragraph" w:styleId="ab">
    <w:name w:val="footer"/>
    <w:aliases w:val="Знак1"/>
    <w:basedOn w:val="a2"/>
    <w:link w:val="ac"/>
    <w:qFormat/>
    <w:rsid w:val="00A0029A"/>
    <w:pPr>
      <w:tabs>
        <w:tab w:val="center" w:pos="4677"/>
        <w:tab w:val="right" w:pos="9355"/>
      </w:tabs>
      <w:spacing w:after="0" w:line="240" w:lineRule="auto"/>
    </w:pPr>
    <w:rPr>
      <w:rFonts w:eastAsia="Calibri"/>
      <w:sz w:val="20"/>
      <w:szCs w:val="20"/>
    </w:rPr>
  </w:style>
  <w:style w:type="character" w:customStyle="1" w:styleId="ac">
    <w:name w:val="Нижний колонтитул Знак"/>
    <w:aliases w:val="Знак1 Знак"/>
    <w:link w:val="ab"/>
    <w:locked/>
    <w:rsid w:val="00A0029A"/>
    <w:rPr>
      <w:rFonts w:cs="Times New Roman"/>
    </w:rPr>
  </w:style>
  <w:style w:type="paragraph" w:customStyle="1" w:styleId="12">
    <w:name w:val="Абзац списка1"/>
    <w:basedOn w:val="a2"/>
    <w:link w:val="ListParagraphChar"/>
    <w:uiPriority w:val="99"/>
    <w:qFormat/>
    <w:rsid w:val="008A09AA"/>
    <w:pPr>
      <w:ind w:left="720"/>
      <w:contextualSpacing/>
    </w:pPr>
  </w:style>
  <w:style w:type="paragraph" w:styleId="ad">
    <w:name w:val="Title"/>
    <w:aliases w:val="Рисунок_,Таблицы2,ТаблицаПенза,Рис."/>
    <w:basedOn w:val="a2"/>
    <w:link w:val="ae"/>
    <w:uiPriority w:val="10"/>
    <w:qFormat/>
    <w:locked/>
    <w:rsid w:val="006719F4"/>
    <w:pPr>
      <w:spacing w:after="0" w:line="240" w:lineRule="auto"/>
      <w:ind w:left="720" w:hanging="360"/>
      <w:jc w:val="center"/>
    </w:pPr>
    <w:rPr>
      <w:rFonts w:ascii="Arial" w:eastAsia="TimesNewRoman" w:hAnsi="Arial" w:cs="Arial"/>
      <w:b/>
      <w:bCs/>
      <w:sz w:val="20"/>
      <w:szCs w:val="24"/>
      <w:lang w:eastAsia="ru-RU"/>
    </w:rPr>
  </w:style>
  <w:style w:type="character" w:customStyle="1" w:styleId="ae">
    <w:name w:val="Название Знак"/>
    <w:aliases w:val="Рисунок_ Знак,Таблицы2 Знак,ТаблицаПенза Знак,Рис. Знак"/>
    <w:basedOn w:val="a3"/>
    <w:link w:val="ad"/>
    <w:uiPriority w:val="10"/>
    <w:rsid w:val="006719F4"/>
    <w:rPr>
      <w:rFonts w:ascii="Arial" w:eastAsia="TimesNewRoman" w:hAnsi="Arial" w:cs="Arial"/>
      <w:b/>
      <w:bCs/>
      <w:szCs w:val="24"/>
    </w:rPr>
  </w:style>
  <w:style w:type="paragraph" w:styleId="af">
    <w:name w:val="List Paragraph"/>
    <w:aliases w:val="3_Абзац списка,List Paragraph,Bullet List,FooterText,numbered,Галочки,Текст 2-й уровень,Введение,СПИСКИ,AC List 01,Таблица111,Абзац вправо-1,List Paragraph1,Абзац вправо-11,List Paragraph11,Абзац вправо-12,List Paragraph12,Абзац вправо-111"/>
    <w:basedOn w:val="a2"/>
    <w:link w:val="af0"/>
    <w:uiPriority w:val="99"/>
    <w:qFormat/>
    <w:rsid w:val="006719F4"/>
    <w:pPr>
      <w:widowControl w:val="0"/>
      <w:spacing w:after="0" w:line="240" w:lineRule="auto"/>
      <w:ind w:firstLine="567"/>
      <w:jc w:val="both"/>
    </w:pPr>
    <w:rPr>
      <w:rFonts w:ascii="Arial" w:eastAsia="TimesNewRoman" w:hAnsi="Arial" w:cs="Arial"/>
      <w:sz w:val="24"/>
      <w:szCs w:val="24"/>
      <w:lang w:eastAsia="ru-RU"/>
    </w:rPr>
  </w:style>
  <w:style w:type="character" w:customStyle="1" w:styleId="af0">
    <w:name w:val="Абзац списка Знак"/>
    <w:aliases w:val="3_Абзац списка Знак,List Paragraph Знак,Bullet List Знак,FooterText Знак,numbered Знак,Галочки Знак,Текст 2-й уровень Знак,Введение Знак,СПИСКИ Знак,AC List 01 Знак,Таблица111 Знак,Абзац вправо-1 Знак,List Paragraph1 Знак"/>
    <w:link w:val="af"/>
    <w:uiPriority w:val="99"/>
    <w:rsid w:val="006719F4"/>
    <w:rPr>
      <w:rFonts w:ascii="Arial" w:eastAsia="TimesNewRoman" w:hAnsi="Arial" w:cs="Arial"/>
      <w:sz w:val="24"/>
      <w:szCs w:val="24"/>
    </w:rPr>
  </w:style>
  <w:style w:type="paragraph" w:styleId="af1">
    <w:name w:val="Normal (Web)"/>
    <w:aliases w:val="Обычный (Web)"/>
    <w:basedOn w:val="a2"/>
    <w:uiPriority w:val="99"/>
    <w:qFormat/>
    <w:rsid w:val="00675D46"/>
    <w:pPr>
      <w:spacing w:before="100" w:beforeAutospacing="1" w:after="100" w:afterAutospacing="1" w:line="240" w:lineRule="auto"/>
    </w:pPr>
    <w:rPr>
      <w:rFonts w:eastAsia="Calibri"/>
      <w:sz w:val="24"/>
      <w:szCs w:val="24"/>
      <w:lang w:eastAsia="ru-RU"/>
    </w:rPr>
  </w:style>
  <w:style w:type="paragraph" w:styleId="af2">
    <w:name w:val="TOC Heading"/>
    <w:aliases w:val="Заголовок1,Заголовок11"/>
    <w:basedOn w:val="1"/>
    <w:next w:val="a2"/>
    <w:uiPriority w:val="39"/>
    <w:qFormat/>
    <w:rsid w:val="006719F4"/>
    <w:pPr>
      <w:keepLines/>
      <w:numPr>
        <w:numId w:val="0"/>
      </w:numPr>
      <w:spacing w:before="480" w:after="0" w:line="276" w:lineRule="auto"/>
      <w:jc w:val="left"/>
      <w:outlineLvl w:val="9"/>
    </w:pPr>
    <w:rPr>
      <w:rFonts w:ascii="Cambria" w:hAnsi="Cambria"/>
      <w:color w:val="365F91"/>
      <w:kern w:val="0"/>
    </w:rPr>
  </w:style>
  <w:style w:type="paragraph" w:styleId="21">
    <w:name w:val="toc 2"/>
    <w:basedOn w:val="a2"/>
    <w:next w:val="a2"/>
    <w:autoRedefine/>
    <w:uiPriority w:val="39"/>
    <w:qFormat/>
    <w:locked/>
    <w:rsid w:val="006A073E"/>
    <w:pPr>
      <w:tabs>
        <w:tab w:val="left" w:pos="9639"/>
      </w:tabs>
      <w:adjustRightInd w:val="0"/>
      <w:spacing w:after="120" w:line="240" w:lineRule="auto"/>
      <w:textAlignment w:val="baseline"/>
    </w:pPr>
    <w:rPr>
      <w:rFonts w:ascii="Calibri" w:eastAsia="Microsoft YaHei" w:hAnsi="Calibri" w:cs="Calibri"/>
      <w:b/>
      <w:bCs/>
      <w:spacing w:val="-5"/>
      <w:lang w:eastAsia="ru-RU"/>
    </w:rPr>
  </w:style>
  <w:style w:type="paragraph" w:styleId="13">
    <w:name w:val="toc 1"/>
    <w:basedOn w:val="a2"/>
    <w:next w:val="a2"/>
    <w:autoRedefine/>
    <w:uiPriority w:val="39"/>
    <w:qFormat/>
    <w:locked/>
    <w:rsid w:val="00155B85"/>
    <w:pPr>
      <w:widowControl w:val="0"/>
      <w:tabs>
        <w:tab w:val="left" w:pos="9498"/>
        <w:tab w:val="left" w:pos="9637"/>
      </w:tabs>
      <w:adjustRightInd w:val="0"/>
      <w:spacing w:after="120" w:line="240" w:lineRule="auto"/>
      <w:textAlignment w:val="baseline"/>
    </w:pPr>
    <w:rPr>
      <w:rFonts w:ascii="Calibri" w:eastAsia="Microsoft YaHei" w:hAnsi="Calibri" w:cs="Calibri"/>
      <w:b/>
      <w:bCs/>
      <w:iCs/>
      <w:noProof/>
      <w:spacing w:val="-5"/>
      <w:sz w:val="24"/>
      <w:szCs w:val="24"/>
      <w:lang w:eastAsia="ru-RU"/>
    </w:rPr>
  </w:style>
  <w:style w:type="paragraph" w:styleId="33">
    <w:name w:val="toc 3"/>
    <w:basedOn w:val="a2"/>
    <w:autoRedefine/>
    <w:uiPriority w:val="39"/>
    <w:qFormat/>
    <w:locked/>
    <w:rsid w:val="004F72DB"/>
    <w:pPr>
      <w:widowControl w:val="0"/>
      <w:shd w:val="clear" w:color="auto" w:fill="FFFFFF"/>
      <w:tabs>
        <w:tab w:val="right" w:leader="dot" w:pos="9637"/>
      </w:tabs>
      <w:spacing w:after="120" w:line="240" w:lineRule="auto"/>
    </w:pPr>
    <w:rPr>
      <w:rFonts w:ascii="Arial" w:eastAsia="Arial" w:hAnsi="Arial" w:cs="Arial"/>
      <w:color w:val="000000"/>
      <w:sz w:val="20"/>
      <w:szCs w:val="20"/>
      <w:lang w:eastAsia="ru-RU"/>
    </w:rPr>
  </w:style>
  <w:style w:type="character" w:styleId="af3">
    <w:name w:val="Hyperlink"/>
    <w:uiPriority w:val="99"/>
    <w:unhideWhenUsed/>
    <w:rsid w:val="00443DD4"/>
    <w:rPr>
      <w:color w:val="0000FF"/>
      <w:u w:val="single"/>
    </w:rPr>
  </w:style>
  <w:style w:type="paragraph" w:customStyle="1" w:styleId="Style17">
    <w:name w:val="Style17"/>
    <w:basedOn w:val="a2"/>
    <w:uiPriority w:val="99"/>
    <w:qFormat/>
    <w:rsid w:val="00EE21E0"/>
    <w:pPr>
      <w:widowControl w:val="0"/>
      <w:autoSpaceDE w:val="0"/>
      <w:autoSpaceDN w:val="0"/>
      <w:adjustRightInd w:val="0"/>
      <w:spacing w:after="0" w:line="413" w:lineRule="exact"/>
      <w:ind w:firstLine="571"/>
      <w:jc w:val="both"/>
    </w:pPr>
    <w:rPr>
      <w:rFonts w:ascii="Arial Narrow" w:hAnsi="Arial Narrow"/>
      <w:sz w:val="24"/>
      <w:szCs w:val="24"/>
      <w:lang w:eastAsia="ru-RU"/>
    </w:rPr>
  </w:style>
  <w:style w:type="paragraph" w:customStyle="1" w:styleId="Style18">
    <w:name w:val="Style18"/>
    <w:basedOn w:val="a2"/>
    <w:uiPriority w:val="99"/>
    <w:qFormat/>
    <w:rsid w:val="00EE21E0"/>
    <w:pPr>
      <w:widowControl w:val="0"/>
      <w:autoSpaceDE w:val="0"/>
      <w:autoSpaceDN w:val="0"/>
      <w:adjustRightInd w:val="0"/>
      <w:spacing w:after="0" w:line="414" w:lineRule="exact"/>
      <w:ind w:firstLine="586"/>
      <w:jc w:val="both"/>
    </w:pPr>
    <w:rPr>
      <w:rFonts w:ascii="Arial Narrow" w:hAnsi="Arial Narrow"/>
      <w:sz w:val="24"/>
      <w:szCs w:val="24"/>
      <w:lang w:eastAsia="ru-RU"/>
    </w:rPr>
  </w:style>
  <w:style w:type="character" w:customStyle="1" w:styleId="FontStyle36">
    <w:name w:val="Font Style36"/>
    <w:uiPriority w:val="99"/>
    <w:rsid w:val="00EE21E0"/>
    <w:rPr>
      <w:rFonts w:ascii="Arial" w:hAnsi="Arial" w:cs="Arial"/>
      <w:sz w:val="22"/>
      <w:szCs w:val="22"/>
    </w:rPr>
  </w:style>
  <w:style w:type="paragraph" w:customStyle="1" w:styleId="Style4">
    <w:name w:val="Style4"/>
    <w:basedOn w:val="a2"/>
    <w:uiPriority w:val="99"/>
    <w:qFormat/>
    <w:rsid w:val="00D93052"/>
    <w:pPr>
      <w:widowControl w:val="0"/>
      <w:autoSpaceDE w:val="0"/>
      <w:autoSpaceDN w:val="0"/>
      <w:adjustRightInd w:val="0"/>
      <w:spacing w:after="0" w:line="240" w:lineRule="auto"/>
    </w:pPr>
    <w:rPr>
      <w:rFonts w:ascii="Arial Narrow" w:hAnsi="Arial Narrow"/>
      <w:sz w:val="24"/>
      <w:szCs w:val="24"/>
      <w:lang w:eastAsia="ru-RU"/>
    </w:rPr>
  </w:style>
  <w:style w:type="paragraph" w:customStyle="1" w:styleId="Style12">
    <w:name w:val="Style12"/>
    <w:basedOn w:val="a2"/>
    <w:uiPriority w:val="99"/>
    <w:qFormat/>
    <w:rsid w:val="00D93052"/>
    <w:pPr>
      <w:widowControl w:val="0"/>
      <w:autoSpaceDE w:val="0"/>
      <w:autoSpaceDN w:val="0"/>
      <w:adjustRightInd w:val="0"/>
      <w:spacing w:after="0" w:line="413" w:lineRule="exact"/>
      <w:jc w:val="both"/>
    </w:pPr>
    <w:rPr>
      <w:rFonts w:ascii="Arial Narrow" w:hAnsi="Arial Narrow"/>
      <w:sz w:val="24"/>
      <w:szCs w:val="24"/>
      <w:lang w:eastAsia="ru-RU"/>
    </w:rPr>
  </w:style>
  <w:style w:type="character" w:styleId="af4">
    <w:name w:val="FollowedHyperlink"/>
    <w:uiPriority w:val="99"/>
    <w:unhideWhenUsed/>
    <w:rsid w:val="00D93052"/>
    <w:rPr>
      <w:color w:val="800080"/>
      <w:u w:val="single"/>
    </w:rPr>
  </w:style>
  <w:style w:type="character" w:customStyle="1" w:styleId="FontStyle19">
    <w:name w:val="Font Style19"/>
    <w:uiPriority w:val="99"/>
    <w:rsid w:val="00D13990"/>
    <w:rPr>
      <w:rFonts w:ascii="Times New Roman" w:hAnsi="Times New Roman" w:cs="Times New Roman"/>
      <w:sz w:val="26"/>
      <w:szCs w:val="26"/>
    </w:rPr>
  </w:style>
  <w:style w:type="paragraph" w:customStyle="1" w:styleId="xl65">
    <w:name w:val="xl65"/>
    <w:basedOn w:val="a2"/>
    <w:qFormat/>
    <w:rsid w:val="00106D39"/>
    <w:pPr>
      <w:spacing w:before="100" w:beforeAutospacing="1" w:after="100" w:afterAutospacing="1" w:line="240" w:lineRule="auto"/>
      <w:jc w:val="center"/>
      <w:textAlignment w:val="center"/>
    </w:pPr>
    <w:rPr>
      <w:rFonts w:ascii="Arial" w:hAnsi="Arial" w:cs="Arial"/>
      <w:b/>
      <w:bCs/>
      <w:sz w:val="20"/>
      <w:szCs w:val="20"/>
      <w:lang w:eastAsia="ru-RU"/>
    </w:rPr>
  </w:style>
  <w:style w:type="paragraph" w:customStyle="1" w:styleId="xl66">
    <w:name w:val="xl66"/>
    <w:basedOn w:val="a2"/>
    <w:qFormat/>
    <w:rsid w:val="00106D39"/>
    <w:pPr>
      <w:pBdr>
        <w:top w:val="single" w:sz="8" w:space="0" w:color="auto"/>
        <w:right w:val="single" w:sz="8" w:space="0" w:color="auto"/>
      </w:pBdr>
      <w:spacing w:before="100" w:beforeAutospacing="1" w:after="100" w:afterAutospacing="1" w:line="240" w:lineRule="auto"/>
      <w:jc w:val="center"/>
      <w:textAlignment w:val="center"/>
    </w:pPr>
    <w:rPr>
      <w:rFonts w:ascii="Arial" w:hAnsi="Arial" w:cs="Arial"/>
      <w:b/>
      <w:bCs/>
      <w:sz w:val="20"/>
      <w:szCs w:val="20"/>
      <w:lang w:eastAsia="ru-RU"/>
    </w:rPr>
  </w:style>
  <w:style w:type="paragraph" w:customStyle="1" w:styleId="xl67">
    <w:name w:val="xl67"/>
    <w:basedOn w:val="a2"/>
    <w:qFormat/>
    <w:rsid w:val="00106D39"/>
    <w:pPr>
      <w:pBdr>
        <w:bottom w:val="single" w:sz="8" w:space="0" w:color="auto"/>
        <w:right w:val="single" w:sz="8" w:space="0" w:color="auto"/>
      </w:pBdr>
      <w:spacing w:before="100" w:beforeAutospacing="1" w:after="100" w:afterAutospacing="1" w:line="240" w:lineRule="auto"/>
      <w:jc w:val="center"/>
      <w:textAlignment w:val="center"/>
    </w:pPr>
    <w:rPr>
      <w:rFonts w:ascii="Arial" w:hAnsi="Arial" w:cs="Arial"/>
      <w:b/>
      <w:bCs/>
      <w:sz w:val="20"/>
      <w:szCs w:val="20"/>
      <w:lang w:eastAsia="ru-RU"/>
    </w:rPr>
  </w:style>
  <w:style w:type="paragraph" w:customStyle="1" w:styleId="xl68">
    <w:name w:val="xl68"/>
    <w:basedOn w:val="a2"/>
    <w:qFormat/>
    <w:rsid w:val="00106D39"/>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hAnsi="Arial" w:cs="Arial"/>
      <w:b/>
      <w:bCs/>
      <w:sz w:val="20"/>
      <w:szCs w:val="20"/>
      <w:lang w:eastAsia="ru-RU"/>
    </w:rPr>
  </w:style>
  <w:style w:type="paragraph" w:customStyle="1" w:styleId="xl69">
    <w:name w:val="xl69"/>
    <w:basedOn w:val="a2"/>
    <w:qFormat/>
    <w:rsid w:val="00106D39"/>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hAnsi="Arial" w:cs="Arial"/>
      <w:b/>
      <w:bCs/>
      <w:sz w:val="20"/>
      <w:szCs w:val="20"/>
      <w:lang w:eastAsia="ru-RU"/>
    </w:rPr>
  </w:style>
  <w:style w:type="paragraph" w:customStyle="1" w:styleId="xl70">
    <w:name w:val="xl70"/>
    <w:basedOn w:val="a2"/>
    <w:qFormat/>
    <w:rsid w:val="00106D39"/>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hAnsi="Arial" w:cs="Arial"/>
      <w:b/>
      <w:bCs/>
      <w:sz w:val="20"/>
      <w:szCs w:val="20"/>
      <w:lang w:eastAsia="ru-RU"/>
    </w:rPr>
  </w:style>
  <w:style w:type="paragraph" w:customStyle="1" w:styleId="xl71">
    <w:name w:val="xl71"/>
    <w:basedOn w:val="a2"/>
    <w:qFormat/>
    <w:rsid w:val="00106D39"/>
    <w:pPr>
      <w:pBdr>
        <w:left w:val="single" w:sz="8" w:space="0" w:color="auto"/>
        <w:right w:val="single" w:sz="8" w:space="0" w:color="auto"/>
      </w:pBdr>
      <w:spacing w:before="100" w:beforeAutospacing="1" w:after="100" w:afterAutospacing="1" w:line="240" w:lineRule="auto"/>
      <w:jc w:val="center"/>
      <w:textAlignment w:val="center"/>
    </w:pPr>
    <w:rPr>
      <w:rFonts w:ascii="Arial" w:hAnsi="Arial" w:cs="Arial"/>
      <w:b/>
      <w:bCs/>
      <w:sz w:val="20"/>
      <w:szCs w:val="20"/>
      <w:lang w:eastAsia="ru-RU"/>
    </w:rPr>
  </w:style>
  <w:style w:type="paragraph" w:customStyle="1" w:styleId="xl72">
    <w:name w:val="xl72"/>
    <w:basedOn w:val="a2"/>
    <w:qFormat/>
    <w:rsid w:val="00106D39"/>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Arial" w:hAnsi="Arial" w:cs="Arial"/>
      <w:b/>
      <w:bCs/>
      <w:sz w:val="20"/>
      <w:szCs w:val="20"/>
      <w:lang w:eastAsia="ru-RU"/>
    </w:rPr>
  </w:style>
  <w:style w:type="paragraph" w:customStyle="1" w:styleId="xl73">
    <w:name w:val="xl73"/>
    <w:basedOn w:val="a2"/>
    <w:qFormat/>
    <w:rsid w:val="00106D39"/>
    <w:pPr>
      <w:pBdr>
        <w:top w:val="single" w:sz="8" w:space="0" w:color="auto"/>
        <w:bottom w:val="single" w:sz="8" w:space="0" w:color="auto"/>
      </w:pBdr>
      <w:spacing w:before="100" w:beforeAutospacing="1" w:after="100" w:afterAutospacing="1" w:line="240" w:lineRule="auto"/>
      <w:jc w:val="center"/>
      <w:textAlignment w:val="center"/>
    </w:pPr>
    <w:rPr>
      <w:rFonts w:ascii="Arial" w:hAnsi="Arial" w:cs="Arial"/>
      <w:b/>
      <w:bCs/>
      <w:sz w:val="20"/>
      <w:szCs w:val="20"/>
      <w:lang w:eastAsia="ru-RU"/>
    </w:rPr>
  </w:style>
  <w:style w:type="paragraph" w:customStyle="1" w:styleId="xl74">
    <w:name w:val="xl74"/>
    <w:basedOn w:val="a2"/>
    <w:qFormat/>
    <w:rsid w:val="00106D3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75">
    <w:name w:val="xl75"/>
    <w:basedOn w:val="a2"/>
    <w:qFormat/>
    <w:rsid w:val="00106D39"/>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sz w:val="20"/>
      <w:szCs w:val="20"/>
      <w:lang w:eastAsia="ru-RU"/>
    </w:rPr>
  </w:style>
  <w:style w:type="paragraph" w:customStyle="1" w:styleId="xl76">
    <w:name w:val="xl76"/>
    <w:basedOn w:val="a2"/>
    <w:qFormat/>
    <w:rsid w:val="00106D39"/>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sz w:val="20"/>
      <w:szCs w:val="20"/>
      <w:lang w:eastAsia="ru-RU"/>
    </w:rPr>
  </w:style>
  <w:style w:type="paragraph" w:customStyle="1" w:styleId="xl77">
    <w:name w:val="xl77"/>
    <w:basedOn w:val="a2"/>
    <w:qFormat/>
    <w:rsid w:val="00106D39"/>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Arial" w:hAnsi="Arial" w:cs="Arial"/>
      <w:sz w:val="20"/>
      <w:szCs w:val="20"/>
      <w:lang w:eastAsia="ru-RU"/>
    </w:rPr>
  </w:style>
  <w:style w:type="paragraph" w:customStyle="1" w:styleId="xl78">
    <w:name w:val="xl78"/>
    <w:basedOn w:val="a2"/>
    <w:qFormat/>
    <w:rsid w:val="00106D39"/>
    <w:pPr>
      <w:pBdr>
        <w:left w:val="single" w:sz="8" w:space="0" w:color="auto"/>
        <w:bottom w:val="single" w:sz="8" w:space="0" w:color="auto"/>
      </w:pBdr>
      <w:spacing w:before="100" w:beforeAutospacing="1" w:after="100" w:afterAutospacing="1" w:line="240" w:lineRule="auto"/>
      <w:jc w:val="center"/>
      <w:textAlignment w:val="center"/>
    </w:pPr>
    <w:rPr>
      <w:rFonts w:ascii="Arial" w:hAnsi="Arial" w:cs="Arial"/>
      <w:b/>
      <w:bCs/>
      <w:sz w:val="20"/>
      <w:szCs w:val="20"/>
      <w:lang w:eastAsia="ru-RU"/>
    </w:rPr>
  </w:style>
  <w:style w:type="paragraph" w:customStyle="1" w:styleId="xl79">
    <w:name w:val="xl79"/>
    <w:basedOn w:val="a2"/>
    <w:qFormat/>
    <w:rsid w:val="00106D39"/>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80">
    <w:name w:val="xl80"/>
    <w:basedOn w:val="a2"/>
    <w:qFormat/>
    <w:rsid w:val="00106D39"/>
    <w:pPr>
      <w:pBdr>
        <w:bottom w:val="single" w:sz="8" w:space="0" w:color="auto"/>
      </w:pBdr>
      <w:spacing w:before="100" w:beforeAutospacing="1" w:after="100" w:afterAutospacing="1" w:line="240" w:lineRule="auto"/>
      <w:textAlignment w:val="center"/>
    </w:pPr>
    <w:rPr>
      <w:sz w:val="24"/>
      <w:szCs w:val="24"/>
      <w:lang w:eastAsia="ru-RU"/>
    </w:rPr>
  </w:style>
  <w:style w:type="paragraph" w:customStyle="1" w:styleId="xl81">
    <w:name w:val="xl81"/>
    <w:basedOn w:val="a2"/>
    <w:qFormat/>
    <w:rsid w:val="00106D39"/>
    <w:pPr>
      <w:pBdr>
        <w:top w:val="single" w:sz="8" w:space="0" w:color="auto"/>
        <w:left w:val="single" w:sz="4" w:space="0" w:color="auto"/>
        <w:bottom w:val="single" w:sz="4" w:space="0" w:color="auto"/>
      </w:pBdr>
      <w:spacing w:before="100" w:beforeAutospacing="1" w:after="100" w:afterAutospacing="1" w:line="240" w:lineRule="auto"/>
      <w:jc w:val="both"/>
      <w:textAlignment w:val="center"/>
    </w:pPr>
    <w:rPr>
      <w:rFonts w:ascii="Arial" w:hAnsi="Arial" w:cs="Arial"/>
      <w:color w:val="000000"/>
      <w:sz w:val="20"/>
      <w:szCs w:val="20"/>
      <w:lang w:eastAsia="ru-RU"/>
    </w:rPr>
  </w:style>
  <w:style w:type="paragraph" w:customStyle="1" w:styleId="xl82">
    <w:name w:val="xl82"/>
    <w:basedOn w:val="a2"/>
    <w:qFormat/>
    <w:rsid w:val="00106D39"/>
    <w:pPr>
      <w:pBdr>
        <w:top w:val="single" w:sz="4" w:space="0" w:color="auto"/>
        <w:left w:val="single" w:sz="4" w:space="0" w:color="auto"/>
        <w:bottom w:val="single" w:sz="4" w:space="0" w:color="auto"/>
      </w:pBdr>
      <w:spacing w:before="100" w:beforeAutospacing="1" w:after="100" w:afterAutospacing="1" w:line="240" w:lineRule="auto"/>
      <w:jc w:val="both"/>
      <w:textAlignment w:val="center"/>
    </w:pPr>
    <w:rPr>
      <w:rFonts w:ascii="Arial" w:hAnsi="Arial" w:cs="Arial"/>
      <w:color w:val="000000"/>
      <w:sz w:val="20"/>
      <w:szCs w:val="20"/>
      <w:lang w:eastAsia="ru-RU"/>
    </w:rPr>
  </w:style>
  <w:style w:type="paragraph" w:customStyle="1" w:styleId="xl83">
    <w:name w:val="xl83"/>
    <w:basedOn w:val="a2"/>
    <w:qFormat/>
    <w:rsid w:val="00106D39"/>
    <w:pPr>
      <w:pBdr>
        <w:top w:val="single" w:sz="4" w:space="0" w:color="auto"/>
        <w:left w:val="single" w:sz="4" w:space="0" w:color="auto"/>
        <w:bottom w:val="single" w:sz="8" w:space="0" w:color="auto"/>
      </w:pBdr>
      <w:spacing w:before="100" w:beforeAutospacing="1" w:after="100" w:afterAutospacing="1" w:line="240" w:lineRule="auto"/>
      <w:jc w:val="both"/>
      <w:textAlignment w:val="center"/>
    </w:pPr>
    <w:rPr>
      <w:rFonts w:ascii="Arial" w:hAnsi="Arial" w:cs="Arial"/>
      <w:color w:val="000000"/>
      <w:sz w:val="20"/>
      <w:szCs w:val="20"/>
      <w:lang w:eastAsia="ru-RU"/>
    </w:rPr>
  </w:style>
  <w:style w:type="paragraph" w:customStyle="1" w:styleId="xl84">
    <w:name w:val="xl84"/>
    <w:basedOn w:val="a2"/>
    <w:qFormat/>
    <w:rsid w:val="00106D39"/>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85">
    <w:name w:val="xl85"/>
    <w:basedOn w:val="a2"/>
    <w:qFormat/>
    <w:rsid w:val="00106D39"/>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86">
    <w:name w:val="xl86"/>
    <w:basedOn w:val="a2"/>
    <w:qFormat/>
    <w:rsid w:val="00106D39"/>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87">
    <w:name w:val="xl87"/>
    <w:basedOn w:val="a2"/>
    <w:qFormat/>
    <w:rsid w:val="00106D39"/>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hAnsi="Arial" w:cs="Arial"/>
      <w:b/>
      <w:bCs/>
      <w:sz w:val="20"/>
      <w:szCs w:val="20"/>
      <w:lang w:eastAsia="ru-RU"/>
    </w:rPr>
  </w:style>
  <w:style w:type="paragraph" w:customStyle="1" w:styleId="xl88">
    <w:name w:val="xl88"/>
    <w:basedOn w:val="a2"/>
    <w:qFormat/>
    <w:rsid w:val="00106D39"/>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sz w:val="24"/>
      <w:szCs w:val="24"/>
      <w:lang w:eastAsia="ru-RU"/>
    </w:rPr>
  </w:style>
  <w:style w:type="paragraph" w:customStyle="1" w:styleId="xl89">
    <w:name w:val="xl89"/>
    <w:basedOn w:val="a2"/>
    <w:qFormat/>
    <w:rsid w:val="00106D3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24"/>
      <w:szCs w:val="24"/>
      <w:lang w:eastAsia="ru-RU"/>
    </w:rPr>
  </w:style>
  <w:style w:type="paragraph" w:customStyle="1" w:styleId="xl90">
    <w:name w:val="xl90"/>
    <w:basedOn w:val="a2"/>
    <w:qFormat/>
    <w:rsid w:val="00106D39"/>
    <w:pPr>
      <w:pBdr>
        <w:left w:val="single" w:sz="8" w:space="0" w:color="auto"/>
      </w:pBdr>
      <w:spacing w:before="100" w:beforeAutospacing="1" w:after="100" w:afterAutospacing="1" w:line="240" w:lineRule="auto"/>
      <w:jc w:val="center"/>
      <w:textAlignment w:val="center"/>
    </w:pPr>
    <w:rPr>
      <w:sz w:val="24"/>
      <w:szCs w:val="24"/>
      <w:lang w:eastAsia="ru-RU"/>
    </w:rPr>
  </w:style>
  <w:style w:type="paragraph" w:customStyle="1" w:styleId="xl91">
    <w:name w:val="xl91"/>
    <w:basedOn w:val="a2"/>
    <w:qFormat/>
    <w:rsid w:val="00106D39"/>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92">
    <w:name w:val="xl92"/>
    <w:basedOn w:val="a2"/>
    <w:qFormat/>
    <w:rsid w:val="00106D39"/>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93">
    <w:name w:val="xl93"/>
    <w:basedOn w:val="a2"/>
    <w:qFormat/>
    <w:rsid w:val="00106D39"/>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94">
    <w:name w:val="xl94"/>
    <w:basedOn w:val="a2"/>
    <w:qFormat/>
    <w:rsid w:val="00106D39"/>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sz w:val="24"/>
      <w:szCs w:val="24"/>
      <w:lang w:eastAsia="ru-RU"/>
    </w:rPr>
  </w:style>
  <w:style w:type="paragraph" w:customStyle="1" w:styleId="xl95">
    <w:name w:val="xl95"/>
    <w:basedOn w:val="a2"/>
    <w:qFormat/>
    <w:rsid w:val="00106D39"/>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24"/>
      <w:szCs w:val="24"/>
      <w:lang w:eastAsia="ru-RU"/>
    </w:rPr>
  </w:style>
  <w:style w:type="paragraph" w:customStyle="1" w:styleId="xl96">
    <w:name w:val="xl96"/>
    <w:basedOn w:val="a2"/>
    <w:qFormat/>
    <w:rsid w:val="00106D39"/>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sz w:val="24"/>
      <w:szCs w:val="24"/>
      <w:lang w:eastAsia="ru-RU"/>
    </w:rPr>
  </w:style>
  <w:style w:type="paragraph" w:customStyle="1" w:styleId="xl97">
    <w:name w:val="xl97"/>
    <w:basedOn w:val="a2"/>
    <w:qFormat/>
    <w:rsid w:val="00106D39"/>
    <w:pPr>
      <w:pBdr>
        <w:top w:val="single" w:sz="4" w:space="0" w:color="auto"/>
        <w:left w:val="single" w:sz="8" w:space="0" w:color="auto"/>
        <w:right w:val="single" w:sz="4" w:space="0" w:color="auto"/>
      </w:pBdr>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98">
    <w:name w:val="xl98"/>
    <w:basedOn w:val="a2"/>
    <w:qFormat/>
    <w:rsid w:val="00106D39"/>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99">
    <w:name w:val="xl99"/>
    <w:basedOn w:val="a2"/>
    <w:qFormat/>
    <w:rsid w:val="00106D39"/>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100">
    <w:name w:val="xl100"/>
    <w:basedOn w:val="a2"/>
    <w:qFormat/>
    <w:rsid w:val="00106D39"/>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hAnsi="Arial" w:cs="Arial"/>
      <w:b/>
      <w:bCs/>
      <w:color w:val="000000"/>
      <w:sz w:val="20"/>
      <w:szCs w:val="20"/>
      <w:lang w:eastAsia="ru-RU"/>
    </w:rPr>
  </w:style>
  <w:style w:type="paragraph" w:customStyle="1" w:styleId="xl101">
    <w:name w:val="xl101"/>
    <w:basedOn w:val="a2"/>
    <w:qFormat/>
    <w:rsid w:val="00106D39"/>
    <w:pPr>
      <w:pBdr>
        <w:bottom w:val="single" w:sz="8" w:space="0" w:color="auto"/>
      </w:pBdr>
      <w:spacing w:before="100" w:beforeAutospacing="1" w:after="100" w:afterAutospacing="1" w:line="240" w:lineRule="auto"/>
      <w:jc w:val="center"/>
      <w:textAlignment w:val="center"/>
    </w:pPr>
    <w:rPr>
      <w:rFonts w:ascii="Arial" w:hAnsi="Arial" w:cs="Arial"/>
      <w:b/>
      <w:bCs/>
      <w:sz w:val="20"/>
      <w:szCs w:val="20"/>
      <w:lang w:eastAsia="ru-RU"/>
    </w:rPr>
  </w:style>
  <w:style w:type="paragraph" w:customStyle="1" w:styleId="xl102">
    <w:name w:val="xl102"/>
    <w:basedOn w:val="a2"/>
    <w:qFormat/>
    <w:rsid w:val="00106D39"/>
    <w:pPr>
      <w:pBdr>
        <w:top w:val="single" w:sz="4" w:space="0" w:color="auto"/>
        <w:left w:val="single" w:sz="8" w:space="0" w:color="auto"/>
        <w:bottom w:val="single" w:sz="4" w:space="0" w:color="auto"/>
      </w:pBdr>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103">
    <w:name w:val="xl103"/>
    <w:basedOn w:val="a2"/>
    <w:qFormat/>
    <w:rsid w:val="00106D39"/>
    <w:pPr>
      <w:pBdr>
        <w:top w:val="single" w:sz="4" w:space="0" w:color="auto"/>
        <w:left w:val="single" w:sz="8" w:space="0" w:color="auto"/>
        <w:bottom w:val="single" w:sz="4" w:space="0" w:color="auto"/>
      </w:pBdr>
      <w:spacing w:before="100" w:beforeAutospacing="1" w:after="100" w:afterAutospacing="1" w:line="240" w:lineRule="auto"/>
      <w:jc w:val="center"/>
      <w:textAlignment w:val="center"/>
    </w:pPr>
    <w:rPr>
      <w:sz w:val="24"/>
      <w:szCs w:val="24"/>
      <w:lang w:eastAsia="ru-RU"/>
    </w:rPr>
  </w:style>
  <w:style w:type="paragraph" w:customStyle="1" w:styleId="xl104">
    <w:name w:val="xl104"/>
    <w:basedOn w:val="a2"/>
    <w:qFormat/>
    <w:rsid w:val="00106D39"/>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hAnsi="Arial" w:cs="Arial"/>
      <w:b/>
      <w:bCs/>
      <w:color w:val="000000"/>
      <w:sz w:val="20"/>
      <w:szCs w:val="20"/>
      <w:lang w:eastAsia="ru-RU"/>
    </w:rPr>
  </w:style>
  <w:style w:type="paragraph" w:customStyle="1" w:styleId="xl105">
    <w:name w:val="xl105"/>
    <w:basedOn w:val="a2"/>
    <w:qFormat/>
    <w:rsid w:val="00106D39"/>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ascii="Arial" w:hAnsi="Arial" w:cs="Arial"/>
      <w:b/>
      <w:bCs/>
      <w:color w:val="000000"/>
      <w:sz w:val="20"/>
      <w:szCs w:val="20"/>
      <w:lang w:eastAsia="ru-RU"/>
    </w:rPr>
  </w:style>
  <w:style w:type="paragraph" w:customStyle="1" w:styleId="xl63">
    <w:name w:val="xl63"/>
    <w:basedOn w:val="a2"/>
    <w:qFormat/>
    <w:rsid w:val="001748E4"/>
    <w:pPr>
      <w:spacing w:before="100" w:beforeAutospacing="1" w:after="100" w:afterAutospacing="1" w:line="240" w:lineRule="auto"/>
      <w:jc w:val="center"/>
    </w:pPr>
    <w:rPr>
      <w:sz w:val="24"/>
      <w:szCs w:val="24"/>
      <w:lang w:eastAsia="ru-RU"/>
    </w:rPr>
  </w:style>
  <w:style w:type="paragraph" w:customStyle="1" w:styleId="xl64">
    <w:name w:val="xl64"/>
    <w:basedOn w:val="a2"/>
    <w:qFormat/>
    <w:rsid w:val="001748E4"/>
    <w:pPr>
      <w:spacing w:before="100" w:beforeAutospacing="1" w:after="100" w:afterAutospacing="1" w:line="240" w:lineRule="auto"/>
      <w:jc w:val="center"/>
    </w:pPr>
    <w:rPr>
      <w:sz w:val="24"/>
      <w:szCs w:val="24"/>
      <w:lang w:eastAsia="ru-RU"/>
    </w:rPr>
  </w:style>
  <w:style w:type="paragraph" w:styleId="af5">
    <w:name w:val="Document Map"/>
    <w:aliases w:val=" Знак1"/>
    <w:basedOn w:val="a2"/>
    <w:link w:val="af6"/>
    <w:uiPriority w:val="99"/>
    <w:rsid w:val="00F81A41"/>
    <w:rPr>
      <w:rFonts w:ascii="Tahoma" w:hAnsi="Tahoma" w:cs="Tahoma"/>
      <w:sz w:val="16"/>
      <w:szCs w:val="16"/>
    </w:rPr>
  </w:style>
  <w:style w:type="character" w:customStyle="1" w:styleId="af6">
    <w:name w:val="Схема документа Знак"/>
    <w:aliases w:val=" Знак1 Знак"/>
    <w:basedOn w:val="a3"/>
    <w:link w:val="af5"/>
    <w:uiPriority w:val="99"/>
    <w:rsid w:val="00F81A41"/>
    <w:rPr>
      <w:rFonts w:ascii="Tahoma" w:eastAsia="Times New Roman" w:hAnsi="Tahoma" w:cs="Tahoma"/>
      <w:sz w:val="16"/>
      <w:szCs w:val="16"/>
      <w:lang w:eastAsia="en-US"/>
    </w:rPr>
  </w:style>
  <w:style w:type="paragraph" w:styleId="af7">
    <w:name w:val="Subtitle"/>
    <w:aliases w:val="Текст Arial, Знак2,Таб. нал.,АБЗАЦ"/>
    <w:basedOn w:val="a2"/>
    <w:next w:val="a2"/>
    <w:link w:val="af8"/>
    <w:uiPriority w:val="11"/>
    <w:qFormat/>
    <w:locked/>
    <w:rsid w:val="006719F4"/>
    <w:pPr>
      <w:tabs>
        <w:tab w:val="right" w:leader="dot" w:pos="567"/>
      </w:tabs>
      <w:spacing w:after="0" w:line="312" w:lineRule="auto"/>
      <w:ind w:firstLine="567"/>
      <w:jc w:val="both"/>
    </w:pPr>
    <w:rPr>
      <w:rFonts w:ascii="Arial" w:hAnsi="Arial" w:cs="Arial"/>
      <w:szCs w:val="20"/>
      <w:lang w:eastAsia="ru-RU"/>
    </w:rPr>
  </w:style>
  <w:style w:type="character" w:customStyle="1" w:styleId="af8">
    <w:name w:val="Подзаголовок Знак"/>
    <w:aliases w:val="Текст Arial Знак, Знак2 Знак,Таб. нал. Знак,АБЗАЦ Знак"/>
    <w:basedOn w:val="a3"/>
    <w:link w:val="af7"/>
    <w:uiPriority w:val="11"/>
    <w:rsid w:val="006719F4"/>
    <w:rPr>
      <w:rFonts w:ascii="Arial" w:hAnsi="Arial" w:cs="Arial"/>
      <w:sz w:val="22"/>
    </w:rPr>
  </w:style>
  <w:style w:type="character" w:styleId="af9">
    <w:name w:val="Strong"/>
    <w:aliases w:val="Текст весь,назв. таблицы,заголовок,ТАБЛИЦЫ,Таблица1,Текст отчета"/>
    <w:qFormat/>
    <w:locked/>
    <w:rsid w:val="006719F4"/>
    <w:rPr>
      <w:b/>
      <w:bCs/>
    </w:rPr>
  </w:style>
  <w:style w:type="character" w:styleId="afa">
    <w:name w:val="Subtle Emphasis"/>
    <w:aliases w:val="Текст Табл,Текст 1-й уровень"/>
    <w:uiPriority w:val="99"/>
    <w:qFormat/>
    <w:rsid w:val="006719F4"/>
    <w:rPr>
      <w:rFonts w:ascii="Arial Black" w:hAnsi="Arial Black" w:cs="Arial Black"/>
      <w:i/>
      <w:iCs/>
      <w:color w:val="808080"/>
      <w:spacing w:val="-10"/>
      <w:kern w:val="28"/>
      <w:sz w:val="24"/>
      <w:szCs w:val="24"/>
      <w:lang w:val="ru-RU" w:eastAsia="en-US"/>
    </w:rPr>
  </w:style>
  <w:style w:type="paragraph" w:customStyle="1" w:styleId="ConsPlusNormal">
    <w:name w:val="ConsPlusNormal"/>
    <w:uiPriority w:val="99"/>
    <w:qFormat/>
    <w:rsid w:val="006E1A41"/>
    <w:pPr>
      <w:widowControl w:val="0"/>
      <w:autoSpaceDE w:val="0"/>
      <w:autoSpaceDN w:val="0"/>
      <w:adjustRightInd w:val="0"/>
      <w:ind w:firstLine="720"/>
    </w:pPr>
    <w:rPr>
      <w:rFonts w:ascii="Arial" w:hAnsi="Arial" w:cs="Arial"/>
    </w:rPr>
  </w:style>
  <w:style w:type="paragraph" w:customStyle="1" w:styleId="afb">
    <w:name w:val="Обычный текст"/>
    <w:basedOn w:val="a2"/>
    <w:link w:val="afc"/>
    <w:qFormat/>
    <w:rsid w:val="006E1A41"/>
    <w:pPr>
      <w:autoSpaceDE w:val="0"/>
      <w:autoSpaceDN w:val="0"/>
      <w:adjustRightInd w:val="0"/>
      <w:spacing w:after="0" w:line="360" w:lineRule="auto"/>
      <w:ind w:firstLine="426"/>
      <w:jc w:val="both"/>
    </w:pPr>
    <w:rPr>
      <w:rFonts w:ascii="Arial" w:hAnsi="Arial" w:cs="Arial"/>
      <w:lang w:eastAsia="ru-RU"/>
    </w:rPr>
  </w:style>
  <w:style w:type="character" w:customStyle="1" w:styleId="afc">
    <w:name w:val="Обычный текст Знак"/>
    <w:basedOn w:val="a3"/>
    <w:link w:val="afb"/>
    <w:rsid w:val="006E1A41"/>
    <w:rPr>
      <w:rFonts w:ascii="Arial" w:eastAsia="Times New Roman" w:hAnsi="Arial" w:cs="Arial"/>
      <w:sz w:val="22"/>
      <w:szCs w:val="22"/>
    </w:rPr>
  </w:style>
  <w:style w:type="paragraph" w:customStyle="1" w:styleId="afd">
    <w:name w:val="Текст таблицы"/>
    <w:basedOn w:val="a2"/>
    <w:link w:val="afe"/>
    <w:qFormat/>
    <w:rsid w:val="006719F4"/>
    <w:pPr>
      <w:spacing w:after="0" w:line="240" w:lineRule="auto"/>
      <w:jc w:val="center"/>
    </w:pPr>
    <w:rPr>
      <w:rFonts w:ascii="Arial" w:hAnsi="Arial" w:cs="Arial"/>
      <w:sz w:val="20"/>
      <w:szCs w:val="20"/>
      <w:lang w:eastAsia="ru-RU"/>
    </w:rPr>
  </w:style>
  <w:style w:type="character" w:customStyle="1" w:styleId="afe">
    <w:name w:val="Текст таблицы Знак"/>
    <w:basedOn w:val="a3"/>
    <w:link w:val="afd"/>
    <w:rsid w:val="006719F4"/>
    <w:rPr>
      <w:rFonts w:ascii="Arial" w:hAnsi="Arial" w:cs="Arial"/>
    </w:rPr>
  </w:style>
  <w:style w:type="paragraph" w:styleId="41">
    <w:name w:val="toc 4"/>
    <w:basedOn w:val="a2"/>
    <w:next w:val="a2"/>
    <w:autoRedefine/>
    <w:uiPriority w:val="39"/>
    <w:unhideWhenUsed/>
    <w:locked/>
    <w:rsid w:val="00E93E22"/>
    <w:pPr>
      <w:spacing w:after="100"/>
      <w:ind w:left="660"/>
    </w:pPr>
    <w:rPr>
      <w:rFonts w:asciiTheme="minorHAnsi" w:eastAsiaTheme="minorEastAsia" w:hAnsiTheme="minorHAnsi" w:cstheme="minorBidi"/>
      <w:lang w:eastAsia="ru-RU"/>
    </w:rPr>
  </w:style>
  <w:style w:type="paragraph" w:styleId="51">
    <w:name w:val="toc 5"/>
    <w:basedOn w:val="a2"/>
    <w:next w:val="a2"/>
    <w:autoRedefine/>
    <w:uiPriority w:val="39"/>
    <w:unhideWhenUsed/>
    <w:locked/>
    <w:rsid w:val="00E93E22"/>
    <w:pPr>
      <w:spacing w:after="100"/>
      <w:ind w:left="880"/>
    </w:pPr>
    <w:rPr>
      <w:rFonts w:asciiTheme="minorHAnsi" w:eastAsiaTheme="minorEastAsia" w:hAnsiTheme="minorHAnsi" w:cstheme="minorBidi"/>
      <w:lang w:eastAsia="ru-RU"/>
    </w:rPr>
  </w:style>
  <w:style w:type="paragraph" w:styleId="61">
    <w:name w:val="toc 6"/>
    <w:basedOn w:val="a2"/>
    <w:next w:val="a2"/>
    <w:autoRedefine/>
    <w:uiPriority w:val="39"/>
    <w:unhideWhenUsed/>
    <w:locked/>
    <w:rsid w:val="00E93E22"/>
    <w:pPr>
      <w:spacing w:after="100"/>
      <w:ind w:left="1100"/>
    </w:pPr>
    <w:rPr>
      <w:rFonts w:asciiTheme="minorHAnsi" w:eastAsiaTheme="minorEastAsia" w:hAnsiTheme="minorHAnsi" w:cstheme="minorBidi"/>
      <w:lang w:eastAsia="ru-RU"/>
    </w:rPr>
  </w:style>
  <w:style w:type="paragraph" w:styleId="71">
    <w:name w:val="toc 7"/>
    <w:basedOn w:val="a2"/>
    <w:next w:val="a2"/>
    <w:autoRedefine/>
    <w:uiPriority w:val="39"/>
    <w:unhideWhenUsed/>
    <w:locked/>
    <w:rsid w:val="00E93E22"/>
    <w:pPr>
      <w:spacing w:after="100"/>
      <w:ind w:left="1320"/>
    </w:pPr>
    <w:rPr>
      <w:rFonts w:asciiTheme="minorHAnsi" w:eastAsiaTheme="minorEastAsia" w:hAnsiTheme="minorHAnsi" w:cstheme="minorBidi"/>
      <w:lang w:eastAsia="ru-RU"/>
    </w:rPr>
  </w:style>
  <w:style w:type="paragraph" w:styleId="81">
    <w:name w:val="toc 8"/>
    <w:basedOn w:val="a2"/>
    <w:next w:val="a2"/>
    <w:autoRedefine/>
    <w:uiPriority w:val="39"/>
    <w:unhideWhenUsed/>
    <w:locked/>
    <w:rsid w:val="00E93E22"/>
    <w:pPr>
      <w:spacing w:after="100"/>
      <w:ind w:left="1540"/>
    </w:pPr>
    <w:rPr>
      <w:rFonts w:asciiTheme="minorHAnsi" w:eastAsiaTheme="minorEastAsia" w:hAnsiTheme="minorHAnsi" w:cstheme="minorBidi"/>
      <w:lang w:eastAsia="ru-RU"/>
    </w:rPr>
  </w:style>
  <w:style w:type="paragraph" w:styleId="91">
    <w:name w:val="toc 9"/>
    <w:basedOn w:val="a2"/>
    <w:next w:val="a2"/>
    <w:autoRedefine/>
    <w:uiPriority w:val="39"/>
    <w:unhideWhenUsed/>
    <w:locked/>
    <w:rsid w:val="00E93E22"/>
    <w:pPr>
      <w:spacing w:after="100"/>
      <w:ind w:left="1760"/>
    </w:pPr>
    <w:rPr>
      <w:rFonts w:asciiTheme="minorHAnsi" w:eastAsiaTheme="minorEastAsia" w:hAnsiTheme="minorHAnsi" w:cstheme="minorBidi"/>
      <w:lang w:eastAsia="ru-RU"/>
    </w:rPr>
  </w:style>
  <w:style w:type="table" w:customStyle="1" w:styleId="14">
    <w:name w:val="Сетка таблицы1"/>
    <w:basedOn w:val="a4"/>
    <w:next w:val="a6"/>
    <w:uiPriority w:val="99"/>
    <w:rsid w:val="003C03F3"/>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60">
    <w:name w:val="Заголовок 6 Знак"/>
    <w:aliases w:val="Заголовок таб. Знак"/>
    <w:basedOn w:val="a3"/>
    <w:link w:val="6"/>
    <w:rsid w:val="006719F4"/>
    <w:rPr>
      <w:rFonts w:ascii="Cambria" w:hAnsi="Cambria" w:cs="Cambria"/>
      <w:i/>
      <w:iCs/>
      <w:color w:val="243F60"/>
      <w:sz w:val="28"/>
      <w:szCs w:val="28"/>
    </w:rPr>
  </w:style>
  <w:style w:type="character" w:customStyle="1" w:styleId="70">
    <w:name w:val="Заголовок 7 Знак"/>
    <w:aliases w:val="- Знак"/>
    <w:basedOn w:val="a3"/>
    <w:link w:val="7"/>
    <w:uiPriority w:val="99"/>
    <w:rsid w:val="006719F4"/>
    <w:rPr>
      <w:rFonts w:ascii="Cambria" w:hAnsi="Cambria" w:cs="Cambria"/>
      <w:i/>
      <w:iCs/>
      <w:color w:val="404040"/>
      <w:sz w:val="28"/>
      <w:szCs w:val="28"/>
    </w:rPr>
  </w:style>
  <w:style w:type="character" w:customStyle="1" w:styleId="80">
    <w:name w:val="Заголовок 8 Знак"/>
    <w:aliases w:val=". Знак"/>
    <w:basedOn w:val="a3"/>
    <w:link w:val="8"/>
    <w:uiPriority w:val="99"/>
    <w:rsid w:val="006719F4"/>
    <w:rPr>
      <w:rFonts w:ascii="Cambria" w:hAnsi="Cambria" w:cs="Cambria"/>
      <w:color w:val="404040"/>
    </w:rPr>
  </w:style>
  <w:style w:type="character" w:customStyle="1" w:styleId="90">
    <w:name w:val="Заголовок 9 Знак"/>
    <w:basedOn w:val="a3"/>
    <w:link w:val="9"/>
    <w:uiPriority w:val="99"/>
    <w:rsid w:val="006719F4"/>
    <w:rPr>
      <w:rFonts w:ascii="Courier New" w:hAnsi="Courier New"/>
      <w:b/>
      <w:sz w:val="52"/>
    </w:rPr>
  </w:style>
  <w:style w:type="numbering" w:customStyle="1" w:styleId="15">
    <w:name w:val="Нет списка1"/>
    <w:next w:val="a5"/>
    <w:uiPriority w:val="99"/>
    <w:semiHidden/>
    <w:unhideWhenUsed/>
    <w:rsid w:val="00C70B35"/>
  </w:style>
  <w:style w:type="numbering" w:customStyle="1" w:styleId="110">
    <w:name w:val="Нет списка11"/>
    <w:next w:val="a5"/>
    <w:uiPriority w:val="99"/>
    <w:semiHidden/>
    <w:unhideWhenUsed/>
    <w:rsid w:val="00C70B35"/>
  </w:style>
  <w:style w:type="paragraph" w:customStyle="1" w:styleId="aff">
    <w:name w:val="Знак Знак Знак Знак Знак Знак Знак Знак Знак Знак Знак Знак Знак Знак Знак Знак"/>
    <w:basedOn w:val="a2"/>
    <w:uiPriority w:val="99"/>
    <w:qFormat/>
    <w:rsid w:val="00C70B35"/>
    <w:pPr>
      <w:spacing w:after="160" w:line="240" w:lineRule="exact"/>
      <w:jc w:val="both"/>
    </w:pPr>
    <w:rPr>
      <w:rFonts w:ascii="Verdana" w:hAnsi="Verdana" w:cs="Arial"/>
      <w:sz w:val="20"/>
      <w:szCs w:val="20"/>
      <w:lang w:val="en-US"/>
    </w:rPr>
  </w:style>
  <w:style w:type="paragraph" w:styleId="aff0">
    <w:name w:val="caption"/>
    <w:aliases w:val="Таблица - Название объекта,!! Object Novogor !!,Caption Char,Caption Char1 Char1 Char Char,Caption Char Char2 Char1 Char Char,Caption Char Char Char Char Char1 Char1 Char Char1 Char,Caption Char Char Char1 Char Char Char,Знак,А таблица"/>
    <w:basedOn w:val="a2"/>
    <w:next w:val="a2"/>
    <w:link w:val="aff1"/>
    <w:uiPriority w:val="99"/>
    <w:qFormat/>
    <w:locked/>
    <w:rsid w:val="006719F4"/>
    <w:pPr>
      <w:spacing w:after="0" w:line="240" w:lineRule="auto"/>
    </w:pPr>
    <w:rPr>
      <w:rFonts w:ascii="Courier New" w:hAnsi="Courier New"/>
      <w:b/>
      <w:sz w:val="36"/>
      <w:szCs w:val="20"/>
      <w:lang w:eastAsia="ru-RU"/>
    </w:rPr>
  </w:style>
  <w:style w:type="character" w:customStyle="1" w:styleId="aff1">
    <w:name w:val="Название объекта Знак"/>
    <w:aliases w:val="Таблица - Название объекта Знак,!! Object Novogor !! Знак,Caption Char Знак,Caption Char1 Char1 Char Char Знак,Caption Char Char2 Char1 Char Char Знак,Caption Char Char Char Char Char1 Char1 Char Char1 Char Знак,Знак Знак"/>
    <w:link w:val="aff0"/>
    <w:uiPriority w:val="99"/>
    <w:rsid w:val="006719F4"/>
    <w:rPr>
      <w:rFonts w:ascii="Courier New" w:hAnsi="Courier New"/>
      <w:b/>
      <w:sz w:val="36"/>
    </w:rPr>
  </w:style>
  <w:style w:type="table" w:customStyle="1" w:styleId="22">
    <w:name w:val="Сетка таблицы2"/>
    <w:basedOn w:val="a4"/>
    <w:next w:val="a6"/>
    <w:uiPriority w:val="59"/>
    <w:rsid w:val="00C70B35"/>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TEquationSection">
    <w:name w:val="MTEquationSection"/>
    <w:basedOn w:val="a3"/>
    <w:rsid w:val="00C70B35"/>
    <w:rPr>
      <w:rFonts w:cs="Times New Roman"/>
      <w:color w:val="FF0000"/>
    </w:rPr>
  </w:style>
  <w:style w:type="paragraph" w:styleId="23">
    <w:name w:val="Body Text Indent 2"/>
    <w:basedOn w:val="a2"/>
    <w:link w:val="24"/>
    <w:uiPriority w:val="99"/>
    <w:rsid w:val="00C70B35"/>
    <w:pPr>
      <w:spacing w:after="0" w:line="240" w:lineRule="auto"/>
      <w:ind w:firstLine="600"/>
      <w:jc w:val="both"/>
    </w:pPr>
    <w:rPr>
      <w:sz w:val="24"/>
      <w:szCs w:val="24"/>
      <w:lang w:eastAsia="ru-RU"/>
    </w:rPr>
  </w:style>
  <w:style w:type="character" w:customStyle="1" w:styleId="24">
    <w:name w:val="Основной текст с отступом 2 Знак"/>
    <w:basedOn w:val="a3"/>
    <w:link w:val="23"/>
    <w:uiPriority w:val="99"/>
    <w:rsid w:val="00C70B35"/>
    <w:rPr>
      <w:rFonts w:ascii="Times New Roman" w:eastAsia="Times New Roman" w:hAnsi="Times New Roman"/>
      <w:sz w:val="24"/>
      <w:szCs w:val="24"/>
    </w:rPr>
  </w:style>
  <w:style w:type="paragraph" w:styleId="aff2">
    <w:name w:val="Body Text"/>
    <w:aliases w:val="TabelTekst,text,Body Text2,Char,Body Text2 Char Char Char Char Char Char Char Char Char,Main text,Body Text Char2 Char,Body Text Char1 Char Char,Body Text Char Char Char Char,TabelTekst Char Char Char Char, Char,CT"/>
    <w:basedOn w:val="a2"/>
    <w:link w:val="aff3"/>
    <w:qFormat/>
    <w:rsid w:val="00C70B35"/>
    <w:pPr>
      <w:spacing w:after="120" w:line="360" w:lineRule="auto"/>
      <w:ind w:firstLine="709"/>
      <w:jc w:val="both"/>
    </w:pPr>
    <w:rPr>
      <w:sz w:val="28"/>
      <w:szCs w:val="28"/>
      <w:lang w:eastAsia="ru-RU"/>
    </w:rPr>
  </w:style>
  <w:style w:type="character" w:customStyle="1" w:styleId="aff3">
    <w:name w:val="Основной текст Знак"/>
    <w:aliases w:val="TabelTekst Знак1,text Знак1,Body Text2 Знак1,Char Знак1,Body Text2 Char Char Char Char Char Char Char Char Char Знак1,Main text Знак1,Body Text Char2 Char Знак1,Body Text Char1 Char Char Знак1,Body Text Char Char Char Char Знак1"/>
    <w:basedOn w:val="a3"/>
    <w:link w:val="aff2"/>
    <w:rsid w:val="00C70B35"/>
    <w:rPr>
      <w:rFonts w:ascii="Times New Roman" w:eastAsia="Times New Roman" w:hAnsi="Times New Roman"/>
      <w:sz w:val="28"/>
      <w:szCs w:val="28"/>
    </w:rPr>
  </w:style>
  <w:style w:type="paragraph" w:customStyle="1" w:styleId="aff4">
    <w:name w:val="Стиль"/>
    <w:uiPriority w:val="99"/>
    <w:qFormat/>
    <w:rsid w:val="00C70B35"/>
  </w:style>
  <w:style w:type="paragraph" w:customStyle="1" w:styleId="16">
    <w:name w:val="Заголовок оглавления1"/>
    <w:basedOn w:val="1"/>
    <w:next w:val="a2"/>
    <w:uiPriority w:val="99"/>
    <w:qFormat/>
    <w:rsid w:val="00C70B35"/>
    <w:pPr>
      <w:keepLines/>
      <w:spacing w:before="480" w:after="0" w:line="276" w:lineRule="auto"/>
      <w:jc w:val="left"/>
      <w:outlineLvl w:val="9"/>
    </w:pPr>
    <w:rPr>
      <w:rFonts w:ascii="Cambria" w:eastAsia="Calibri" w:hAnsi="Cambria" w:cs="Cambria"/>
      <w:color w:val="365F91"/>
      <w:kern w:val="0"/>
    </w:rPr>
  </w:style>
  <w:style w:type="paragraph" w:styleId="aff5">
    <w:name w:val="table of figures"/>
    <w:aliases w:val="Перечень таблиц"/>
    <w:basedOn w:val="a2"/>
    <w:next w:val="a2"/>
    <w:uiPriority w:val="99"/>
    <w:qFormat/>
    <w:rsid w:val="00C70B35"/>
    <w:pPr>
      <w:spacing w:after="0" w:line="360" w:lineRule="auto"/>
    </w:pPr>
    <w:rPr>
      <w:rFonts w:cs="Calibri"/>
      <w:i/>
      <w:iCs/>
      <w:sz w:val="20"/>
      <w:szCs w:val="20"/>
    </w:rPr>
  </w:style>
  <w:style w:type="paragraph" w:styleId="34">
    <w:name w:val="Body Text 3"/>
    <w:aliases w:val=" Знак,Знак2,Знак3"/>
    <w:basedOn w:val="a2"/>
    <w:link w:val="35"/>
    <w:uiPriority w:val="99"/>
    <w:qFormat/>
    <w:rsid w:val="00C70B35"/>
    <w:pPr>
      <w:spacing w:after="120" w:line="360" w:lineRule="auto"/>
      <w:ind w:firstLine="709"/>
      <w:jc w:val="both"/>
    </w:pPr>
    <w:rPr>
      <w:sz w:val="16"/>
      <w:szCs w:val="16"/>
      <w:lang w:eastAsia="ru-RU"/>
    </w:rPr>
  </w:style>
  <w:style w:type="character" w:customStyle="1" w:styleId="35">
    <w:name w:val="Основной текст 3 Знак"/>
    <w:aliases w:val=" Знак Знак,Знак2 Знак,Знак3 Знак"/>
    <w:basedOn w:val="a3"/>
    <w:link w:val="34"/>
    <w:uiPriority w:val="99"/>
    <w:rsid w:val="00C70B35"/>
    <w:rPr>
      <w:rFonts w:ascii="Times New Roman" w:eastAsia="Times New Roman" w:hAnsi="Times New Roman"/>
      <w:sz w:val="16"/>
      <w:szCs w:val="16"/>
    </w:rPr>
  </w:style>
  <w:style w:type="paragraph" w:customStyle="1" w:styleId="ChapterSubtitle">
    <w:name w:val="Chapter Subtitle"/>
    <w:basedOn w:val="af7"/>
    <w:uiPriority w:val="99"/>
    <w:qFormat/>
    <w:rsid w:val="00C70B35"/>
    <w:pPr>
      <w:keepNext/>
      <w:keepLines/>
      <w:widowControl w:val="0"/>
      <w:adjustRightInd w:val="0"/>
      <w:spacing w:before="60"/>
      <w:ind w:left="1080" w:firstLine="709"/>
      <w:textAlignment w:val="baseline"/>
    </w:pPr>
    <w:rPr>
      <w:b/>
      <w:bCs/>
      <w:iCs/>
      <w:spacing w:val="-16"/>
      <w:kern w:val="28"/>
      <w:sz w:val="32"/>
      <w:szCs w:val="32"/>
    </w:rPr>
  </w:style>
  <w:style w:type="paragraph" w:customStyle="1" w:styleId="TableText">
    <w:name w:val="Table Text"/>
    <w:basedOn w:val="a2"/>
    <w:link w:val="TableTextChar"/>
    <w:qFormat/>
    <w:rsid w:val="00C70B35"/>
    <w:pPr>
      <w:widowControl w:val="0"/>
      <w:adjustRightInd w:val="0"/>
      <w:spacing w:after="0" w:line="240" w:lineRule="auto"/>
      <w:jc w:val="both"/>
      <w:textAlignment w:val="baseline"/>
    </w:pPr>
    <w:rPr>
      <w:rFonts w:ascii="Arial" w:hAnsi="Arial"/>
      <w:spacing w:val="-5"/>
      <w:kern w:val="28"/>
      <w:sz w:val="18"/>
      <w:szCs w:val="20"/>
      <w:lang w:val="en-US" w:eastAsia="ru-RU"/>
    </w:rPr>
  </w:style>
  <w:style w:type="character" w:customStyle="1" w:styleId="TableTextChar">
    <w:name w:val="Table Text Char"/>
    <w:link w:val="TableText"/>
    <w:rsid w:val="00C70B35"/>
    <w:rPr>
      <w:rFonts w:ascii="Arial" w:eastAsia="Times New Roman" w:hAnsi="Arial"/>
      <w:spacing w:val="-5"/>
      <w:kern w:val="28"/>
      <w:sz w:val="18"/>
      <w:lang w:val="en-US"/>
    </w:rPr>
  </w:style>
  <w:style w:type="paragraph" w:styleId="aff6">
    <w:name w:val="Block Text"/>
    <w:basedOn w:val="a2"/>
    <w:uiPriority w:val="99"/>
    <w:rsid w:val="00C70B35"/>
    <w:pPr>
      <w:widowControl w:val="0"/>
      <w:autoSpaceDE w:val="0"/>
      <w:autoSpaceDN w:val="0"/>
      <w:adjustRightInd w:val="0"/>
      <w:spacing w:after="0" w:line="259" w:lineRule="auto"/>
      <w:ind w:left="80" w:right="400" w:hanging="80"/>
    </w:pPr>
    <w:rPr>
      <w:rFonts w:eastAsia="Calibri"/>
      <w:sz w:val="28"/>
      <w:szCs w:val="28"/>
      <w:lang w:eastAsia="ru-RU"/>
    </w:rPr>
  </w:style>
  <w:style w:type="paragraph" w:customStyle="1" w:styleId="25">
    <w:name w:val="Знак Знак Знак Знак Знак Знак Знак Знак Знак Знак Знак Знак2"/>
    <w:basedOn w:val="a2"/>
    <w:uiPriority w:val="99"/>
    <w:qFormat/>
    <w:rsid w:val="00C70B35"/>
    <w:pPr>
      <w:spacing w:after="160" w:line="240" w:lineRule="exact"/>
      <w:jc w:val="both"/>
    </w:pPr>
    <w:rPr>
      <w:rFonts w:ascii="Verdana" w:hAnsi="Verdana" w:cs="Arial"/>
      <w:sz w:val="20"/>
      <w:szCs w:val="20"/>
      <w:lang w:val="en-US"/>
    </w:rPr>
  </w:style>
  <w:style w:type="paragraph" w:customStyle="1" w:styleId="17">
    <w:name w:val="Обычный1"/>
    <w:uiPriority w:val="99"/>
    <w:qFormat/>
    <w:rsid w:val="00C70B35"/>
    <w:rPr>
      <w:sz w:val="24"/>
    </w:rPr>
  </w:style>
  <w:style w:type="paragraph" w:customStyle="1" w:styleId="style3">
    <w:name w:val="style3"/>
    <w:basedOn w:val="a2"/>
    <w:uiPriority w:val="99"/>
    <w:qFormat/>
    <w:rsid w:val="00C70B35"/>
    <w:pPr>
      <w:spacing w:before="100" w:beforeAutospacing="1" w:after="100" w:afterAutospacing="1" w:line="240" w:lineRule="auto"/>
    </w:pPr>
    <w:rPr>
      <w:sz w:val="24"/>
      <w:szCs w:val="24"/>
      <w:lang w:eastAsia="ru-RU"/>
    </w:rPr>
  </w:style>
  <w:style w:type="paragraph" w:customStyle="1" w:styleId="210">
    <w:name w:val="Знак Знак Знак Знак Знак Знак Знак Знак Знак Знак Знак Знак2 Знак Знак Знак1"/>
    <w:basedOn w:val="a2"/>
    <w:uiPriority w:val="99"/>
    <w:qFormat/>
    <w:rsid w:val="00C70B35"/>
    <w:pPr>
      <w:spacing w:after="160" w:line="240" w:lineRule="exact"/>
      <w:jc w:val="both"/>
    </w:pPr>
    <w:rPr>
      <w:rFonts w:ascii="Verdana" w:hAnsi="Verdana" w:cs="Arial"/>
      <w:sz w:val="20"/>
      <w:szCs w:val="20"/>
      <w:lang w:val="en-US"/>
    </w:rPr>
  </w:style>
  <w:style w:type="character" w:styleId="aff7">
    <w:name w:val="page number"/>
    <w:basedOn w:val="a3"/>
    <w:uiPriority w:val="99"/>
    <w:rsid w:val="00C70B35"/>
  </w:style>
  <w:style w:type="paragraph" w:customStyle="1" w:styleId="aff8">
    <w:name w:val="Знак Знак Знак Знак Знак Знак Знак Знак Знак Знак"/>
    <w:basedOn w:val="a2"/>
    <w:uiPriority w:val="99"/>
    <w:qFormat/>
    <w:rsid w:val="00C70B35"/>
    <w:pPr>
      <w:spacing w:after="160" w:line="240" w:lineRule="exact"/>
      <w:jc w:val="both"/>
    </w:pPr>
    <w:rPr>
      <w:rFonts w:ascii="Verdana" w:hAnsi="Verdana" w:cs="Arial"/>
      <w:sz w:val="20"/>
      <w:szCs w:val="20"/>
      <w:lang w:val="en-US"/>
    </w:rPr>
  </w:style>
  <w:style w:type="paragraph" w:customStyle="1" w:styleId="211">
    <w:name w:val="Знак Знак Знак Знак Знак Знак Знак Знак Знак Знак Знак Знак2 Знак Знак Знак1 Знак"/>
    <w:basedOn w:val="a2"/>
    <w:uiPriority w:val="99"/>
    <w:qFormat/>
    <w:rsid w:val="00C70B35"/>
    <w:pPr>
      <w:spacing w:after="160" w:line="240" w:lineRule="exact"/>
      <w:jc w:val="both"/>
    </w:pPr>
    <w:rPr>
      <w:rFonts w:ascii="Verdana" w:hAnsi="Verdana" w:cs="Arial"/>
      <w:sz w:val="20"/>
      <w:szCs w:val="20"/>
      <w:lang w:val="en-US"/>
    </w:rPr>
  </w:style>
  <w:style w:type="paragraph" w:customStyle="1" w:styleId="ConsNormal">
    <w:name w:val="ConsNormal"/>
    <w:uiPriority w:val="99"/>
    <w:qFormat/>
    <w:rsid w:val="00C70B35"/>
    <w:pPr>
      <w:widowControl w:val="0"/>
      <w:autoSpaceDE w:val="0"/>
      <w:autoSpaceDN w:val="0"/>
      <w:adjustRightInd w:val="0"/>
      <w:ind w:right="19772" w:firstLine="720"/>
    </w:pPr>
    <w:rPr>
      <w:rFonts w:ascii="Arial" w:hAnsi="Arial" w:cs="Arial"/>
      <w:sz w:val="16"/>
      <w:szCs w:val="16"/>
    </w:rPr>
  </w:style>
  <w:style w:type="character" w:customStyle="1" w:styleId="TitleChar">
    <w:name w:val="Title Char"/>
    <w:basedOn w:val="a3"/>
    <w:rsid w:val="00C70B35"/>
    <w:rPr>
      <w:rFonts w:ascii="Times New Roman" w:hAnsi="Times New Roman" w:cs="Courier New"/>
      <w:b/>
      <w:sz w:val="20"/>
      <w:szCs w:val="20"/>
      <w:lang w:eastAsia="ru-RU"/>
    </w:rPr>
  </w:style>
  <w:style w:type="paragraph" w:customStyle="1" w:styleId="aff9">
    <w:name w:val="Знак Знак Знак Знак Знак Знак Знак Знак Знак Знак Знак Знак Знак Знак Знак Знак Знак Знак"/>
    <w:basedOn w:val="a2"/>
    <w:uiPriority w:val="99"/>
    <w:qFormat/>
    <w:rsid w:val="00C70B35"/>
    <w:pPr>
      <w:spacing w:after="160" w:line="240" w:lineRule="exact"/>
      <w:jc w:val="both"/>
    </w:pPr>
    <w:rPr>
      <w:rFonts w:ascii="Verdana" w:hAnsi="Verdana" w:cs="Arial"/>
      <w:sz w:val="20"/>
      <w:szCs w:val="20"/>
      <w:lang w:val="en-US"/>
    </w:rPr>
  </w:style>
  <w:style w:type="paragraph" w:customStyle="1" w:styleId="affa">
    <w:name w:val="Текст (лев. подпись)"/>
    <w:basedOn w:val="a2"/>
    <w:next w:val="a2"/>
    <w:uiPriority w:val="99"/>
    <w:qFormat/>
    <w:rsid w:val="00C70B35"/>
    <w:pPr>
      <w:widowControl w:val="0"/>
      <w:autoSpaceDE w:val="0"/>
      <w:autoSpaceDN w:val="0"/>
      <w:adjustRightInd w:val="0"/>
      <w:spacing w:after="0" w:line="240" w:lineRule="auto"/>
    </w:pPr>
    <w:rPr>
      <w:rFonts w:ascii="Arial" w:hAnsi="Arial"/>
      <w:sz w:val="20"/>
      <w:szCs w:val="20"/>
      <w:lang w:eastAsia="ru-RU"/>
    </w:rPr>
  </w:style>
  <w:style w:type="paragraph" w:customStyle="1" w:styleId="affb">
    <w:name w:val="Текст (прав. подпись)"/>
    <w:basedOn w:val="a2"/>
    <w:next w:val="a2"/>
    <w:uiPriority w:val="99"/>
    <w:qFormat/>
    <w:rsid w:val="00C70B35"/>
    <w:pPr>
      <w:widowControl w:val="0"/>
      <w:autoSpaceDE w:val="0"/>
      <w:autoSpaceDN w:val="0"/>
      <w:adjustRightInd w:val="0"/>
      <w:spacing w:after="0" w:line="240" w:lineRule="auto"/>
      <w:jc w:val="right"/>
    </w:pPr>
    <w:rPr>
      <w:rFonts w:ascii="Arial" w:hAnsi="Arial"/>
      <w:sz w:val="20"/>
      <w:szCs w:val="20"/>
      <w:lang w:eastAsia="ru-RU"/>
    </w:rPr>
  </w:style>
  <w:style w:type="paragraph" w:customStyle="1" w:styleId="Style2">
    <w:name w:val="Style2"/>
    <w:basedOn w:val="a2"/>
    <w:uiPriority w:val="99"/>
    <w:qFormat/>
    <w:rsid w:val="00C70B35"/>
    <w:pPr>
      <w:widowControl w:val="0"/>
      <w:autoSpaceDE w:val="0"/>
      <w:autoSpaceDN w:val="0"/>
      <w:adjustRightInd w:val="0"/>
      <w:spacing w:after="0" w:line="322" w:lineRule="exact"/>
      <w:jc w:val="center"/>
    </w:pPr>
    <w:rPr>
      <w:sz w:val="24"/>
      <w:szCs w:val="24"/>
      <w:lang w:eastAsia="ru-RU"/>
    </w:rPr>
  </w:style>
  <w:style w:type="character" w:customStyle="1" w:styleId="FontStyle29">
    <w:name w:val="Font Style29"/>
    <w:basedOn w:val="a3"/>
    <w:uiPriority w:val="99"/>
    <w:rsid w:val="00C70B35"/>
    <w:rPr>
      <w:rFonts w:ascii="Times New Roman" w:hAnsi="Times New Roman" w:cs="Times New Roman"/>
      <w:sz w:val="26"/>
      <w:szCs w:val="26"/>
    </w:rPr>
  </w:style>
  <w:style w:type="paragraph" w:customStyle="1" w:styleId="Style1">
    <w:name w:val="Style1"/>
    <w:basedOn w:val="a2"/>
    <w:uiPriority w:val="99"/>
    <w:qFormat/>
    <w:rsid w:val="00C70B35"/>
    <w:pPr>
      <w:widowControl w:val="0"/>
      <w:autoSpaceDE w:val="0"/>
      <w:autoSpaceDN w:val="0"/>
      <w:adjustRightInd w:val="0"/>
      <w:spacing w:after="0" w:line="646" w:lineRule="exact"/>
      <w:jc w:val="center"/>
    </w:pPr>
    <w:rPr>
      <w:sz w:val="24"/>
      <w:szCs w:val="24"/>
      <w:lang w:eastAsia="ru-RU"/>
    </w:rPr>
  </w:style>
  <w:style w:type="paragraph" w:customStyle="1" w:styleId="Style30">
    <w:name w:val="Style3"/>
    <w:basedOn w:val="a2"/>
    <w:uiPriority w:val="99"/>
    <w:qFormat/>
    <w:rsid w:val="00C70B35"/>
    <w:pPr>
      <w:widowControl w:val="0"/>
      <w:autoSpaceDE w:val="0"/>
      <w:autoSpaceDN w:val="0"/>
      <w:adjustRightInd w:val="0"/>
      <w:spacing w:after="0" w:line="323" w:lineRule="exact"/>
      <w:ind w:firstLine="701"/>
      <w:jc w:val="both"/>
    </w:pPr>
    <w:rPr>
      <w:sz w:val="24"/>
      <w:szCs w:val="24"/>
      <w:lang w:eastAsia="ru-RU"/>
    </w:rPr>
  </w:style>
  <w:style w:type="paragraph" w:customStyle="1" w:styleId="Style15">
    <w:name w:val="Style15"/>
    <w:basedOn w:val="a2"/>
    <w:uiPriority w:val="99"/>
    <w:qFormat/>
    <w:rsid w:val="00C70B35"/>
    <w:pPr>
      <w:widowControl w:val="0"/>
      <w:autoSpaceDE w:val="0"/>
      <w:autoSpaceDN w:val="0"/>
      <w:adjustRightInd w:val="0"/>
      <w:spacing w:after="0" w:line="283" w:lineRule="exact"/>
      <w:jc w:val="center"/>
    </w:pPr>
    <w:rPr>
      <w:sz w:val="24"/>
      <w:szCs w:val="24"/>
      <w:lang w:eastAsia="ru-RU"/>
    </w:rPr>
  </w:style>
  <w:style w:type="paragraph" w:customStyle="1" w:styleId="Style11">
    <w:name w:val="Style11"/>
    <w:basedOn w:val="a2"/>
    <w:uiPriority w:val="99"/>
    <w:qFormat/>
    <w:rsid w:val="00C70B35"/>
    <w:pPr>
      <w:widowControl w:val="0"/>
      <w:autoSpaceDE w:val="0"/>
      <w:autoSpaceDN w:val="0"/>
      <w:adjustRightInd w:val="0"/>
      <w:spacing w:after="0" w:line="323" w:lineRule="exact"/>
    </w:pPr>
    <w:rPr>
      <w:sz w:val="24"/>
      <w:szCs w:val="24"/>
      <w:lang w:eastAsia="ru-RU"/>
    </w:rPr>
  </w:style>
  <w:style w:type="paragraph" w:customStyle="1" w:styleId="Style14">
    <w:name w:val="Style14"/>
    <w:basedOn w:val="a2"/>
    <w:uiPriority w:val="99"/>
    <w:qFormat/>
    <w:rsid w:val="00C70B35"/>
    <w:pPr>
      <w:widowControl w:val="0"/>
      <w:autoSpaceDE w:val="0"/>
      <w:autoSpaceDN w:val="0"/>
      <w:adjustRightInd w:val="0"/>
      <w:spacing w:after="0" w:line="240" w:lineRule="auto"/>
    </w:pPr>
    <w:rPr>
      <w:sz w:val="24"/>
      <w:szCs w:val="24"/>
      <w:lang w:eastAsia="ru-RU"/>
    </w:rPr>
  </w:style>
  <w:style w:type="paragraph" w:customStyle="1" w:styleId="Style16">
    <w:name w:val="Style16"/>
    <w:basedOn w:val="a2"/>
    <w:uiPriority w:val="99"/>
    <w:qFormat/>
    <w:rsid w:val="00C70B35"/>
    <w:pPr>
      <w:widowControl w:val="0"/>
      <w:autoSpaceDE w:val="0"/>
      <w:autoSpaceDN w:val="0"/>
      <w:adjustRightInd w:val="0"/>
      <w:spacing w:after="0" w:line="240" w:lineRule="auto"/>
      <w:jc w:val="center"/>
    </w:pPr>
    <w:rPr>
      <w:sz w:val="24"/>
      <w:szCs w:val="24"/>
      <w:lang w:eastAsia="ru-RU"/>
    </w:rPr>
  </w:style>
  <w:style w:type="character" w:customStyle="1" w:styleId="FontStyle26">
    <w:name w:val="Font Style26"/>
    <w:basedOn w:val="a3"/>
    <w:rsid w:val="00C70B35"/>
    <w:rPr>
      <w:rFonts w:ascii="Times New Roman" w:hAnsi="Times New Roman" w:cs="Times New Roman"/>
      <w:b/>
      <w:bCs/>
      <w:sz w:val="22"/>
      <w:szCs w:val="22"/>
    </w:rPr>
  </w:style>
  <w:style w:type="character" w:customStyle="1" w:styleId="FontStyle27">
    <w:name w:val="Font Style27"/>
    <w:basedOn w:val="a3"/>
    <w:rsid w:val="00C70B35"/>
    <w:rPr>
      <w:rFonts w:ascii="Times New Roman" w:hAnsi="Times New Roman" w:cs="Times New Roman"/>
      <w:sz w:val="22"/>
      <w:szCs w:val="22"/>
    </w:rPr>
  </w:style>
  <w:style w:type="paragraph" w:customStyle="1" w:styleId="18">
    <w:name w:val="стиль 1"/>
    <w:basedOn w:val="1"/>
    <w:link w:val="19"/>
    <w:uiPriority w:val="39"/>
    <w:qFormat/>
    <w:rsid w:val="00C70B35"/>
    <w:pPr>
      <w:pageBreakBefore/>
      <w:spacing w:line="288" w:lineRule="auto"/>
      <w:jc w:val="left"/>
    </w:pPr>
    <w:rPr>
      <w:rFonts w:ascii="Courier New" w:hAnsi="Courier New"/>
      <w:szCs w:val="20"/>
    </w:rPr>
  </w:style>
  <w:style w:type="character" w:customStyle="1" w:styleId="19">
    <w:name w:val="стиль 1 Знак"/>
    <w:basedOn w:val="a3"/>
    <w:link w:val="18"/>
    <w:uiPriority w:val="39"/>
    <w:rsid w:val="00C70B35"/>
    <w:rPr>
      <w:rFonts w:ascii="Courier New" w:eastAsia="Courier New" w:hAnsi="Courier New" w:cs="Arial"/>
      <w:b/>
      <w:bCs/>
      <w:kern w:val="32"/>
      <w:sz w:val="28"/>
    </w:rPr>
  </w:style>
  <w:style w:type="paragraph" w:customStyle="1" w:styleId="affc">
    <w:name w:val="Знак Знак Знак Знак Знак"/>
    <w:basedOn w:val="a2"/>
    <w:uiPriority w:val="99"/>
    <w:qFormat/>
    <w:rsid w:val="00C70B35"/>
    <w:pPr>
      <w:spacing w:after="160" w:line="240" w:lineRule="exact"/>
      <w:jc w:val="both"/>
    </w:pPr>
    <w:rPr>
      <w:rFonts w:ascii="Verdana" w:hAnsi="Verdana" w:cs="Arial"/>
      <w:sz w:val="20"/>
      <w:szCs w:val="20"/>
      <w:lang w:val="en-US"/>
    </w:rPr>
  </w:style>
  <w:style w:type="paragraph" w:customStyle="1" w:styleId="Heading">
    <w:name w:val="Heading"/>
    <w:uiPriority w:val="99"/>
    <w:qFormat/>
    <w:rsid w:val="00C70B35"/>
    <w:pPr>
      <w:widowControl w:val="0"/>
      <w:overflowPunct w:val="0"/>
      <w:autoSpaceDE w:val="0"/>
      <w:autoSpaceDN w:val="0"/>
      <w:adjustRightInd w:val="0"/>
      <w:textAlignment w:val="baseline"/>
    </w:pPr>
    <w:rPr>
      <w:rFonts w:ascii="Arial" w:hAnsi="Arial"/>
      <w:b/>
      <w:sz w:val="22"/>
    </w:rPr>
  </w:style>
  <w:style w:type="paragraph" w:customStyle="1" w:styleId="affd">
    <w:name w:val="Знак Знак Знак Знак Знак Знак Знак Знак"/>
    <w:basedOn w:val="a2"/>
    <w:uiPriority w:val="99"/>
    <w:qFormat/>
    <w:rsid w:val="00C70B35"/>
    <w:pPr>
      <w:spacing w:after="160" w:line="240" w:lineRule="exact"/>
      <w:jc w:val="both"/>
    </w:pPr>
    <w:rPr>
      <w:rFonts w:ascii="Verdana" w:hAnsi="Verdana" w:cs="Arial"/>
      <w:sz w:val="20"/>
      <w:szCs w:val="20"/>
      <w:lang w:val="en-US"/>
    </w:rPr>
  </w:style>
  <w:style w:type="paragraph" w:customStyle="1" w:styleId="26">
    <w:name w:val="Абзац списка2"/>
    <w:basedOn w:val="a2"/>
    <w:uiPriority w:val="99"/>
    <w:qFormat/>
    <w:rsid w:val="006719F4"/>
    <w:pPr>
      <w:spacing w:after="0" w:line="360" w:lineRule="auto"/>
      <w:ind w:left="720" w:firstLine="709"/>
      <w:jc w:val="both"/>
    </w:pPr>
    <w:rPr>
      <w:sz w:val="28"/>
      <w:szCs w:val="28"/>
      <w:lang w:eastAsia="ru-RU"/>
    </w:rPr>
  </w:style>
  <w:style w:type="character" w:styleId="affe">
    <w:name w:val="line number"/>
    <w:basedOn w:val="a3"/>
    <w:uiPriority w:val="99"/>
    <w:rsid w:val="00C70B35"/>
  </w:style>
  <w:style w:type="paragraph" w:customStyle="1" w:styleId="afff">
    <w:name w:val="Без отступа"/>
    <w:basedOn w:val="a2"/>
    <w:link w:val="afff0"/>
    <w:qFormat/>
    <w:rsid w:val="00D42825"/>
    <w:pPr>
      <w:spacing w:after="0" w:line="312" w:lineRule="auto"/>
      <w:ind w:firstLine="567"/>
      <w:jc w:val="both"/>
    </w:pPr>
    <w:rPr>
      <w:rFonts w:ascii="Arial" w:hAnsi="Arial" w:cs="Arial"/>
      <w:bCs/>
    </w:rPr>
  </w:style>
  <w:style w:type="character" w:customStyle="1" w:styleId="afff0">
    <w:name w:val="Без отступа Знак"/>
    <w:basedOn w:val="afff1"/>
    <w:link w:val="afff"/>
    <w:rsid w:val="00D42825"/>
    <w:rPr>
      <w:rFonts w:ascii="Arial" w:eastAsia="Courier New" w:hAnsi="Arial" w:cs="Arial"/>
      <w:bCs/>
      <w:iCs w:val="0"/>
      <w:noProof/>
      <w:sz w:val="22"/>
      <w:szCs w:val="22"/>
      <w:lang w:eastAsia="en-US"/>
    </w:rPr>
  </w:style>
  <w:style w:type="paragraph" w:styleId="52">
    <w:name w:val="List Number 5"/>
    <w:basedOn w:val="afff2"/>
    <w:uiPriority w:val="99"/>
    <w:rsid w:val="00C70B35"/>
    <w:pPr>
      <w:widowControl w:val="0"/>
      <w:tabs>
        <w:tab w:val="clear" w:pos="360"/>
        <w:tab w:val="num" w:pos="720"/>
      </w:tabs>
      <w:adjustRightInd w:val="0"/>
      <w:spacing w:before="120" w:after="120"/>
      <w:contextualSpacing w:val="0"/>
      <w:textAlignment w:val="baseline"/>
    </w:pPr>
    <w:rPr>
      <w:rFonts w:eastAsia="Microsoft YaHei"/>
      <w:bCs/>
      <w:iCs/>
      <w:spacing w:val="-5"/>
      <w:lang w:eastAsia="en-US"/>
    </w:rPr>
  </w:style>
  <w:style w:type="paragraph" w:styleId="afff2">
    <w:name w:val="List Number"/>
    <w:basedOn w:val="a2"/>
    <w:uiPriority w:val="99"/>
    <w:unhideWhenUsed/>
    <w:qFormat/>
    <w:rsid w:val="006719F4"/>
    <w:pPr>
      <w:tabs>
        <w:tab w:val="num" w:pos="360"/>
      </w:tabs>
      <w:spacing w:after="0" w:line="240" w:lineRule="auto"/>
      <w:contextualSpacing/>
    </w:pPr>
    <w:rPr>
      <w:sz w:val="20"/>
      <w:szCs w:val="20"/>
      <w:lang w:eastAsia="ru-RU"/>
    </w:rPr>
  </w:style>
  <w:style w:type="numbering" w:customStyle="1" w:styleId="27">
    <w:name w:val="Нет списка2"/>
    <w:next w:val="a5"/>
    <w:uiPriority w:val="99"/>
    <w:semiHidden/>
    <w:unhideWhenUsed/>
    <w:rsid w:val="00C70B35"/>
  </w:style>
  <w:style w:type="numbering" w:customStyle="1" w:styleId="36">
    <w:name w:val="Нет списка3"/>
    <w:next w:val="a5"/>
    <w:uiPriority w:val="99"/>
    <w:semiHidden/>
    <w:unhideWhenUsed/>
    <w:rsid w:val="00C70B35"/>
  </w:style>
  <w:style w:type="numbering" w:customStyle="1" w:styleId="42">
    <w:name w:val="Нет списка4"/>
    <w:next w:val="a5"/>
    <w:semiHidden/>
    <w:unhideWhenUsed/>
    <w:rsid w:val="00C70B35"/>
  </w:style>
  <w:style w:type="numbering" w:customStyle="1" w:styleId="53">
    <w:name w:val="Нет списка5"/>
    <w:next w:val="a5"/>
    <w:semiHidden/>
    <w:unhideWhenUsed/>
    <w:rsid w:val="003E29F9"/>
  </w:style>
  <w:style w:type="paragraph" w:customStyle="1" w:styleId="a1">
    <w:name w:val="Подрисуночная надпись"/>
    <w:basedOn w:val="a2"/>
    <w:link w:val="afff3"/>
    <w:qFormat/>
    <w:rsid w:val="006719F4"/>
    <w:pPr>
      <w:numPr>
        <w:ilvl w:val="3"/>
        <w:numId w:val="9"/>
      </w:numPr>
      <w:tabs>
        <w:tab w:val="right" w:leader="dot" w:pos="9639"/>
      </w:tabs>
      <w:spacing w:before="120" w:after="120" w:line="240" w:lineRule="auto"/>
      <w:jc w:val="center"/>
    </w:pPr>
    <w:rPr>
      <w:rFonts w:ascii="Arial" w:eastAsia="Courier New" w:hAnsi="Arial" w:cs="Arial"/>
      <w:b/>
      <w:sz w:val="20"/>
      <w:szCs w:val="20"/>
      <w:lang w:eastAsia="ru-RU"/>
    </w:rPr>
  </w:style>
  <w:style w:type="character" w:customStyle="1" w:styleId="afff3">
    <w:name w:val="Подрисуночная надпись Знак"/>
    <w:basedOn w:val="a3"/>
    <w:link w:val="a1"/>
    <w:rsid w:val="006719F4"/>
    <w:rPr>
      <w:rFonts w:ascii="Arial" w:eastAsia="Courier New" w:hAnsi="Arial" w:cs="Arial"/>
      <w:b/>
    </w:rPr>
  </w:style>
  <w:style w:type="table" w:customStyle="1" w:styleId="37">
    <w:name w:val="Сетка таблицы3"/>
    <w:basedOn w:val="a4"/>
    <w:next w:val="a6"/>
    <w:uiPriority w:val="99"/>
    <w:rsid w:val="003E29F9"/>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4">
    <w:name w:val="Текст документа"/>
    <w:basedOn w:val="13"/>
    <w:link w:val="afff1"/>
    <w:uiPriority w:val="99"/>
    <w:qFormat/>
    <w:rsid w:val="006719F4"/>
    <w:pPr>
      <w:widowControl/>
      <w:tabs>
        <w:tab w:val="right" w:leader="dot" w:pos="9923"/>
      </w:tabs>
      <w:adjustRightInd/>
      <w:ind w:firstLine="567"/>
      <w:textAlignment w:val="auto"/>
    </w:pPr>
    <w:rPr>
      <w:rFonts w:ascii="Arial" w:eastAsia="Courier New" w:hAnsi="Arial" w:cs="Arial"/>
      <w:b w:val="0"/>
      <w:spacing w:val="0"/>
      <w:sz w:val="22"/>
      <w:szCs w:val="22"/>
    </w:rPr>
  </w:style>
  <w:style w:type="character" w:customStyle="1" w:styleId="afff1">
    <w:name w:val="Текст документа Знак"/>
    <w:basedOn w:val="a3"/>
    <w:link w:val="afff4"/>
    <w:uiPriority w:val="99"/>
    <w:locked/>
    <w:rsid w:val="006719F4"/>
    <w:rPr>
      <w:rFonts w:ascii="Arial" w:eastAsia="Courier New" w:hAnsi="Arial" w:cs="Arial"/>
      <w:bCs/>
      <w:iCs/>
      <w:noProof/>
      <w:sz w:val="22"/>
      <w:szCs w:val="22"/>
    </w:rPr>
  </w:style>
  <w:style w:type="paragraph" w:customStyle="1" w:styleId="a">
    <w:name w:val="Название таблицы"/>
    <w:basedOn w:val="a2"/>
    <w:link w:val="afff5"/>
    <w:uiPriority w:val="99"/>
    <w:qFormat/>
    <w:rsid w:val="006719F4"/>
    <w:pPr>
      <w:widowControl w:val="0"/>
      <w:numPr>
        <w:ilvl w:val="4"/>
        <w:numId w:val="7"/>
      </w:numPr>
      <w:spacing w:after="0" w:line="360" w:lineRule="auto"/>
      <w:ind w:left="9498" w:hanging="9498"/>
      <w:jc w:val="right"/>
    </w:pPr>
    <w:rPr>
      <w:rFonts w:ascii="Arial" w:eastAsia="Calibri" w:hAnsi="Arial" w:cs="Arial"/>
      <w:sz w:val="20"/>
      <w:szCs w:val="20"/>
      <w:lang w:eastAsia="ru-RU"/>
    </w:rPr>
  </w:style>
  <w:style w:type="character" w:customStyle="1" w:styleId="afff5">
    <w:name w:val="Название таблицы Знак"/>
    <w:basedOn w:val="a3"/>
    <w:link w:val="a"/>
    <w:uiPriority w:val="99"/>
    <w:rsid w:val="006719F4"/>
    <w:rPr>
      <w:rFonts w:ascii="Arial" w:eastAsia="Calibri" w:hAnsi="Arial" w:cs="Arial"/>
    </w:rPr>
  </w:style>
  <w:style w:type="paragraph" w:customStyle="1" w:styleId="afff6">
    <w:name w:val="Малый отступ"/>
    <w:basedOn w:val="afff"/>
    <w:link w:val="afff7"/>
    <w:qFormat/>
    <w:rsid w:val="006719F4"/>
    <w:pPr>
      <w:spacing w:line="240" w:lineRule="auto"/>
    </w:pPr>
    <w:rPr>
      <w:sz w:val="16"/>
      <w:szCs w:val="16"/>
    </w:rPr>
  </w:style>
  <w:style w:type="character" w:customStyle="1" w:styleId="afff7">
    <w:name w:val="Малый отступ Знак"/>
    <w:basedOn w:val="afff0"/>
    <w:link w:val="afff6"/>
    <w:rsid w:val="006719F4"/>
    <w:rPr>
      <w:rFonts w:ascii="Arial" w:eastAsia="Courier New" w:hAnsi="Arial" w:cs="Arial"/>
      <w:bCs/>
      <w:iCs w:val="0"/>
      <w:noProof/>
      <w:sz w:val="16"/>
      <w:szCs w:val="16"/>
      <w:lang w:eastAsia="en-US"/>
    </w:rPr>
  </w:style>
  <w:style w:type="paragraph" w:customStyle="1" w:styleId="afff8">
    <w:name w:val="Подтабличная надпись"/>
    <w:basedOn w:val="afff"/>
    <w:link w:val="afff9"/>
    <w:qFormat/>
    <w:rsid w:val="006719F4"/>
    <w:pPr>
      <w:spacing w:before="60" w:after="60" w:line="240" w:lineRule="auto"/>
      <w:ind w:left="-57" w:right="-57"/>
    </w:pPr>
    <w:rPr>
      <w:sz w:val="18"/>
      <w:szCs w:val="18"/>
    </w:rPr>
  </w:style>
  <w:style w:type="character" w:customStyle="1" w:styleId="afff9">
    <w:name w:val="Подтабличная надпись Знак"/>
    <w:basedOn w:val="afff0"/>
    <w:link w:val="afff8"/>
    <w:rsid w:val="006719F4"/>
    <w:rPr>
      <w:rFonts w:ascii="Arial" w:eastAsia="Courier New" w:hAnsi="Arial" w:cs="Arial"/>
      <w:bCs/>
      <w:iCs w:val="0"/>
      <w:noProof/>
      <w:sz w:val="18"/>
      <w:szCs w:val="18"/>
      <w:lang w:eastAsia="en-US"/>
    </w:rPr>
  </w:style>
  <w:style w:type="paragraph" w:customStyle="1" w:styleId="afffa">
    <w:name w:val="Шапка таблицы"/>
    <w:basedOn w:val="afd"/>
    <w:link w:val="afffb"/>
    <w:uiPriority w:val="99"/>
    <w:qFormat/>
    <w:rsid w:val="003E29F9"/>
    <w:pPr>
      <w:keepNext/>
    </w:pPr>
    <w:rPr>
      <w:b/>
    </w:rPr>
  </w:style>
  <w:style w:type="character" w:customStyle="1" w:styleId="afffb">
    <w:name w:val="Шапка таблицы Знак"/>
    <w:basedOn w:val="afe"/>
    <w:link w:val="afffa"/>
    <w:uiPriority w:val="99"/>
    <w:rsid w:val="003E29F9"/>
    <w:rPr>
      <w:rFonts w:ascii="Arial" w:eastAsia="Times New Roman" w:hAnsi="Arial" w:cs="Arial"/>
      <w:b/>
      <w:lang w:eastAsia="en-US"/>
    </w:rPr>
  </w:style>
  <w:style w:type="table" w:customStyle="1" w:styleId="111">
    <w:name w:val="Сетка таблицы11"/>
    <w:basedOn w:val="a4"/>
    <w:next w:val="a6"/>
    <w:rsid w:val="003E29F9"/>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Сетка таблицы21"/>
    <w:basedOn w:val="a4"/>
    <w:next w:val="a6"/>
    <w:uiPriority w:val="59"/>
    <w:rsid w:val="003E29F9"/>
    <w:rPr>
      <w:bCs/>
      <w:iC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0">
    <w:name w:val="Стиль19"/>
    <w:basedOn w:val="a2"/>
    <w:link w:val="191"/>
    <w:uiPriority w:val="99"/>
    <w:qFormat/>
    <w:rsid w:val="006719F4"/>
    <w:pPr>
      <w:snapToGrid w:val="0"/>
      <w:spacing w:after="0" w:line="360" w:lineRule="auto"/>
      <w:ind w:firstLine="720"/>
      <w:jc w:val="both"/>
    </w:pPr>
    <w:rPr>
      <w:rFonts w:ascii="Arial" w:hAnsi="Arial" w:cs="Arial"/>
      <w:color w:val="000000"/>
      <w:sz w:val="24"/>
      <w:szCs w:val="24"/>
      <w:lang w:eastAsia="ru-RU"/>
    </w:rPr>
  </w:style>
  <w:style w:type="character" w:customStyle="1" w:styleId="191">
    <w:name w:val="Стиль19 Знак"/>
    <w:link w:val="190"/>
    <w:uiPriority w:val="99"/>
    <w:locked/>
    <w:rsid w:val="006719F4"/>
    <w:rPr>
      <w:rFonts w:ascii="Arial" w:hAnsi="Arial" w:cs="Arial"/>
      <w:color w:val="000000"/>
      <w:sz w:val="24"/>
      <w:szCs w:val="24"/>
    </w:rPr>
  </w:style>
  <w:style w:type="paragraph" w:styleId="afffc">
    <w:name w:val="No Spacing"/>
    <w:aliases w:val="загол 4"/>
    <w:link w:val="afffd"/>
    <w:uiPriority w:val="99"/>
    <w:qFormat/>
    <w:rsid w:val="006719F4"/>
    <w:rPr>
      <w:rFonts w:ascii="Calibri" w:hAnsi="Calibri"/>
      <w:sz w:val="22"/>
      <w:szCs w:val="22"/>
    </w:rPr>
  </w:style>
  <w:style w:type="paragraph" w:customStyle="1" w:styleId="28">
    <w:name w:val="Стиль2"/>
    <w:basedOn w:val="a2"/>
    <w:link w:val="29"/>
    <w:uiPriority w:val="99"/>
    <w:qFormat/>
    <w:rsid w:val="003E29F9"/>
    <w:pPr>
      <w:spacing w:after="0" w:line="360" w:lineRule="auto"/>
      <w:jc w:val="center"/>
    </w:pPr>
    <w:rPr>
      <w:rFonts w:ascii="Arial" w:hAnsi="Arial"/>
      <w:sz w:val="20"/>
      <w:szCs w:val="24"/>
      <w:lang w:eastAsia="ru-RU"/>
    </w:rPr>
  </w:style>
  <w:style w:type="character" w:customStyle="1" w:styleId="29">
    <w:name w:val="Стиль2 Знак"/>
    <w:link w:val="28"/>
    <w:uiPriority w:val="99"/>
    <w:locked/>
    <w:rsid w:val="003E29F9"/>
    <w:rPr>
      <w:rFonts w:ascii="Arial" w:eastAsia="Times New Roman" w:hAnsi="Arial"/>
      <w:szCs w:val="24"/>
    </w:rPr>
  </w:style>
  <w:style w:type="paragraph" w:customStyle="1" w:styleId="43">
    <w:name w:val="Стиль4"/>
    <w:basedOn w:val="190"/>
    <w:link w:val="44"/>
    <w:uiPriority w:val="99"/>
    <w:qFormat/>
    <w:rsid w:val="006719F4"/>
  </w:style>
  <w:style w:type="character" w:customStyle="1" w:styleId="44">
    <w:name w:val="Стиль4 Знак"/>
    <w:link w:val="43"/>
    <w:uiPriority w:val="99"/>
    <w:locked/>
    <w:rsid w:val="006719F4"/>
    <w:rPr>
      <w:rFonts w:ascii="Arial" w:hAnsi="Arial" w:cs="Arial"/>
      <w:color w:val="000000"/>
      <w:sz w:val="24"/>
      <w:szCs w:val="24"/>
    </w:rPr>
  </w:style>
  <w:style w:type="paragraph" w:customStyle="1" w:styleId="410">
    <w:name w:val="Стиль41"/>
    <w:basedOn w:val="a2"/>
    <w:link w:val="411"/>
    <w:uiPriority w:val="99"/>
    <w:qFormat/>
    <w:rsid w:val="003E29F9"/>
    <w:pPr>
      <w:spacing w:after="0" w:line="360" w:lineRule="auto"/>
      <w:ind w:firstLine="567"/>
      <w:jc w:val="both"/>
    </w:pPr>
    <w:rPr>
      <w:rFonts w:ascii="Arial" w:hAnsi="Arial"/>
      <w:color w:val="000000"/>
      <w:sz w:val="24"/>
      <w:szCs w:val="24"/>
      <w:lang w:eastAsia="ru-RU"/>
    </w:rPr>
  </w:style>
  <w:style w:type="character" w:customStyle="1" w:styleId="411">
    <w:name w:val="Стиль41 Знак"/>
    <w:link w:val="410"/>
    <w:uiPriority w:val="99"/>
    <w:locked/>
    <w:rsid w:val="003E29F9"/>
    <w:rPr>
      <w:rFonts w:ascii="Arial" w:eastAsia="Times New Roman" w:hAnsi="Arial"/>
      <w:color w:val="000000"/>
      <w:sz w:val="24"/>
      <w:szCs w:val="24"/>
    </w:rPr>
  </w:style>
  <w:style w:type="paragraph" w:customStyle="1" w:styleId="280">
    <w:name w:val="Стиль28"/>
    <w:basedOn w:val="43"/>
    <w:link w:val="281"/>
    <w:uiPriority w:val="99"/>
    <w:qFormat/>
    <w:rsid w:val="003E29F9"/>
  </w:style>
  <w:style w:type="character" w:customStyle="1" w:styleId="281">
    <w:name w:val="Стиль28 Знак"/>
    <w:link w:val="280"/>
    <w:uiPriority w:val="99"/>
    <w:locked/>
    <w:rsid w:val="003E29F9"/>
    <w:rPr>
      <w:rFonts w:ascii="Arial" w:eastAsia="Times New Roman" w:hAnsi="Arial"/>
      <w:color w:val="000000"/>
      <w:sz w:val="24"/>
      <w:szCs w:val="24"/>
    </w:rPr>
  </w:style>
  <w:style w:type="paragraph" w:customStyle="1" w:styleId="112">
    <w:name w:val="Стиль11"/>
    <w:basedOn w:val="43"/>
    <w:link w:val="113"/>
    <w:uiPriority w:val="99"/>
    <w:qFormat/>
    <w:rsid w:val="003E29F9"/>
    <w:pPr>
      <w:ind w:firstLine="0"/>
    </w:pPr>
  </w:style>
  <w:style w:type="character" w:customStyle="1" w:styleId="113">
    <w:name w:val="Стиль11 Знак"/>
    <w:link w:val="112"/>
    <w:uiPriority w:val="99"/>
    <w:locked/>
    <w:rsid w:val="003E29F9"/>
    <w:rPr>
      <w:rFonts w:ascii="Arial" w:eastAsia="Times New Roman" w:hAnsi="Arial"/>
      <w:color w:val="000000"/>
      <w:sz w:val="24"/>
      <w:szCs w:val="24"/>
    </w:rPr>
  </w:style>
  <w:style w:type="paragraph" w:customStyle="1" w:styleId="1a">
    <w:name w:val="Стиль1"/>
    <w:basedOn w:val="21"/>
    <w:link w:val="1b"/>
    <w:uiPriority w:val="99"/>
    <w:qFormat/>
    <w:rsid w:val="006719F4"/>
    <w:pPr>
      <w:tabs>
        <w:tab w:val="right" w:leader="dot" w:pos="9923"/>
        <w:tab w:val="right" w:leader="dot" w:pos="10260"/>
      </w:tabs>
      <w:adjustRightInd/>
      <w:spacing w:before="60"/>
      <w:ind w:left="240" w:right="43"/>
      <w:textAlignment w:val="auto"/>
    </w:pPr>
    <w:rPr>
      <w:rFonts w:ascii="Times New Roman" w:eastAsia="Times New Roman" w:hAnsi="Times New Roman" w:cs="Times New Roman"/>
      <w:bCs w:val="0"/>
      <w:spacing w:val="0"/>
      <w:sz w:val="24"/>
      <w:szCs w:val="24"/>
    </w:rPr>
  </w:style>
  <w:style w:type="character" w:customStyle="1" w:styleId="1b">
    <w:name w:val="Стиль1 Знак"/>
    <w:link w:val="1a"/>
    <w:uiPriority w:val="99"/>
    <w:locked/>
    <w:rsid w:val="006719F4"/>
    <w:rPr>
      <w:b/>
      <w:sz w:val="24"/>
      <w:szCs w:val="24"/>
    </w:rPr>
  </w:style>
  <w:style w:type="character" w:customStyle="1" w:styleId="apple-converted-space">
    <w:name w:val="apple-converted-space"/>
    <w:basedOn w:val="a3"/>
    <w:rsid w:val="003E29F9"/>
    <w:rPr>
      <w:rFonts w:cs="Times New Roman"/>
    </w:rPr>
  </w:style>
  <w:style w:type="character" w:customStyle="1" w:styleId="1c">
    <w:name w:val="Основной текст Знак1"/>
    <w:aliases w:val="TabelTekst Знак,text Знак,Body Text2 Знак,Char Знак,Body Text2 Char Char Char Char Char Char Char Char Char Знак,Main text Знак,Body Text Char2 Char Знак,Body Text Char1 Char Char Знак,Body Text Char Char Char Char Знак,CT Знак"/>
    <w:basedOn w:val="a3"/>
    <w:uiPriority w:val="99"/>
    <w:locked/>
    <w:rsid w:val="003E29F9"/>
    <w:rPr>
      <w:rFonts w:ascii="Arial" w:hAnsi="Arial"/>
      <w:sz w:val="24"/>
      <w:szCs w:val="24"/>
      <w:lang w:eastAsia="ru-RU"/>
    </w:rPr>
  </w:style>
  <w:style w:type="paragraph" w:customStyle="1" w:styleId="FR4">
    <w:name w:val="FR4"/>
    <w:uiPriority w:val="99"/>
    <w:qFormat/>
    <w:rsid w:val="003E29F9"/>
    <w:pPr>
      <w:widowControl w:val="0"/>
      <w:snapToGrid w:val="0"/>
      <w:ind w:left="280"/>
    </w:pPr>
    <w:rPr>
      <w:rFonts w:ascii="Arial" w:hAnsi="Arial"/>
      <w:sz w:val="12"/>
    </w:rPr>
  </w:style>
  <w:style w:type="paragraph" w:customStyle="1" w:styleId="2a">
    <w:name w:val="заголовок 2"/>
    <w:basedOn w:val="a2"/>
    <w:next w:val="a2"/>
    <w:uiPriority w:val="99"/>
    <w:qFormat/>
    <w:rsid w:val="003E29F9"/>
    <w:pPr>
      <w:keepNext/>
      <w:spacing w:after="0" w:line="240" w:lineRule="auto"/>
      <w:jc w:val="center"/>
    </w:pPr>
    <w:rPr>
      <w:sz w:val="24"/>
      <w:szCs w:val="20"/>
      <w:lang w:eastAsia="ru-RU"/>
    </w:rPr>
  </w:style>
  <w:style w:type="table" w:customStyle="1" w:styleId="310">
    <w:name w:val="Сетка таблицы31"/>
    <w:basedOn w:val="a4"/>
    <w:next w:val="a6"/>
    <w:uiPriority w:val="59"/>
    <w:rsid w:val="003E29F9"/>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Сетка таблицы4"/>
    <w:basedOn w:val="a4"/>
    <w:next w:val="a6"/>
    <w:uiPriority w:val="9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0">
    <w:name w:val="0.0 Знак"/>
    <w:basedOn w:val="a2"/>
    <w:uiPriority w:val="99"/>
    <w:qFormat/>
    <w:rsid w:val="003E29F9"/>
    <w:pPr>
      <w:tabs>
        <w:tab w:val="left" w:pos="-1985"/>
        <w:tab w:val="left" w:pos="1418"/>
      </w:tabs>
      <w:suppressAutoHyphens/>
      <w:autoSpaceDE w:val="0"/>
      <w:autoSpaceDN w:val="0"/>
      <w:adjustRightInd w:val="0"/>
      <w:spacing w:after="0" w:line="240" w:lineRule="auto"/>
      <w:ind w:right="-45" w:firstLine="709"/>
      <w:jc w:val="both"/>
    </w:pPr>
    <w:rPr>
      <w:sz w:val="24"/>
      <w:szCs w:val="24"/>
      <w:lang w:eastAsia="ru-RU"/>
    </w:rPr>
  </w:style>
  <w:style w:type="numbering" w:customStyle="1" w:styleId="120">
    <w:name w:val="Нет списка12"/>
    <w:next w:val="a5"/>
    <w:uiPriority w:val="99"/>
    <w:semiHidden/>
    <w:unhideWhenUsed/>
    <w:rsid w:val="003E29F9"/>
  </w:style>
  <w:style w:type="table" w:customStyle="1" w:styleId="54">
    <w:name w:val="Сетка таблицы5"/>
    <w:basedOn w:val="a4"/>
    <w:next w:val="a6"/>
    <w:uiPriority w:val="9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e">
    <w:name w:val="Plain Text"/>
    <w:aliases w:val="文字缩进,普通文字 Char Char Char,普通文字 Char Char Char Char Char Char Char Char,普通文字 Char Char Char Char Char Char Char,普通文字1,普通文字2,普通文字3,普通文字4,普通文字5,普通文字6,普通文字11,普通文字21,普通文字31,普通文字41,普通文字7,普通文字,孙普文字,纯文本 Char1 Char Char,纯文本 Char Char Char Char,纯文本 Char Char"/>
    <w:basedOn w:val="a2"/>
    <w:link w:val="affff"/>
    <w:uiPriority w:val="99"/>
    <w:qFormat/>
    <w:rsid w:val="003E29F9"/>
    <w:pPr>
      <w:autoSpaceDE w:val="0"/>
      <w:autoSpaceDN w:val="0"/>
      <w:adjustRightInd w:val="0"/>
      <w:spacing w:after="0" w:line="240" w:lineRule="auto"/>
      <w:ind w:firstLine="567"/>
      <w:jc w:val="both"/>
    </w:pPr>
    <w:rPr>
      <w:rFonts w:ascii="Courier New" w:hAnsi="Courier New" w:cs="Courier New"/>
      <w:sz w:val="20"/>
      <w:szCs w:val="20"/>
      <w:lang w:eastAsia="ru-RU"/>
    </w:rPr>
  </w:style>
  <w:style w:type="character" w:customStyle="1" w:styleId="affff">
    <w:name w:val="Текст Знак"/>
    <w:aliases w:val="文字缩进 Знак,普通文字 Char Char Char Знак,普通文字 Char Char Char Char Char Char Char Char Знак,普通文字 Char Char Char Char Char Char Char Знак,普通文字1 Знак,普通文字2 Знак,普通文字3 Знак,普通文字4 Знак,普通文字5 Знак,普通文字6 Знак,普通文字11 Знак,普通文字21 Знак,普通文字31 Знак,普通文字7 Знак"/>
    <w:basedOn w:val="a3"/>
    <w:link w:val="afffe"/>
    <w:uiPriority w:val="99"/>
    <w:rsid w:val="003E29F9"/>
    <w:rPr>
      <w:rFonts w:ascii="Courier New" w:eastAsia="Times New Roman" w:hAnsi="Courier New" w:cs="Courier New"/>
    </w:rPr>
  </w:style>
  <w:style w:type="paragraph" w:customStyle="1" w:styleId="font5">
    <w:name w:val="font5"/>
    <w:basedOn w:val="a2"/>
    <w:qFormat/>
    <w:rsid w:val="003E29F9"/>
    <w:pPr>
      <w:spacing w:before="100" w:beforeAutospacing="1" w:after="100" w:afterAutospacing="1" w:line="240" w:lineRule="auto"/>
    </w:pPr>
    <w:rPr>
      <w:rFonts w:ascii="Arial" w:hAnsi="Arial" w:cs="Arial"/>
      <w:sz w:val="20"/>
      <w:szCs w:val="20"/>
      <w:lang w:eastAsia="ru-RU"/>
    </w:rPr>
  </w:style>
  <w:style w:type="paragraph" w:customStyle="1" w:styleId="font6">
    <w:name w:val="font6"/>
    <w:basedOn w:val="a2"/>
    <w:qFormat/>
    <w:rsid w:val="003E29F9"/>
    <w:pPr>
      <w:spacing w:before="100" w:beforeAutospacing="1" w:after="100" w:afterAutospacing="1" w:line="240" w:lineRule="auto"/>
    </w:pPr>
    <w:rPr>
      <w:rFonts w:ascii="Arial" w:hAnsi="Arial" w:cs="Arial"/>
      <w:sz w:val="20"/>
      <w:szCs w:val="20"/>
      <w:lang w:eastAsia="ru-RU"/>
    </w:rPr>
  </w:style>
  <w:style w:type="paragraph" w:customStyle="1" w:styleId="font7">
    <w:name w:val="font7"/>
    <w:basedOn w:val="a2"/>
    <w:uiPriority w:val="99"/>
    <w:qFormat/>
    <w:rsid w:val="003E29F9"/>
    <w:pPr>
      <w:spacing w:before="100" w:beforeAutospacing="1" w:after="100" w:afterAutospacing="1" w:line="240" w:lineRule="auto"/>
    </w:pPr>
    <w:rPr>
      <w:rFonts w:ascii="Arial" w:hAnsi="Arial" w:cs="Arial"/>
      <w:sz w:val="20"/>
      <w:szCs w:val="20"/>
      <w:lang w:eastAsia="ru-RU"/>
    </w:rPr>
  </w:style>
  <w:style w:type="paragraph" w:customStyle="1" w:styleId="font8">
    <w:name w:val="font8"/>
    <w:basedOn w:val="a2"/>
    <w:uiPriority w:val="99"/>
    <w:qFormat/>
    <w:rsid w:val="003E29F9"/>
    <w:pPr>
      <w:spacing w:before="100" w:beforeAutospacing="1" w:after="100" w:afterAutospacing="1" w:line="240" w:lineRule="auto"/>
    </w:pPr>
    <w:rPr>
      <w:rFonts w:ascii="Arial" w:hAnsi="Arial" w:cs="Arial"/>
      <w:i/>
      <w:iCs/>
      <w:sz w:val="20"/>
      <w:szCs w:val="20"/>
      <w:lang w:eastAsia="ru-RU"/>
    </w:rPr>
  </w:style>
  <w:style w:type="paragraph" w:customStyle="1" w:styleId="ConsPlusCell">
    <w:name w:val="ConsPlusCell"/>
    <w:uiPriority w:val="99"/>
    <w:qFormat/>
    <w:rsid w:val="003E29F9"/>
    <w:pPr>
      <w:autoSpaceDE w:val="0"/>
      <w:autoSpaceDN w:val="0"/>
      <w:adjustRightInd w:val="0"/>
    </w:pPr>
    <w:rPr>
      <w:rFonts w:ascii="Arial" w:hAnsi="Arial" w:cs="Arial"/>
      <w:lang w:eastAsia="en-US"/>
    </w:rPr>
  </w:style>
  <w:style w:type="paragraph" w:styleId="affff0">
    <w:name w:val="Body Text Indent"/>
    <w:basedOn w:val="a2"/>
    <w:link w:val="affff1"/>
    <w:uiPriority w:val="99"/>
    <w:rsid w:val="003E29F9"/>
    <w:pPr>
      <w:spacing w:after="0" w:line="240" w:lineRule="auto"/>
      <w:jc w:val="both"/>
    </w:pPr>
    <w:rPr>
      <w:sz w:val="24"/>
      <w:szCs w:val="20"/>
      <w:lang w:eastAsia="ru-RU"/>
    </w:rPr>
  </w:style>
  <w:style w:type="character" w:customStyle="1" w:styleId="affff1">
    <w:name w:val="Основной текст с отступом Знак"/>
    <w:basedOn w:val="a3"/>
    <w:link w:val="affff0"/>
    <w:uiPriority w:val="99"/>
    <w:rsid w:val="003E29F9"/>
    <w:rPr>
      <w:rFonts w:ascii="Times New Roman" w:eastAsia="Times New Roman" w:hAnsi="Times New Roman"/>
      <w:sz w:val="24"/>
    </w:rPr>
  </w:style>
  <w:style w:type="paragraph" w:customStyle="1" w:styleId="1d">
    <w:name w:val="Знак Знак Знак Знак Знак Знак Знак Знак Знак Знак Знак Знак Знак Знак Знак Знак1"/>
    <w:basedOn w:val="a2"/>
    <w:uiPriority w:val="99"/>
    <w:qFormat/>
    <w:rsid w:val="003E29F9"/>
    <w:pPr>
      <w:spacing w:after="160" w:line="240" w:lineRule="exact"/>
      <w:jc w:val="both"/>
    </w:pPr>
    <w:rPr>
      <w:rFonts w:ascii="Verdana" w:hAnsi="Verdana" w:cs="Arial"/>
      <w:sz w:val="20"/>
      <w:szCs w:val="20"/>
      <w:lang w:val="en-US"/>
    </w:rPr>
  </w:style>
  <w:style w:type="character" w:customStyle="1" w:styleId="BodyText3Char">
    <w:name w:val="Body Text 3 Char"/>
    <w:aliases w:val="Знак2 Char,Знак3 Char"/>
    <w:basedOn w:val="a3"/>
    <w:uiPriority w:val="99"/>
    <w:semiHidden/>
    <w:rsid w:val="003E29F9"/>
    <w:rPr>
      <w:rFonts w:ascii="Arial" w:eastAsia="TimesNewRoman" w:hAnsi="Arial" w:cs="Arial"/>
      <w:sz w:val="16"/>
      <w:szCs w:val="16"/>
      <w:lang w:eastAsia="en-US"/>
    </w:rPr>
  </w:style>
  <w:style w:type="paragraph" w:customStyle="1" w:styleId="2b">
    <w:name w:val="Обычный2"/>
    <w:uiPriority w:val="99"/>
    <w:qFormat/>
    <w:rsid w:val="003E29F9"/>
    <w:rPr>
      <w:sz w:val="24"/>
    </w:rPr>
  </w:style>
  <w:style w:type="paragraph" w:styleId="38">
    <w:name w:val="Body Text Indent 3"/>
    <w:basedOn w:val="a2"/>
    <w:link w:val="39"/>
    <w:uiPriority w:val="99"/>
    <w:rsid w:val="003E29F9"/>
    <w:pPr>
      <w:spacing w:after="0" w:line="240" w:lineRule="auto"/>
      <w:ind w:left="709" w:hanging="283"/>
    </w:pPr>
    <w:rPr>
      <w:rFonts w:ascii="Arial" w:hAnsi="Arial"/>
      <w:sz w:val="24"/>
      <w:szCs w:val="20"/>
      <w:lang w:eastAsia="ru-RU"/>
    </w:rPr>
  </w:style>
  <w:style w:type="character" w:customStyle="1" w:styleId="39">
    <w:name w:val="Основной текст с отступом 3 Знак"/>
    <w:basedOn w:val="a3"/>
    <w:link w:val="38"/>
    <w:uiPriority w:val="99"/>
    <w:rsid w:val="003E29F9"/>
    <w:rPr>
      <w:rFonts w:ascii="Arial" w:eastAsia="Times New Roman" w:hAnsi="Arial"/>
      <w:sz w:val="24"/>
    </w:rPr>
  </w:style>
  <w:style w:type="paragraph" w:styleId="2c">
    <w:name w:val="Body Text 2"/>
    <w:aliases w:val="АРИАЛ Основной текст 2,Ариал"/>
    <w:basedOn w:val="a2"/>
    <w:link w:val="2d"/>
    <w:uiPriority w:val="99"/>
    <w:qFormat/>
    <w:rsid w:val="003E29F9"/>
    <w:pPr>
      <w:spacing w:after="0" w:line="240" w:lineRule="auto"/>
      <w:jc w:val="center"/>
    </w:pPr>
    <w:rPr>
      <w:rFonts w:ascii="Arial" w:hAnsi="Arial"/>
      <w:sz w:val="28"/>
      <w:szCs w:val="20"/>
      <w:lang w:eastAsia="ru-RU"/>
    </w:rPr>
  </w:style>
  <w:style w:type="character" w:customStyle="1" w:styleId="2d">
    <w:name w:val="Основной текст 2 Знак"/>
    <w:aliases w:val="АРИАЛ Основной текст 2 Знак,Ариал Знак"/>
    <w:basedOn w:val="a3"/>
    <w:link w:val="2c"/>
    <w:uiPriority w:val="99"/>
    <w:rsid w:val="003E29F9"/>
    <w:rPr>
      <w:rFonts w:ascii="Arial" w:eastAsia="Times New Roman" w:hAnsi="Arial"/>
      <w:sz w:val="28"/>
    </w:rPr>
  </w:style>
  <w:style w:type="paragraph" w:customStyle="1" w:styleId="tablecaptions">
    <w:name w:val="tablecaptions"/>
    <w:basedOn w:val="a2"/>
    <w:uiPriority w:val="99"/>
    <w:qFormat/>
    <w:rsid w:val="003E29F9"/>
    <w:pPr>
      <w:spacing w:before="100" w:beforeAutospacing="1" w:after="100" w:afterAutospacing="1" w:line="240" w:lineRule="auto"/>
      <w:jc w:val="center"/>
    </w:pPr>
    <w:rPr>
      <w:rFonts w:ascii="Verdana" w:hAnsi="Verdana"/>
      <w:i/>
      <w:iCs/>
      <w:color w:val="333333"/>
      <w:sz w:val="18"/>
      <w:szCs w:val="18"/>
      <w:lang w:eastAsia="ru-RU"/>
    </w:rPr>
  </w:style>
  <w:style w:type="paragraph" w:customStyle="1" w:styleId="xl24">
    <w:name w:val="xl24"/>
    <w:basedOn w:val="a2"/>
    <w:uiPriority w:val="99"/>
    <w:qFormat/>
    <w:rsid w:val="003E29F9"/>
    <w:pPr>
      <w:pBdr>
        <w:top w:val="single" w:sz="8" w:space="0" w:color="auto"/>
        <w:left w:val="single" w:sz="8" w:space="0" w:color="auto"/>
        <w:bottom w:val="single" w:sz="8" w:space="0" w:color="auto"/>
        <w:right w:val="single" w:sz="8" w:space="0" w:color="auto"/>
      </w:pBdr>
      <w:spacing w:before="100" w:beforeAutospacing="1" w:after="100" w:afterAutospacing="1" w:line="240" w:lineRule="auto"/>
    </w:pPr>
    <w:rPr>
      <w:sz w:val="24"/>
      <w:szCs w:val="24"/>
      <w:lang w:eastAsia="ru-RU"/>
    </w:rPr>
  </w:style>
  <w:style w:type="paragraph" w:customStyle="1" w:styleId="affff2">
    <w:name w:val="Знак Знак Знак Знак Знак Знак Знак Знак Знак Знак Знак Знак"/>
    <w:basedOn w:val="a2"/>
    <w:uiPriority w:val="99"/>
    <w:qFormat/>
    <w:rsid w:val="003E29F9"/>
    <w:pPr>
      <w:spacing w:after="160" w:line="240" w:lineRule="exact"/>
      <w:jc w:val="both"/>
    </w:pPr>
    <w:rPr>
      <w:rFonts w:ascii="Verdana" w:hAnsi="Verdana" w:cs="Arial"/>
      <w:sz w:val="20"/>
      <w:szCs w:val="20"/>
      <w:lang w:val="en-US"/>
    </w:rPr>
  </w:style>
  <w:style w:type="paragraph" w:customStyle="1" w:styleId="affff3">
    <w:name w:val="Знак Знак Знак Знак Знак Знак Знак Знак Знак Знак Знак Знак Знак"/>
    <w:basedOn w:val="a2"/>
    <w:uiPriority w:val="99"/>
    <w:qFormat/>
    <w:rsid w:val="003E29F9"/>
    <w:pPr>
      <w:spacing w:after="160" w:line="240" w:lineRule="exact"/>
      <w:jc w:val="both"/>
    </w:pPr>
    <w:rPr>
      <w:rFonts w:ascii="Verdana" w:hAnsi="Verdana" w:cs="Arial"/>
      <w:sz w:val="20"/>
      <w:szCs w:val="20"/>
      <w:lang w:val="en-US"/>
    </w:rPr>
  </w:style>
  <w:style w:type="paragraph" w:customStyle="1" w:styleId="213">
    <w:name w:val="Основной текст 21"/>
    <w:basedOn w:val="a2"/>
    <w:uiPriority w:val="99"/>
    <w:qFormat/>
    <w:rsid w:val="003E29F9"/>
    <w:pPr>
      <w:spacing w:after="120" w:line="240" w:lineRule="auto"/>
      <w:ind w:left="283"/>
      <w:jc w:val="center"/>
    </w:pPr>
    <w:rPr>
      <w:rFonts w:ascii="Century Gothic" w:hAnsi="Century Gothic"/>
      <w:sz w:val="20"/>
      <w:szCs w:val="20"/>
      <w:lang w:eastAsia="ru-RU"/>
    </w:rPr>
  </w:style>
  <w:style w:type="character" w:customStyle="1" w:styleId="FontStyle28">
    <w:name w:val="Font Style28"/>
    <w:uiPriority w:val="99"/>
    <w:rsid w:val="003E29F9"/>
    <w:rPr>
      <w:rFonts w:ascii="Times New Roman" w:hAnsi="Times New Roman"/>
      <w:b/>
      <w:sz w:val="18"/>
    </w:rPr>
  </w:style>
  <w:style w:type="character" w:customStyle="1" w:styleId="FontStyle30">
    <w:name w:val="Font Style30"/>
    <w:uiPriority w:val="99"/>
    <w:rsid w:val="003E29F9"/>
    <w:rPr>
      <w:rFonts w:ascii="Times New Roman" w:hAnsi="Times New Roman"/>
      <w:sz w:val="18"/>
    </w:rPr>
  </w:style>
  <w:style w:type="paragraph" w:customStyle="1" w:styleId="xl26">
    <w:name w:val="xl26"/>
    <w:basedOn w:val="a2"/>
    <w:uiPriority w:val="99"/>
    <w:qFormat/>
    <w:rsid w:val="003E29F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textAlignment w:val="center"/>
    </w:pPr>
    <w:rPr>
      <w:sz w:val="24"/>
      <w:szCs w:val="24"/>
      <w:lang w:eastAsia="ru-RU"/>
    </w:rPr>
  </w:style>
  <w:style w:type="paragraph" w:customStyle="1" w:styleId="Style5">
    <w:name w:val="Style5"/>
    <w:basedOn w:val="a2"/>
    <w:uiPriority w:val="99"/>
    <w:qFormat/>
    <w:rsid w:val="003E29F9"/>
    <w:pPr>
      <w:widowControl w:val="0"/>
      <w:autoSpaceDE w:val="0"/>
      <w:autoSpaceDN w:val="0"/>
      <w:adjustRightInd w:val="0"/>
      <w:spacing w:after="0" w:line="410" w:lineRule="exact"/>
      <w:ind w:firstLine="528"/>
      <w:jc w:val="both"/>
    </w:pPr>
    <w:rPr>
      <w:sz w:val="24"/>
      <w:szCs w:val="24"/>
      <w:lang w:eastAsia="ru-RU"/>
    </w:rPr>
  </w:style>
  <w:style w:type="character" w:customStyle="1" w:styleId="FontStyle34">
    <w:name w:val="Font Style34"/>
    <w:uiPriority w:val="99"/>
    <w:rsid w:val="003E29F9"/>
    <w:rPr>
      <w:rFonts w:ascii="Times New Roman" w:hAnsi="Times New Roman"/>
      <w:b/>
      <w:sz w:val="22"/>
    </w:rPr>
  </w:style>
  <w:style w:type="paragraph" w:customStyle="1" w:styleId="2110">
    <w:name w:val="Основной текст 211"/>
    <w:basedOn w:val="a2"/>
    <w:uiPriority w:val="99"/>
    <w:qFormat/>
    <w:rsid w:val="003E29F9"/>
    <w:pPr>
      <w:spacing w:after="120" w:line="240" w:lineRule="auto"/>
      <w:ind w:left="283"/>
    </w:pPr>
    <w:rPr>
      <w:rFonts w:ascii="Century Gothic" w:hAnsi="Century Gothic"/>
      <w:sz w:val="20"/>
      <w:szCs w:val="20"/>
      <w:lang w:eastAsia="ru-RU"/>
    </w:rPr>
  </w:style>
  <w:style w:type="character" w:customStyle="1" w:styleId="afffd">
    <w:name w:val="Без интервала Знак"/>
    <w:aliases w:val="загол 4 Знак"/>
    <w:link w:val="afffc"/>
    <w:uiPriority w:val="99"/>
    <w:locked/>
    <w:rsid w:val="006719F4"/>
    <w:rPr>
      <w:rFonts w:ascii="Calibri" w:hAnsi="Calibri"/>
      <w:sz w:val="22"/>
      <w:szCs w:val="22"/>
    </w:rPr>
  </w:style>
  <w:style w:type="character" w:customStyle="1" w:styleId="FontStyle12">
    <w:name w:val="Font Style12"/>
    <w:uiPriority w:val="99"/>
    <w:rsid w:val="003E29F9"/>
    <w:rPr>
      <w:rFonts w:ascii="Times New Roman" w:hAnsi="Times New Roman"/>
      <w:sz w:val="16"/>
    </w:rPr>
  </w:style>
  <w:style w:type="character" w:customStyle="1" w:styleId="FontStyle11">
    <w:name w:val="Font Style11"/>
    <w:uiPriority w:val="99"/>
    <w:rsid w:val="003E29F9"/>
    <w:rPr>
      <w:rFonts w:ascii="Times New Roman" w:hAnsi="Times New Roman"/>
      <w:b/>
      <w:spacing w:val="-10"/>
      <w:sz w:val="18"/>
    </w:rPr>
  </w:style>
  <w:style w:type="character" w:styleId="affff4">
    <w:name w:val="Emphasis"/>
    <w:aliases w:val="Таблица"/>
    <w:uiPriority w:val="20"/>
    <w:qFormat/>
    <w:locked/>
    <w:rsid w:val="006719F4"/>
    <w:rPr>
      <w:rFonts w:cs="Times New Roman"/>
      <w:i/>
      <w:iCs/>
    </w:rPr>
  </w:style>
  <w:style w:type="character" w:customStyle="1" w:styleId="affff5">
    <w:name w:val="Список Знак"/>
    <w:link w:val="affff6"/>
    <w:uiPriority w:val="99"/>
    <w:locked/>
    <w:rsid w:val="003E29F9"/>
    <w:rPr>
      <w:sz w:val="24"/>
    </w:rPr>
  </w:style>
  <w:style w:type="paragraph" w:styleId="affff6">
    <w:name w:val="List"/>
    <w:basedOn w:val="a2"/>
    <w:link w:val="affff5"/>
    <w:uiPriority w:val="99"/>
    <w:rsid w:val="003E29F9"/>
    <w:pPr>
      <w:spacing w:after="0" w:line="240" w:lineRule="auto"/>
      <w:ind w:firstLine="567"/>
      <w:jc w:val="both"/>
    </w:pPr>
    <w:rPr>
      <w:rFonts w:eastAsia="Calibri"/>
      <w:sz w:val="24"/>
      <w:szCs w:val="20"/>
      <w:lang w:eastAsia="ru-RU"/>
    </w:rPr>
  </w:style>
  <w:style w:type="paragraph" w:customStyle="1" w:styleId="1e">
    <w:name w:val="Без интервала1"/>
    <w:uiPriority w:val="99"/>
    <w:qFormat/>
    <w:rsid w:val="006719F4"/>
    <w:rPr>
      <w:rFonts w:ascii="Calibri" w:hAnsi="Calibri" w:cs="Calibri"/>
      <w:sz w:val="22"/>
      <w:szCs w:val="22"/>
    </w:rPr>
  </w:style>
  <w:style w:type="character" w:customStyle="1" w:styleId="1f">
    <w:name w:val="Без интервала Знак1"/>
    <w:uiPriority w:val="99"/>
    <w:locked/>
    <w:rsid w:val="003E29F9"/>
    <w:rPr>
      <w:rFonts w:ascii="Calibri" w:hAnsi="Calibri"/>
      <w:sz w:val="22"/>
      <w:lang w:eastAsia="en-US"/>
    </w:rPr>
  </w:style>
  <w:style w:type="character" w:customStyle="1" w:styleId="affff7">
    <w:name w:val="Гипертекстовая ссылка"/>
    <w:uiPriority w:val="99"/>
    <w:rsid w:val="003E29F9"/>
    <w:rPr>
      <w:color w:val="106BBE"/>
    </w:rPr>
  </w:style>
  <w:style w:type="paragraph" w:customStyle="1" w:styleId="affff8">
    <w:name w:val="Нормальный (таблица)"/>
    <w:basedOn w:val="a2"/>
    <w:next w:val="a2"/>
    <w:uiPriority w:val="99"/>
    <w:qFormat/>
    <w:rsid w:val="003E29F9"/>
    <w:pPr>
      <w:widowControl w:val="0"/>
      <w:autoSpaceDE w:val="0"/>
      <w:autoSpaceDN w:val="0"/>
      <w:adjustRightInd w:val="0"/>
      <w:spacing w:after="0" w:line="240" w:lineRule="auto"/>
      <w:jc w:val="both"/>
    </w:pPr>
    <w:rPr>
      <w:rFonts w:ascii="Arial" w:hAnsi="Arial" w:cs="Arial"/>
      <w:sz w:val="24"/>
      <w:szCs w:val="24"/>
      <w:lang w:eastAsia="ru-RU"/>
    </w:rPr>
  </w:style>
  <w:style w:type="paragraph" w:customStyle="1" w:styleId="affff9">
    <w:name w:val="Прижатый влево"/>
    <w:basedOn w:val="a2"/>
    <w:next w:val="a2"/>
    <w:uiPriority w:val="99"/>
    <w:qFormat/>
    <w:rsid w:val="003E29F9"/>
    <w:pPr>
      <w:widowControl w:val="0"/>
      <w:autoSpaceDE w:val="0"/>
      <w:autoSpaceDN w:val="0"/>
      <w:adjustRightInd w:val="0"/>
      <w:spacing w:after="0" w:line="240" w:lineRule="auto"/>
    </w:pPr>
    <w:rPr>
      <w:rFonts w:ascii="Arial" w:hAnsi="Arial" w:cs="Arial"/>
      <w:sz w:val="24"/>
      <w:szCs w:val="24"/>
      <w:lang w:eastAsia="ru-RU"/>
    </w:rPr>
  </w:style>
  <w:style w:type="table" w:customStyle="1" w:styleId="1110">
    <w:name w:val="Сетка таблицы111"/>
    <w:basedOn w:val="a4"/>
    <w:next w:val="a6"/>
    <w:rsid w:val="003E29F9"/>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0">
    <w:name w:val="Заголовок +1"/>
    <w:basedOn w:val="4"/>
    <w:link w:val="1f1"/>
    <w:uiPriority w:val="99"/>
    <w:qFormat/>
    <w:rsid w:val="003E29F9"/>
    <w:pPr>
      <w:autoSpaceDE w:val="0"/>
      <w:autoSpaceDN w:val="0"/>
      <w:adjustRightInd w:val="0"/>
      <w:ind w:left="1986"/>
    </w:pPr>
    <w:rPr>
      <w:rFonts w:eastAsia="TimesNewRoman"/>
      <w:bCs w:val="0"/>
      <w:sz w:val="26"/>
      <w:szCs w:val="26"/>
    </w:rPr>
  </w:style>
  <w:style w:type="paragraph" w:customStyle="1" w:styleId="2e">
    <w:name w:val="Заголовок +2"/>
    <w:basedOn w:val="5"/>
    <w:link w:val="2f"/>
    <w:uiPriority w:val="99"/>
    <w:qFormat/>
    <w:rsid w:val="003E29F9"/>
    <w:pPr>
      <w:suppressAutoHyphens/>
      <w:autoSpaceDE w:val="0"/>
      <w:autoSpaceDN w:val="0"/>
      <w:adjustRightInd w:val="0"/>
      <w:spacing w:before="120" w:after="120" w:line="240" w:lineRule="auto"/>
      <w:jc w:val="center"/>
    </w:pPr>
    <w:rPr>
      <w:rFonts w:ascii="Arial" w:hAnsi="Arial" w:cs="Arial"/>
      <w:bCs/>
      <w:i/>
      <w:iCs/>
      <w:szCs w:val="24"/>
    </w:rPr>
  </w:style>
  <w:style w:type="character" w:customStyle="1" w:styleId="1f1">
    <w:name w:val="Заголовок +1 Знак"/>
    <w:basedOn w:val="40"/>
    <w:link w:val="1f0"/>
    <w:uiPriority w:val="99"/>
    <w:locked/>
    <w:rsid w:val="003E29F9"/>
    <w:rPr>
      <w:rFonts w:ascii="Arial" w:eastAsia="TimesNewRoman" w:hAnsi="Arial" w:cs="Arial"/>
      <w:b/>
      <w:bCs w:val="0"/>
      <w:iCs/>
      <w:sz w:val="26"/>
      <w:szCs w:val="26"/>
    </w:rPr>
  </w:style>
  <w:style w:type="character" w:customStyle="1" w:styleId="2f">
    <w:name w:val="Заголовок +2 Знак"/>
    <w:basedOn w:val="50"/>
    <w:link w:val="2e"/>
    <w:uiPriority w:val="99"/>
    <w:locked/>
    <w:rsid w:val="003E29F9"/>
    <w:rPr>
      <w:rFonts w:ascii="Arial" w:eastAsia="TimesNewRoman" w:hAnsi="Arial" w:cs="Arial"/>
      <w:b w:val="0"/>
      <w:bCs/>
      <w:i/>
      <w:iCs/>
      <w:color w:val="243F60"/>
      <w:sz w:val="26"/>
      <w:szCs w:val="24"/>
      <w:lang w:eastAsia="en-US"/>
    </w:rPr>
  </w:style>
  <w:style w:type="paragraph" w:customStyle="1" w:styleId="-3">
    <w:name w:val="вик-3"/>
    <w:basedOn w:val="a2"/>
    <w:qFormat/>
    <w:rsid w:val="003E29F9"/>
    <w:pPr>
      <w:numPr>
        <w:numId w:val="1"/>
      </w:numPr>
      <w:spacing w:before="120" w:after="0" w:line="240" w:lineRule="auto"/>
      <w:jc w:val="both"/>
    </w:pPr>
    <w:rPr>
      <w:sz w:val="24"/>
      <w:szCs w:val="20"/>
      <w:lang w:eastAsia="ru-RU"/>
    </w:rPr>
  </w:style>
  <w:style w:type="character" w:customStyle="1" w:styleId="affffa">
    <w:name w:val="Основной текст_"/>
    <w:basedOn w:val="a3"/>
    <w:link w:val="1f2"/>
    <w:rsid w:val="003E29F9"/>
    <w:rPr>
      <w:rFonts w:ascii="Book Antiqua" w:eastAsia="Book Antiqua" w:hAnsi="Book Antiqua" w:cs="Book Antiqua"/>
      <w:b/>
      <w:bCs/>
      <w:sz w:val="19"/>
      <w:szCs w:val="19"/>
      <w:shd w:val="clear" w:color="auto" w:fill="FFFFFF"/>
    </w:rPr>
  </w:style>
  <w:style w:type="paragraph" w:customStyle="1" w:styleId="1f2">
    <w:name w:val="Основной текст1"/>
    <w:basedOn w:val="a2"/>
    <w:link w:val="affffa"/>
    <w:qFormat/>
    <w:rsid w:val="003E29F9"/>
    <w:pPr>
      <w:widowControl w:val="0"/>
      <w:shd w:val="clear" w:color="auto" w:fill="FFFFFF"/>
      <w:spacing w:after="0" w:line="278" w:lineRule="exact"/>
      <w:ind w:firstLine="380"/>
    </w:pPr>
    <w:rPr>
      <w:rFonts w:ascii="Book Antiqua" w:eastAsia="Book Antiqua" w:hAnsi="Book Antiqua" w:cs="Book Antiqua"/>
      <w:b/>
      <w:bCs/>
      <w:sz w:val="19"/>
      <w:szCs w:val="19"/>
      <w:lang w:eastAsia="ru-RU"/>
    </w:rPr>
  </w:style>
  <w:style w:type="numbering" w:customStyle="1" w:styleId="1111">
    <w:name w:val="Нет списка111"/>
    <w:next w:val="a5"/>
    <w:uiPriority w:val="99"/>
    <w:semiHidden/>
    <w:unhideWhenUsed/>
    <w:rsid w:val="003E29F9"/>
  </w:style>
  <w:style w:type="table" w:customStyle="1" w:styleId="2111">
    <w:name w:val="Сетка таблицы211"/>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0">
    <w:name w:val="xl60"/>
    <w:basedOn w:val="a2"/>
    <w:uiPriority w:val="99"/>
    <w:qFormat/>
    <w:rsid w:val="003E29F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sz w:val="16"/>
      <w:szCs w:val="16"/>
      <w:lang w:eastAsia="ru-RU"/>
    </w:rPr>
  </w:style>
  <w:style w:type="paragraph" w:customStyle="1" w:styleId="xl61">
    <w:name w:val="xl61"/>
    <w:basedOn w:val="a2"/>
    <w:uiPriority w:val="99"/>
    <w:qFormat/>
    <w:rsid w:val="003E29F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sz w:val="16"/>
      <w:szCs w:val="16"/>
      <w:lang w:eastAsia="ru-RU"/>
    </w:rPr>
  </w:style>
  <w:style w:type="paragraph" w:customStyle="1" w:styleId="xl62">
    <w:name w:val="xl62"/>
    <w:basedOn w:val="a2"/>
    <w:uiPriority w:val="99"/>
    <w:qFormat/>
    <w:rsid w:val="003E29F9"/>
    <w:pPr>
      <w:spacing w:before="100" w:beforeAutospacing="1" w:after="100" w:afterAutospacing="1" w:line="240" w:lineRule="auto"/>
      <w:jc w:val="center"/>
      <w:textAlignment w:val="center"/>
    </w:pPr>
    <w:rPr>
      <w:rFonts w:ascii="Arial" w:hAnsi="Arial" w:cs="Arial"/>
      <w:sz w:val="16"/>
      <w:szCs w:val="16"/>
      <w:lang w:eastAsia="ru-RU"/>
    </w:rPr>
  </w:style>
  <w:style w:type="paragraph" w:customStyle="1" w:styleId="2f0">
    <w:name w:val="Знак Знак Знак Знак Знак Знак Знак Знак Знак Знак Знак Знак2 Знак"/>
    <w:basedOn w:val="a2"/>
    <w:uiPriority w:val="99"/>
    <w:qFormat/>
    <w:rsid w:val="003E29F9"/>
    <w:pPr>
      <w:spacing w:after="160" w:line="240" w:lineRule="exact"/>
      <w:jc w:val="both"/>
    </w:pPr>
    <w:rPr>
      <w:rFonts w:ascii="Verdana" w:hAnsi="Verdana" w:cs="Arial"/>
      <w:sz w:val="20"/>
      <w:szCs w:val="20"/>
      <w:lang w:val="en-US"/>
    </w:rPr>
  </w:style>
  <w:style w:type="paragraph" w:styleId="affffb">
    <w:name w:val="endnote text"/>
    <w:basedOn w:val="a2"/>
    <w:link w:val="affffc"/>
    <w:uiPriority w:val="99"/>
    <w:rsid w:val="003E29F9"/>
    <w:pPr>
      <w:widowControl w:val="0"/>
      <w:adjustRightInd w:val="0"/>
      <w:spacing w:before="120" w:after="120" w:line="240" w:lineRule="auto"/>
      <w:ind w:firstLine="567"/>
      <w:jc w:val="both"/>
      <w:textAlignment w:val="baseline"/>
    </w:pPr>
    <w:rPr>
      <w:rFonts w:ascii="Arial" w:eastAsia="Microsoft YaHei" w:hAnsi="Arial"/>
      <w:spacing w:val="-5"/>
      <w:sz w:val="20"/>
      <w:szCs w:val="20"/>
      <w:lang w:eastAsia="ru-RU"/>
    </w:rPr>
  </w:style>
  <w:style w:type="character" w:customStyle="1" w:styleId="affffc">
    <w:name w:val="Текст концевой сноски Знак"/>
    <w:basedOn w:val="a3"/>
    <w:link w:val="affffb"/>
    <w:uiPriority w:val="99"/>
    <w:rsid w:val="003E29F9"/>
    <w:rPr>
      <w:rFonts w:ascii="Arial" w:eastAsia="Microsoft YaHei" w:hAnsi="Arial"/>
      <w:spacing w:val="-5"/>
    </w:rPr>
  </w:style>
  <w:style w:type="character" w:customStyle="1" w:styleId="EndnoteTextChar">
    <w:name w:val="Endnote Text Char"/>
    <w:semiHidden/>
    <w:locked/>
    <w:rsid w:val="003E29F9"/>
    <w:rPr>
      <w:rFonts w:ascii="Arial" w:eastAsia="Microsoft YaHei" w:hAnsi="Arial"/>
      <w:spacing w:val="-5"/>
    </w:rPr>
  </w:style>
  <w:style w:type="character" w:customStyle="1" w:styleId="82">
    <w:name w:val="Знак Знак8"/>
    <w:rsid w:val="003E29F9"/>
    <w:rPr>
      <w:sz w:val="24"/>
      <w:lang w:val="ru-RU" w:eastAsia="ru-RU"/>
    </w:rPr>
  </w:style>
  <w:style w:type="paragraph" w:styleId="2f1">
    <w:name w:val="Quote"/>
    <w:basedOn w:val="a2"/>
    <w:next w:val="a2"/>
    <w:link w:val="2f2"/>
    <w:uiPriority w:val="99"/>
    <w:qFormat/>
    <w:rsid w:val="006719F4"/>
    <w:pPr>
      <w:spacing w:after="0" w:line="240" w:lineRule="auto"/>
      <w:jc w:val="both"/>
    </w:pPr>
    <w:rPr>
      <w:i/>
      <w:iCs/>
      <w:color w:val="000000"/>
      <w:sz w:val="24"/>
      <w:szCs w:val="24"/>
      <w:lang w:eastAsia="ru-RU"/>
    </w:rPr>
  </w:style>
  <w:style w:type="character" w:customStyle="1" w:styleId="2f2">
    <w:name w:val="Цитата 2 Знак"/>
    <w:basedOn w:val="a3"/>
    <w:link w:val="2f1"/>
    <w:uiPriority w:val="99"/>
    <w:rsid w:val="006719F4"/>
    <w:rPr>
      <w:i/>
      <w:iCs/>
      <w:color w:val="000000"/>
      <w:sz w:val="24"/>
      <w:szCs w:val="24"/>
    </w:rPr>
  </w:style>
  <w:style w:type="paragraph" w:styleId="affffd">
    <w:name w:val="Intense Quote"/>
    <w:basedOn w:val="a2"/>
    <w:next w:val="a2"/>
    <w:link w:val="affffe"/>
    <w:uiPriority w:val="99"/>
    <w:qFormat/>
    <w:rsid w:val="006719F4"/>
    <w:pPr>
      <w:pBdr>
        <w:bottom w:val="single" w:sz="4" w:space="4" w:color="4F81BD"/>
      </w:pBdr>
      <w:spacing w:before="200" w:after="280" w:line="240" w:lineRule="auto"/>
      <w:ind w:left="936" w:right="936"/>
      <w:jc w:val="both"/>
    </w:pPr>
    <w:rPr>
      <w:b/>
      <w:bCs/>
      <w:i/>
      <w:iCs/>
      <w:color w:val="4F81BD"/>
      <w:sz w:val="24"/>
      <w:szCs w:val="24"/>
      <w:lang w:eastAsia="ru-RU"/>
    </w:rPr>
  </w:style>
  <w:style w:type="character" w:customStyle="1" w:styleId="affffe">
    <w:name w:val="Выделенная цитата Знак"/>
    <w:basedOn w:val="a3"/>
    <w:link w:val="affffd"/>
    <w:uiPriority w:val="99"/>
    <w:rsid w:val="006719F4"/>
    <w:rPr>
      <w:b/>
      <w:bCs/>
      <w:i/>
      <w:iCs/>
      <w:color w:val="4F81BD"/>
      <w:sz w:val="24"/>
      <w:szCs w:val="24"/>
    </w:rPr>
  </w:style>
  <w:style w:type="character" w:styleId="afffff">
    <w:name w:val="Intense Emphasis"/>
    <w:uiPriority w:val="99"/>
    <w:qFormat/>
    <w:rsid w:val="006719F4"/>
    <w:rPr>
      <w:rFonts w:ascii="Arial Black" w:hAnsi="Arial Black" w:cs="Arial Black"/>
      <w:b/>
      <w:bCs/>
      <w:i/>
      <w:iCs/>
      <w:color w:val="4F81BD"/>
      <w:spacing w:val="-10"/>
      <w:kern w:val="28"/>
      <w:sz w:val="24"/>
      <w:szCs w:val="24"/>
      <w:lang w:val="ru-RU" w:eastAsia="en-US"/>
    </w:rPr>
  </w:style>
  <w:style w:type="character" w:styleId="afffff0">
    <w:name w:val="Subtle Reference"/>
    <w:uiPriority w:val="99"/>
    <w:qFormat/>
    <w:rsid w:val="006719F4"/>
    <w:rPr>
      <w:rFonts w:ascii="Arial Black" w:hAnsi="Arial Black" w:cs="Arial Black"/>
      <w:smallCaps/>
      <w:color w:val="auto"/>
      <w:spacing w:val="-10"/>
      <w:kern w:val="28"/>
      <w:sz w:val="24"/>
      <w:szCs w:val="24"/>
      <w:u w:val="single"/>
      <w:lang w:val="ru-RU" w:eastAsia="en-US"/>
    </w:rPr>
  </w:style>
  <w:style w:type="character" w:styleId="afffff1">
    <w:name w:val="Intense Reference"/>
    <w:uiPriority w:val="99"/>
    <w:qFormat/>
    <w:rsid w:val="006719F4"/>
    <w:rPr>
      <w:rFonts w:ascii="Arial Black" w:hAnsi="Arial Black" w:cs="Arial Black"/>
      <w:b/>
      <w:bCs/>
      <w:smallCaps/>
      <w:color w:val="auto"/>
      <w:spacing w:val="5"/>
      <w:kern w:val="28"/>
      <w:sz w:val="24"/>
      <w:szCs w:val="24"/>
      <w:u w:val="single"/>
      <w:lang w:val="ru-RU" w:eastAsia="en-US"/>
    </w:rPr>
  </w:style>
  <w:style w:type="character" w:styleId="afffff2">
    <w:name w:val="Book Title"/>
    <w:uiPriority w:val="99"/>
    <w:qFormat/>
    <w:rsid w:val="006719F4"/>
    <w:rPr>
      <w:rFonts w:ascii="Arial Black" w:hAnsi="Arial Black" w:cs="Arial Black"/>
      <w:b/>
      <w:bCs/>
      <w:smallCaps/>
      <w:spacing w:val="5"/>
      <w:kern w:val="28"/>
      <w:sz w:val="24"/>
      <w:szCs w:val="24"/>
      <w:lang w:val="ru-RU" w:eastAsia="en-US"/>
    </w:rPr>
  </w:style>
  <w:style w:type="paragraph" w:styleId="a0">
    <w:name w:val="List Bullet"/>
    <w:basedOn w:val="affff6"/>
    <w:link w:val="afffff3"/>
    <w:uiPriority w:val="99"/>
    <w:rsid w:val="003E29F9"/>
    <w:pPr>
      <w:widowControl w:val="0"/>
      <w:numPr>
        <w:numId w:val="2"/>
      </w:numPr>
      <w:tabs>
        <w:tab w:val="clear" w:pos="786"/>
        <w:tab w:val="num" w:pos="360"/>
        <w:tab w:val="num" w:pos="855"/>
        <w:tab w:val="num" w:pos="993"/>
      </w:tabs>
      <w:adjustRightInd w:val="0"/>
      <w:spacing w:before="120" w:after="120"/>
      <w:ind w:left="567" w:firstLine="0"/>
      <w:textAlignment w:val="baseline"/>
    </w:pPr>
    <w:rPr>
      <w:rFonts w:ascii="Arial" w:hAnsi="Arial"/>
      <w:spacing w:val="-5"/>
      <w:sz w:val="20"/>
    </w:rPr>
  </w:style>
  <w:style w:type="character" w:customStyle="1" w:styleId="afffff3">
    <w:name w:val="Маркированный список Знак"/>
    <w:link w:val="a0"/>
    <w:uiPriority w:val="99"/>
    <w:locked/>
    <w:rsid w:val="003E29F9"/>
    <w:rPr>
      <w:rFonts w:ascii="Arial" w:eastAsia="Calibri" w:hAnsi="Arial"/>
      <w:spacing w:val="-5"/>
    </w:rPr>
  </w:style>
  <w:style w:type="paragraph" w:customStyle="1" w:styleId="1f3">
    <w:name w:val="Для таблицы (приложения 1)"/>
    <w:basedOn w:val="a2"/>
    <w:uiPriority w:val="99"/>
    <w:qFormat/>
    <w:rsid w:val="003E29F9"/>
    <w:pPr>
      <w:widowControl w:val="0"/>
      <w:adjustRightInd w:val="0"/>
      <w:spacing w:after="0" w:line="240" w:lineRule="auto"/>
      <w:textAlignment w:val="baseline"/>
    </w:pPr>
    <w:rPr>
      <w:rFonts w:ascii="Arial" w:hAnsi="Arial"/>
      <w:bCs/>
      <w:color w:val="000000"/>
      <w:spacing w:val="-5"/>
      <w:sz w:val="18"/>
      <w:szCs w:val="20"/>
    </w:rPr>
  </w:style>
  <w:style w:type="table" w:styleId="1f4">
    <w:name w:val="Table Classic 1"/>
    <w:basedOn w:val="a4"/>
    <w:uiPriority w:val="99"/>
    <w:rsid w:val="003E29F9"/>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0">
    <w:name w:val="Light Shading Accent 3"/>
    <w:basedOn w:val="a4"/>
    <w:uiPriority w:val="99"/>
    <w:rsid w:val="003E29F9"/>
    <w:rPr>
      <w:color w:val="76923C"/>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paragraph" w:customStyle="1" w:styleId="ConsPlusTitle">
    <w:name w:val="ConsPlusTitle"/>
    <w:uiPriority w:val="99"/>
    <w:qFormat/>
    <w:rsid w:val="003E29F9"/>
    <w:pPr>
      <w:widowControl w:val="0"/>
      <w:autoSpaceDE w:val="0"/>
      <w:autoSpaceDN w:val="0"/>
      <w:adjustRightInd w:val="0"/>
    </w:pPr>
    <w:rPr>
      <w:b/>
      <w:bCs/>
      <w:sz w:val="24"/>
      <w:szCs w:val="24"/>
    </w:rPr>
  </w:style>
  <w:style w:type="paragraph" w:styleId="2f3">
    <w:name w:val="List 2"/>
    <w:basedOn w:val="a2"/>
    <w:link w:val="2f4"/>
    <w:uiPriority w:val="99"/>
    <w:rsid w:val="003E29F9"/>
    <w:pPr>
      <w:widowControl w:val="0"/>
      <w:adjustRightInd w:val="0"/>
      <w:spacing w:before="120" w:after="120" w:line="240" w:lineRule="auto"/>
      <w:ind w:left="566" w:hanging="283"/>
      <w:contextualSpacing/>
      <w:jc w:val="both"/>
      <w:textAlignment w:val="baseline"/>
    </w:pPr>
    <w:rPr>
      <w:rFonts w:ascii="Arial" w:eastAsia="Microsoft YaHei" w:hAnsi="Arial"/>
      <w:spacing w:val="-5"/>
      <w:sz w:val="20"/>
      <w:szCs w:val="20"/>
      <w:lang w:eastAsia="ru-RU"/>
    </w:rPr>
  </w:style>
  <w:style w:type="character" w:customStyle="1" w:styleId="2f4">
    <w:name w:val="Список 2 Знак"/>
    <w:link w:val="2f3"/>
    <w:uiPriority w:val="99"/>
    <w:locked/>
    <w:rsid w:val="003E29F9"/>
    <w:rPr>
      <w:rFonts w:ascii="Arial" w:eastAsia="Microsoft YaHei" w:hAnsi="Arial"/>
      <w:spacing w:val="-5"/>
    </w:rPr>
  </w:style>
  <w:style w:type="character" w:styleId="afffff4">
    <w:name w:val="annotation reference"/>
    <w:uiPriority w:val="99"/>
    <w:rsid w:val="003E29F9"/>
    <w:rPr>
      <w:rFonts w:ascii="Arial" w:hAnsi="Arial" w:cs="Times New Roman"/>
      <w:sz w:val="16"/>
    </w:rPr>
  </w:style>
  <w:style w:type="paragraph" w:styleId="afffff5">
    <w:name w:val="annotation text"/>
    <w:basedOn w:val="a2"/>
    <w:link w:val="afffff6"/>
    <w:uiPriority w:val="99"/>
    <w:rsid w:val="003E29F9"/>
    <w:pPr>
      <w:widowControl w:val="0"/>
      <w:adjustRightInd w:val="0"/>
      <w:spacing w:before="120" w:after="120" w:line="240" w:lineRule="auto"/>
      <w:ind w:firstLine="567"/>
      <w:jc w:val="both"/>
      <w:textAlignment w:val="baseline"/>
    </w:pPr>
    <w:rPr>
      <w:rFonts w:ascii="Arial" w:eastAsia="Microsoft YaHei" w:hAnsi="Arial"/>
      <w:spacing w:val="-5"/>
      <w:sz w:val="20"/>
      <w:szCs w:val="20"/>
      <w:lang w:eastAsia="ru-RU"/>
    </w:rPr>
  </w:style>
  <w:style w:type="character" w:customStyle="1" w:styleId="afffff6">
    <w:name w:val="Текст примечания Знак"/>
    <w:basedOn w:val="a3"/>
    <w:link w:val="afffff5"/>
    <w:uiPriority w:val="99"/>
    <w:rsid w:val="003E29F9"/>
    <w:rPr>
      <w:rFonts w:ascii="Arial" w:eastAsia="Microsoft YaHei" w:hAnsi="Arial"/>
      <w:spacing w:val="-5"/>
    </w:rPr>
  </w:style>
  <w:style w:type="character" w:styleId="afffff7">
    <w:name w:val="endnote reference"/>
    <w:rsid w:val="003E29F9"/>
    <w:rPr>
      <w:rFonts w:cs="Times New Roman"/>
      <w:vertAlign w:val="superscript"/>
    </w:rPr>
  </w:style>
  <w:style w:type="character" w:styleId="afffff8">
    <w:name w:val="footnote reference"/>
    <w:uiPriority w:val="99"/>
    <w:rsid w:val="003E29F9"/>
    <w:rPr>
      <w:rFonts w:cs="Times New Roman"/>
      <w:vertAlign w:val="superscript"/>
    </w:rPr>
  </w:style>
  <w:style w:type="paragraph" w:styleId="afffff9">
    <w:name w:val="footnote text"/>
    <w:basedOn w:val="a2"/>
    <w:link w:val="afffffa"/>
    <w:uiPriority w:val="99"/>
    <w:rsid w:val="003E29F9"/>
    <w:pPr>
      <w:widowControl w:val="0"/>
      <w:adjustRightInd w:val="0"/>
      <w:spacing w:before="120" w:after="120" w:line="240" w:lineRule="auto"/>
      <w:ind w:firstLine="567"/>
      <w:jc w:val="both"/>
      <w:textAlignment w:val="baseline"/>
    </w:pPr>
    <w:rPr>
      <w:rFonts w:ascii="Arial" w:eastAsia="Microsoft YaHei" w:hAnsi="Arial"/>
      <w:spacing w:val="-5"/>
      <w:sz w:val="20"/>
      <w:szCs w:val="20"/>
      <w:lang w:eastAsia="ru-RU"/>
    </w:rPr>
  </w:style>
  <w:style w:type="character" w:customStyle="1" w:styleId="afffffa">
    <w:name w:val="Текст сноски Знак"/>
    <w:basedOn w:val="a3"/>
    <w:link w:val="afffff9"/>
    <w:uiPriority w:val="99"/>
    <w:rsid w:val="003E29F9"/>
    <w:rPr>
      <w:rFonts w:ascii="Arial" w:eastAsia="Microsoft YaHei" w:hAnsi="Arial"/>
      <w:spacing w:val="-5"/>
    </w:rPr>
  </w:style>
  <w:style w:type="paragraph" w:styleId="1f5">
    <w:name w:val="index 1"/>
    <w:basedOn w:val="a2"/>
    <w:autoRedefine/>
    <w:uiPriority w:val="99"/>
    <w:rsid w:val="003E29F9"/>
    <w:pPr>
      <w:widowControl w:val="0"/>
      <w:adjustRightInd w:val="0"/>
      <w:spacing w:before="120" w:after="120" w:line="240" w:lineRule="auto"/>
      <w:ind w:firstLine="567"/>
      <w:jc w:val="both"/>
      <w:textAlignment w:val="baseline"/>
    </w:pPr>
    <w:rPr>
      <w:rFonts w:ascii="Arial" w:eastAsia="Microsoft YaHei" w:hAnsi="Arial"/>
      <w:spacing w:val="-5"/>
      <w:sz w:val="20"/>
      <w:szCs w:val="20"/>
    </w:rPr>
  </w:style>
  <w:style w:type="paragraph" w:styleId="2f5">
    <w:name w:val="index 2"/>
    <w:basedOn w:val="a2"/>
    <w:autoRedefine/>
    <w:uiPriority w:val="99"/>
    <w:rsid w:val="003E29F9"/>
    <w:pPr>
      <w:widowControl w:val="0"/>
      <w:adjustRightInd w:val="0"/>
      <w:spacing w:before="120" w:after="120" w:line="240" w:lineRule="auto"/>
      <w:ind w:left="720" w:firstLine="567"/>
      <w:jc w:val="both"/>
      <w:textAlignment w:val="baseline"/>
    </w:pPr>
    <w:rPr>
      <w:rFonts w:ascii="Arial" w:eastAsia="Microsoft YaHei" w:hAnsi="Arial"/>
      <w:spacing w:val="-5"/>
      <w:sz w:val="20"/>
      <w:szCs w:val="20"/>
    </w:rPr>
  </w:style>
  <w:style w:type="paragraph" w:styleId="3a">
    <w:name w:val="index 3"/>
    <w:basedOn w:val="a2"/>
    <w:autoRedefine/>
    <w:uiPriority w:val="99"/>
    <w:rsid w:val="003E29F9"/>
    <w:pPr>
      <w:widowControl w:val="0"/>
      <w:adjustRightInd w:val="0"/>
      <w:spacing w:before="120" w:after="120" w:line="240" w:lineRule="auto"/>
      <w:ind w:firstLine="567"/>
      <w:jc w:val="both"/>
      <w:textAlignment w:val="baseline"/>
    </w:pPr>
    <w:rPr>
      <w:rFonts w:ascii="Arial" w:eastAsia="Microsoft YaHei" w:hAnsi="Arial"/>
      <w:spacing w:val="-5"/>
      <w:sz w:val="20"/>
      <w:szCs w:val="20"/>
    </w:rPr>
  </w:style>
  <w:style w:type="paragraph" w:styleId="46">
    <w:name w:val="index 4"/>
    <w:basedOn w:val="a2"/>
    <w:autoRedefine/>
    <w:uiPriority w:val="99"/>
    <w:rsid w:val="003E29F9"/>
    <w:pPr>
      <w:widowControl w:val="0"/>
      <w:adjustRightInd w:val="0"/>
      <w:spacing w:before="120" w:after="120" w:line="240" w:lineRule="auto"/>
      <w:ind w:left="1440" w:firstLine="567"/>
      <w:jc w:val="both"/>
      <w:textAlignment w:val="baseline"/>
    </w:pPr>
    <w:rPr>
      <w:rFonts w:ascii="Arial" w:eastAsia="Microsoft YaHei" w:hAnsi="Arial"/>
      <w:spacing w:val="-5"/>
      <w:sz w:val="20"/>
      <w:szCs w:val="20"/>
    </w:rPr>
  </w:style>
  <w:style w:type="paragraph" w:styleId="55">
    <w:name w:val="index 5"/>
    <w:basedOn w:val="a2"/>
    <w:autoRedefine/>
    <w:uiPriority w:val="99"/>
    <w:rsid w:val="003E29F9"/>
    <w:pPr>
      <w:widowControl w:val="0"/>
      <w:adjustRightInd w:val="0"/>
      <w:spacing w:before="120" w:after="120" w:line="240" w:lineRule="auto"/>
      <w:ind w:left="1800" w:firstLine="567"/>
      <w:jc w:val="both"/>
      <w:textAlignment w:val="baseline"/>
    </w:pPr>
    <w:rPr>
      <w:rFonts w:ascii="Arial" w:eastAsia="Microsoft YaHei" w:hAnsi="Arial"/>
      <w:spacing w:val="-5"/>
      <w:sz w:val="20"/>
      <w:szCs w:val="20"/>
    </w:rPr>
  </w:style>
  <w:style w:type="paragraph" w:styleId="afffffb">
    <w:name w:val="index heading"/>
    <w:basedOn w:val="a2"/>
    <w:next w:val="1f5"/>
    <w:uiPriority w:val="99"/>
    <w:rsid w:val="003E29F9"/>
    <w:pPr>
      <w:widowControl w:val="0"/>
      <w:adjustRightInd w:val="0"/>
      <w:spacing w:before="120" w:after="120" w:line="480" w:lineRule="atLeast"/>
      <w:ind w:firstLine="567"/>
      <w:jc w:val="both"/>
      <w:textAlignment w:val="baseline"/>
    </w:pPr>
    <w:rPr>
      <w:rFonts w:ascii="Arial Black" w:eastAsia="Microsoft YaHei" w:hAnsi="Arial Black"/>
      <w:spacing w:val="-5"/>
      <w:sz w:val="20"/>
      <w:szCs w:val="20"/>
    </w:rPr>
  </w:style>
  <w:style w:type="paragraph" w:styleId="afffffc">
    <w:name w:val="table of authorities"/>
    <w:basedOn w:val="a2"/>
    <w:uiPriority w:val="99"/>
    <w:rsid w:val="003E29F9"/>
    <w:pPr>
      <w:widowControl w:val="0"/>
      <w:tabs>
        <w:tab w:val="right" w:leader="dot" w:pos="7560"/>
      </w:tabs>
      <w:adjustRightInd w:val="0"/>
      <w:spacing w:before="120" w:after="120" w:line="240" w:lineRule="auto"/>
      <w:ind w:left="1440" w:hanging="360"/>
      <w:jc w:val="both"/>
      <w:textAlignment w:val="baseline"/>
    </w:pPr>
    <w:rPr>
      <w:rFonts w:ascii="Arial" w:eastAsia="Microsoft YaHei" w:hAnsi="Arial"/>
      <w:spacing w:val="-5"/>
      <w:sz w:val="20"/>
      <w:szCs w:val="20"/>
    </w:rPr>
  </w:style>
  <w:style w:type="paragraph" w:styleId="afffffd">
    <w:name w:val="toa heading"/>
    <w:basedOn w:val="a2"/>
    <w:next w:val="afffffc"/>
    <w:uiPriority w:val="99"/>
    <w:rsid w:val="003E29F9"/>
    <w:pPr>
      <w:keepNext/>
      <w:widowControl w:val="0"/>
      <w:adjustRightInd w:val="0"/>
      <w:spacing w:before="120" w:after="120" w:line="480" w:lineRule="atLeast"/>
      <w:ind w:firstLine="567"/>
      <w:jc w:val="both"/>
      <w:textAlignment w:val="baseline"/>
    </w:pPr>
    <w:rPr>
      <w:rFonts w:ascii="Arial Black" w:eastAsia="Microsoft YaHei" w:hAnsi="Arial Black"/>
      <w:b/>
      <w:spacing w:val="-10"/>
      <w:kern w:val="28"/>
      <w:sz w:val="20"/>
      <w:szCs w:val="20"/>
    </w:rPr>
  </w:style>
  <w:style w:type="character" w:customStyle="1" w:styleId="afffffe">
    <w:name w:val="рисунок Знак"/>
    <w:link w:val="affffff"/>
    <w:uiPriority w:val="99"/>
    <w:semiHidden/>
    <w:locked/>
    <w:rsid w:val="003E29F9"/>
  </w:style>
  <w:style w:type="paragraph" w:customStyle="1" w:styleId="affffff">
    <w:name w:val="рисунок"/>
    <w:basedOn w:val="a2"/>
    <w:next w:val="a2"/>
    <w:link w:val="afffffe"/>
    <w:uiPriority w:val="99"/>
    <w:semiHidden/>
    <w:qFormat/>
    <w:rsid w:val="003E29F9"/>
    <w:pPr>
      <w:keepNext/>
      <w:spacing w:before="120" w:after="120" w:line="360" w:lineRule="auto"/>
      <w:ind w:firstLine="567"/>
      <w:jc w:val="center"/>
    </w:pPr>
    <w:rPr>
      <w:rFonts w:eastAsia="Calibri"/>
      <w:sz w:val="20"/>
      <w:szCs w:val="20"/>
      <w:lang w:eastAsia="ru-RU"/>
    </w:rPr>
  </w:style>
  <w:style w:type="paragraph" w:customStyle="1" w:styleId="0">
    <w:name w:val="Заголовок 0"/>
    <w:basedOn w:val="1"/>
    <w:uiPriority w:val="99"/>
    <w:qFormat/>
    <w:rsid w:val="003E29F9"/>
    <w:pPr>
      <w:keepNext/>
      <w:tabs>
        <w:tab w:val="num" w:pos="1516"/>
      </w:tabs>
      <w:spacing w:after="0"/>
      <w:ind w:left="1516" w:hanging="567"/>
    </w:pPr>
    <w:rPr>
      <w:rFonts w:ascii="Times New Roman" w:eastAsia="Microsoft YaHei" w:hAnsi="Times New Roman"/>
      <w:b w:val="0"/>
      <w:bCs w:val="0"/>
      <w:caps/>
      <w:kern w:val="0"/>
      <w:sz w:val="22"/>
      <w:szCs w:val="24"/>
    </w:rPr>
  </w:style>
  <w:style w:type="table" w:styleId="56">
    <w:name w:val="Table Grid 5"/>
    <w:basedOn w:val="a4"/>
    <w:uiPriority w:val="99"/>
    <w:rsid w:val="003E29F9"/>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
    <w:name w:val="Table Grid1"/>
    <w:uiPriority w:val="99"/>
    <w:rsid w:val="003E29F9"/>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affffff0">
    <w:name w:val="Папушкин"/>
    <w:basedOn w:val="a6"/>
    <w:uiPriority w:val="99"/>
    <w:rsid w:val="003E29F9"/>
    <w:rPr>
      <w:lang w:val="en-US"/>
    </w:rPr>
    <w:tblPr/>
  </w:style>
  <w:style w:type="table" w:customStyle="1" w:styleId="520">
    <w:name w:val="Сетка таблицы 52"/>
    <w:uiPriority w:val="99"/>
    <w:rsid w:val="003E29F9"/>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paragraph" w:customStyle="1" w:styleId="affffff1">
    <w:name w:val="Заголовок таблицы"/>
    <w:basedOn w:val="a2"/>
    <w:next w:val="a2"/>
    <w:link w:val="affffff2"/>
    <w:uiPriority w:val="99"/>
    <w:qFormat/>
    <w:rsid w:val="003E29F9"/>
    <w:pPr>
      <w:keepNext/>
      <w:keepLines/>
      <w:spacing w:before="80" w:after="80" w:line="360" w:lineRule="auto"/>
      <w:ind w:firstLine="567"/>
    </w:pPr>
    <w:rPr>
      <w:rFonts w:ascii="Arial" w:eastAsia="Microsoft YaHei" w:hAnsi="Arial"/>
      <w:sz w:val="20"/>
      <w:szCs w:val="20"/>
      <w:lang w:eastAsia="ru-RU"/>
    </w:rPr>
  </w:style>
  <w:style w:type="character" w:customStyle="1" w:styleId="affffff2">
    <w:name w:val="Заголовок таблицы Знак"/>
    <w:link w:val="affffff1"/>
    <w:uiPriority w:val="99"/>
    <w:locked/>
    <w:rsid w:val="003E29F9"/>
    <w:rPr>
      <w:rFonts w:ascii="Arial" w:eastAsia="Microsoft YaHei" w:hAnsi="Arial"/>
    </w:rPr>
  </w:style>
  <w:style w:type="paragraph" w:styleId="3b">
    <w:name w:val="List 3"/>
    <w:basedOn w:val="affff6"/>
    <w:uiPriority w:val="99"/>
    <w:rsid w:val="003E29F9"/>
    <w:pPr>
      <w:widowControl w:val="0"/>
      <w:adjustRightInd w:val="0"/>
      <w:spacing w:before="120" w:after="120"/>
      <w:ind w:left="2160" w:firstLine="0"/>
      <w:textAlignment w:val="baseline"/>
    </w:pPr>
    <w:rPr>
      <w:rFonts w:ascii="Arial" w:eastAsia="Microsoft YaHei" w:hAnsi="Arial"/>
      <w:spacing w:val="-5"/>
      <w:sz w:val="20"/>
    </w:rPr>
  </w:style>
  <w:style w:type="paragraph" w:styleId="47">
    <w:name w:val="List 4"/>
    <w:basedOn w:val="affff6"/>
    <w:uiPriority w:val="99"/>
    <w:rsid w:val="003E29F9"/>
    <w:pPr>
      <w:widowControl w:val="0"/>
      <w:adjustRightInd w:val="0"/>
      <w:spacing w:before="120" w:after="120"/>
      <w:ind w:left="2520" w:firstLine="0"/>
      <w:textAlignment w:val="baseline"/>
    </w:pPr>
    <w:rPr>
      <w:rFonts w:ascii="Arial" w:eastAsia="Microsoft YaHei" w:hAnsi="Arial"/>
      <w:spacing w:val="-5"/>
      <w:sz w:val="20"/>
    </w:rPr>
  </w:style>
  <w:style w:type="paragraph" w:styleId="57">
    <w:name w:val="List 5"/>
    <w:basedOn w:val="affff6"/>
    <w:uiPriority w:val="99"/>
    <w:rsid w:val="003E29F9"/>
    <w:pPr>
      <w:widowControl w:val="0"/>
      <w:adjustRightInd w:val="0"/>
      <w:spacing w:before="120" w:after="120"/>
      <w:ind w:left="2880" w:firstLine="0"/>
      <w:textAlignment w:val="baseline"/>
    </w:pPr>
    <w:rPr>
      <w:rFonts w:ascii="Arial" w:eastAsia="Microsoft YaHei" w:hAnsi="Arial"/>
      <w:spacing w:val="-5"/>
      <w:sz w:val="20"/>
    </w:rPr>
  </w:style>
  <w:style w:type="paragraph" w:styleId="30">
    <w:name w:val="List Bullet 3"/>
    <w:basedOn w:val="a2"/>
    <w:uiPriority w:val="99"/>
    <w:rsid w:val="003E29F9"/>
    <w:pPr>
      <w:widowControl w:val="0"/>
      <w:numPr>
        <w:numId w:val="4"/>
      </w:numPr>
      <w:adjustRightInd w:val="0"/>
      <w:spacing w:before="120" w:after="120" w:line="240" w:lineRule="auto"/>
      <w:ind w:left="714" w:hanging="357"/>
      <w:jc w:val="both"/>
      <w:textAlignment w:val="baseline"/>
    </w:pPr>
    <w:rPr>
      <w:rFonts w:ascii="Arial" w:eastAsia="Microsoft YaHei" w:hAnsi="Arial"/>
      <w:spacing w:val="-5"/>
      <w:sz w:val="20"/>
      <w:szCs w:val="20"/>
    </w:rPr>
  </w:style>
  <w:style w:type="paragraph" w:styleId="48">
    <w:name w:val="List Bullet 4"/>
    <w:basedOn w:val="a2"/>
    <w:autoRedefine/>
    <w:uiPriority w:val="99"/>
    <w:rsid w:val="003E29F9"/>
    <w:pPr>
      <w:widowControl w:val="0"/>
      <w:adjustRightInd w:val="0"/>
      <w:spacing w:before="120" w:after="120" w:line="240" w:lineRule="auto"/>
      <w:jc w:val="both"/>
      <w:textAlignment w:val="baseline"/>
    </w:pPr>
    <w:rPr>
      <w:rFonts w:ascii="Arial" w:eastAsia="Microsoft YaHei" w:hAnsi="Arial"/>
      <w:spacing w:val="-5"/>
      <w:sz w:val="20"/>
      <w:szCs w:val="20"/>
    </w:rPr>
  </w:style>
  <w:style w:type="paragraph" w:styleId="58">
    <w:name w:val="List Bullet 5"/>
    <w:basedOn w:val="a2"/>
    <w:autoRedefine/>
    <w:uiPriority w:val="99"/>
    <w:rsid w:val="003E29F9"/>
    <w:pPr>
      <w:widowControl w:val="0"/>
      <w:adjustRightInd w:val="0"/>
      <w:spacing w:before="120" w:after="120" w:line="240" w:lineRule="auto"/>
      <w:jc w:val="both"/>
      <w:textAlignment w:val="baseline"/>
    </w:pPr>
    <w:rPr>
      <w:rFonts w:ascii="Arial" w:eastAsia="Microsoft YaHei" w:hAnsi="Arial"/>
      <w:spacing w:val="-5"/>
      <w:sz w:val="20"/>
      <w:szCs w:val="20"/>
    </w:rPr>
  </w:style>
  <w:style w:type="paragraph" w:styleId="2f6">
    <w:name w:val="List Number 2"/>
    <w:basedOn w:val="afff2"/>
    <w:uiPriority w:val="99"/>
    <w:rsid w:val="003E29F9"/>
    <w:pPr>
      <w:widowControl w:val="0"/>
      <w:tabs>
        <w:tab w:val="clear" w:pos="360"/>
      </w:tabs>
      <w:adjustRightInd w:val="0"/>
      <w:spacing w:before="120" w:after="120"/>
      <w:contextualSpacing w:val="0"/>
      <w:textAlignment w:val="baseline"/>
    </w:pPr>
    <w:rPr>
      <w:rFonts w:ascii="Arial" w:eastAsia="Microsoft YaHei" w:hAnsi="Arial"/>
      <w:spacing w:val="-5"/>
      <w:sz w:val="22"/>
      <w:szCs w:val="22"/>
      <w:lang w:eastAsia="en-US"/>
    </w:rPr>
  </w:style>
  <w:style w:type="paragraph" w:styleId="3c">
    <w:name w:val="List Number 3"/>
    <w:basedOn w:val="afff2"/>
    <w:uiPriority w:val="99"/>
    <w:rsid w:val="003E29F9"/>
    <w:pPr>
      <w:widowControl w:val="0"/>
      <w:tabs>
        <w:tab w:val="clear" w:pos="360"/>
      </w:tabs>
      <w:adjustRightInd w:val="0"/>
      <w:spacing w:before="120" w:after="120"/>
      <w:contextualSpacing w:val="0"/>
      <w:textAlignment w:val="baseline"/>
    </w:pPr>
    <w:rPr>
      <w:rFonts w:ascii="Arial" w:eastAsia="Microsoft YaHei" w:hAnsi="Arial"/>
      <w:spacing w:val="-5"/>
      <w:sz w:val="22"/>
      <w:szCs w:val="22"/>
      <w:lang w:eastAsia="en-US"/>
    </w:rPr>
  </w:style>
  <w:style w:type="paragraph" w:styleId="49">
    <w:name w:val="List Number 4"/>
    <w:basedOn w:val="afff2"/>
    <w:uiPriority w:val="99"/>
    <w:rsid w:val="003E29F9"/>
    <w:pPr>
      <w:widowControl w:val="0"/>
      <w:tabs>
        <w:tab w:val="clear" w:pos="360"/>
      </w:tabs>
      <w:adjustRightInd w:val="0"/>
      <w:spacing w:before="120" w:after="120"/>
      <w:contextualSpacing w:val="0"/>
      <w:textAlignment w:val="baseline"/>
    </w:pPr>
    <w:rPr>
      <w:rFonts w:ascii="Arial" w:eastAsia="Microsoft YaHei" w:hAnsi="Arial"/>
      <w:spacing w:val="-5"/>
      <w:sz w:val="22"/>
      <w:szCs w:val="22"/>
      <w:lang w:eastAsia="en-US"/>
    </w:rPr>
  </w:style>
  <w:style w:type="paragraph" w:customStyle="1" w:styleId="affffff3">
    <w:name w:val="Нормальный"/>
    <w:uiPriority w:val="99"/>
    <w:qFormat/>
    <w:rsid w:val="003E29F9"/>
    <w:pPr>
      <w:tabs>
        <w:tab w:val="left" w:pos="567"/>
        <w:tab w:val="left" w:pos="2268"/>
        <w:tab w:val="left" w:pos="3118"/>
        <w:tab w:val="left" w:pos="4039"/>
        <w:tab w:val="left" w:pos="4819"/>
        <w:tab w:val="left" w:pos="5670"/>
        <w:tab w:val="left" w:pos="6520"/>
      </w:tabs>
      <w:spacing w:line="360" w:lineRule="auto"/>
    </w:pPr>
    <w:rPr>
      <w:rFonts w:ascii="Courier New" w:hAnsi="Courier New"/>
      <w:b/>
      <w:sz w:val="24"/>
    </w:rPr>
  </w:style>
  <w:style w:type="table" w:styleId="3d">
    <w:name w:val="Table Columns 3"/>
    <w:basedOn w:val="a4"/>
    <w:uiPriority w:val="99"/>
    <w:rsid w:val="003E29F9"/>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styleId="4a">
    <w:name w:val="Table Columns 4"/>
    <w:basedOn w:val="a4"/>
    <w:uiPriority w:val="99"/>
    <w:rsid w:val="003E29F9"/>
    <w:pPr>
      <w:widowControl w:val="0"/>
      <w:adjustRightInd w:val="0"/>
      <w:spacing w:line="360" w:lineRule="atLeast"/>
      <w:ind w:firstLine="567"/>
      <w:jc w:val="both"/>
      <w:textAlignment w:val="baseline"/>
    </w:p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styleId="59">
    <w:name w:val="Table Columns 5"/>
    <w:basedOn w:val="a4"/>
    <w:uiPriority w:val="99"/>
    <w:rsid w:val="003E29F9"/>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styleId="-1">
    <w:name w:val="Table List 1"/>
    <w:basedOn w:val="a4"/>
    <w:uiPriority w:val="99"/>
    <w:rsid w:val="003E29F9"/>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f7">
    <w:name w:val="Table Columns 2"/>
    <w:basedOn w:val="a4"/>
    <w:uiPriority w:val="99"/>
    <w:rsid w:val="003E29F9"/>
    <w:pPr>
      <w:widowControl w:val="0"/>
      <w:adjustRightInd w:val="0"/>
      <w:spacing w:line="360" w:lineRule="atLeast"/>
      <w:ind w:firstLine="567"/>
      <w:jc w:val="both"/>
      <w:textAlignment w:val="baseline"/>
    </w:pPr>
    <w:rPr>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
    <w:name w:val="Table List 2"/>
    <w:basedOn w:val="a4"/>
    <w:uiPriority w:val="99"/>
    <w:rsid w:val="003E29F9"/>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affffff4">
    <w:name w:val="Table Contemporary"/>
    <w:basedOn w:val="a4"/>
    <w:uiPriority w:val="99"/>
    <w:rsid w:val="003E29F9"/>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4">
    <w:name w:val="Средний список 1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
    <w:name w:val="Средний список 1 - Акцент 11"/>
    <w:uiPriority w:val="99"/>
    <w:rsid w:val="003E29F9"/>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styleId="2f8">
    <w:name w:val="Table Simple 2"/>
    <w:basedOn w:val="a4"/>
    <w:uiPriority w:val="99"/>
    <w:rsid w:val="003E29F9"/>
    <w:pPr>
      <w:widowControl w:val="0"/>
      <w:adjustRightInd w:val="0"/>
      <w:spacing w:line="360" w:lineRule="atLeast"/>
      <w:ind w:firstLine="567"/>
      <w:jc w:val="both"/>
      <w:textAlignment w:val="baseline"/>
    </w:p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styleId="affffff5">
    <w:name w:val="Table Professional"/>
    <w:basedOn w:val="a4"/>
    <w:uiPriority w:val="99"/>
    <w:rsid w:val="003E29F9"/>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paragraph" w:styleId="2f9">
    <w:name w:val="List Bullet 2"/>
    <w:aliases w:val="МаркирРус 2"/>
    <w:basedOn w:val="a0"/>
    <w:autoRedefine/>
    <w:uiPriority w:val="99"/>
    <w:qFormat/>
    <w:rsid w:val="003E29F9"/>
    <w:pPr>
      <w:numPr>
        <w:numId w:val="0"/>
      </w:numPr>
      <w:tabs>
        <w:tab w:val="num" w:pos="643"/>
        <w:tab w:val="num" w:pos="720"/>
        <w:tab w:val="num" w:pos="1080"/>
        <w:tab w:val="num" w:pos="1209"/>
      </w:tabs>
      <w:ind w:firstLine="567"/>
      <w:jc w:val="left"/>
    </w:pPr>
  </w:style>
  <w:style w:type="table" w:styleId="1f6">
    <w:name w:val="Table Simple 1"/>
    <w:basedOn w:val="a4"/>
    <w:uiPriority w:val="99"/>
    <w:rsid w:val="003E29F9"/>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styleId="2fa">
    <w:name w:val="Table Subtle 2"/>
    <w:basedOn w:val="a4"/>
    <w:uiPriority w:val="99"/>
    <w:rsid w:val="003E29F9"/>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10">
    <w:name w:val="Table Web 1"/>
    <w:basedOn w:val="a4"/>
    <w:uiPriority w:val="99"/>
    <w:rsid w:val="003E29F9"/>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20">
    <w:name w:val="Table Web 2"/>
    <w:basedOn w:val="a4"/>
    <w:uiPriority w:val="99"/>
    <w:rsid w:val="003E29F9"/>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31">
    <w:name w:val="Table Web 3"/>
    <w:basedOn w:val="a4"/>
    <w:uiPriority w:val="99"/>
    <w:rsid w:val="003E29F9"/>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affffff6">
    <w:name w:val="Table Elegant"/>
    <w:basedOn w:val="a4"/>
    <w:uiPriority w:val="99"/>
    <w:rsid w:val="003E29F9"/>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styleId="1f7">
    <w:name w:val="Table Subtle 1"/>
    <w:basedOn w:val="a4"/>
    <w:uiPriority w:val="99"/>
    <w:rsid w:val="003E29F9"/>
    <w:pPr>
      <w:widowControl w:val="0"/>
      <w:adjustRightInd w:val="0"/>
      <w:spacing w:before="120" w:after="120"/>
      <w:ind w:firstLine="567"/>
      <w:jc w:val="both"/>
      <w:textAlignment w:val="baseline"/>
    </w:p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fb">
    <w:name w:val="Table Classic 2"/>
    <w:basedOn w:val="a4"/>
    <w:uiPriority w:val="99"/>
    <w:rsid w:val="003E29F9"/>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paragraph" w:customStyle="1" w:styleId="110956">
    <w:name w:val="Стиль Основной текст + 11 пт Первая строка:  095 см Перед:  6 пт"/>
    <w:basedOn w:val="a2"/>
    <w:uiPriority w:val="99"/>
    <w:semiHidden/>
    <w:qFormat/>
    <w:rsid w:val="003E29F9"/>
    <w:pPr>
      <w:spacing w:before="120" w:after="0" w:line="360" w:lineRule="auto"/>
      <w:ind w:firstLine="709"/>
      <w:jc w:val="both"/>
    </w:pPr>
    <w:rPr>
      <w:rFonts w:ascii="Arial" w:hAnsi="Arial"/>
      <w:sz w:val="24"/>
      <w:szCs w:val="20"/>
      <w:lang w:eastAsia="ru-RU"/>
    </w:rPr>
  </w:style>
  <w:style w:type="table" w:styleId="83">
    <w:name w:val="Table Grid 8"/>
    <w:basedOn w:val="a4"/>
    <w:uiPriority w:val="99"/>
    <w:rsid w:val="003E29F9"/>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paragraph" w:customStyle="1" w:styleId="affffff7">
    <w:name w:val="Подрисуночный текст"/>
    <w:basedOn w:val="a2"/>
    <w:next w:val="a2"/>
    <w:link w:val="affffff8"/>
    <w:uiPriority w:val="99"/>
    <w:qFormat/>
    <w:rsid w:val="003E29F9"/>
    <w:pPr>
      <w:keepNext/>
      <w:spacing w:before="120" w:after="120" w:line="360" w:lineRule="auto"/>
      <w:ind w:firstLine="567"/>
      <w:jc w:val="center"/>
    </w:pPr>
    <w:rPr>
      <w:rFonts w:ascii="Arial" w:eastAsia="Microsoft YaHei" w:hAnsi="Arial"/>
      <w:sz w:val="20"/>
      <w:szCs w:val="20"/>
      <w:lang w:eastAsia="ru-RU"/>
    </w:rPr>
  </w:style>
  <w:style w:type="character" w:customStyle="1" w:styleId="affffff8">
    <w:name w:val="Подрисуночный текст Знак"/>
    <w:link w:val="affffff7"/>
    <w:uiPriority w:val="99"/>
    <w:locked/>
    <w:rsid w:val="003E29F9"/>
    <w:rPr>
      <w:rFonts w:ascii="Arial" w:eastAsia="Microsoft YaHei" w:hAnsi="Arial"/>
    </w:rPr>
  </w:style>
  <w:style w:type="paragraph" w:styleId="affffff9">
    <w:name w:val="List Continue"/>
    <w:basedOn w:val="affff6"/>
    <w:uiPriority w:val="99"/>
    <w:rsid w:val="003E29F9"/>
    <w:pPr>
      <w:widowControl w:val="0"/>
      <w:adjustRightInd w:val="0"/>
      <w:spacing w:before="120" w:after="120"/>
      <w:ind w:firstLine="0"/>
      <w:textAlignment w:val="baseline"/>
    </w:pPr>
    <w:rPr>
      <w:rFonts w:ascii="Arial" w:eastAsia="Microsoft YaHei" w:hAnsi="Arial"/>
      <w:spacing w:val="-5"/>
      <w:sz w:val="20"/>
    </w:rPr>
  </w:style>
  <w:style w:type="paragraph" w:styleId="2fc">
    <w:name w:val="List Continue 2"/>
    <w:basedOn w:val="affffff9"/>
    <w:uiPriority w:val="99"/>
    <w:rsid w:val="003E29F9"/>
    <w:pPr>
      <w:ind w:left="2160"/>
    </w:pPr>
  </w:style>
  <w:style w:type="paragraph" w:styleId="3e">
    <w:name w:val="List Continue 3"/>
    <w:basedOn w:val="affffff9"/>
    <w:uiPriority w:val="99"/>
    <w:rsid w:val="003E29F9"/>
    <w:pPr>
      <w:ind w:left="2520"/>
    </w:pPr>
  </w:style>
  <w:style w:type="paragraph" w:styleId="4b">
    <w:name w:val="List Continue 4"/>
    <w:basedOn w:val="affffff9"/>
    <w:uiPriority w:val="99"/>
    <w:rsid w:val="003E29F9"/>
    <w:pPr>
      <w:ind w:left="2880"/>
    </w:pPr>
  </w:style>
  <w:style w:type="paragraph" w:styleId="5a">
    <w:name w:val="List Continue 5"/>
    <w:basedOn w:val="affffff9"/>
    <w:uiPriority w:val="99"/>
    <w:rsid w:val="003E29F9"/>
    <w:pPr>
      <w:ind w:left="3240"/>
    </w:pPr>
  </w:style>
  <w:style w:type="table" w:styleId="2fd">
    <w:name w:val="Table Grid 2"/>
    <w:basedOn w:val="a4"/>
    <w:uiPriority w:val="99"/>
    <w:rsid w:val="003E29F9"/>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1f8">
    <w:name w:val="Table Grid 1"/>
    <w:basedOn w:val="a4"/>
    <w:uiPriority w:val="99"/>
    <w:rsid w:val="003E29F9"/>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paragraph" w:customStyle="1" w:styleId="affffffa">
    <w:name w:val="Подпись рисунков/таблиц"/>
    <w:basedOn w:val="aff0"/>
    <w:uiPriority w:val="99"/>
    <w:qFormat/>
    <w:rsid w:val="003E29F9"/>
    <w:pPr>
      <w:keepNext/>
      <w:spacing w:before="120" w:line="360" w:lineRule="auto"/>
      <w:ind w:firstLine="426"/>
      <w:jc w:val="center"/>
    </w:pPr>
    <w:rPr>
      <w:rFonts w:ascii="Times New Roman" w:hAnsi="Times New Roman"/>
      <w:b w:val="0"/>
      <w:sz w:val="20"/>
      <w:szCs w:val="18"/>
    </w:rPr>
  </w:style>
  <w:style w:type="table" w:styleId="3f">
    <w:name w:val="Table Simple 3"/>
    <w:basedOn w:val="a4"/>
    <w:uiPriority w:val="99"/>
    <w:rsid w:val="003E29F9"/>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styleId="2-4">
    <w:name w:val="Medium Shading 2 Accent 4"/>
    <w:basedOn w:val="a4"/>
    <w:uiPriority w:val="99"/>
    <w:rsid w:val="003E29F9"/>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paragraph" w:styleId="HTML">
    <w:name w:val="HTML Preformatted"/>
    <w:basedOn w:val="a2"/>
    <w:link w:val="HTML0"/>
    <w:uiPriority w:val="99"/>
    <w:rsid w:val="003E29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sz w:val="20"/>
      <w:szCs w:val="20"/>
      <w:lang w:eastAsia="ru-RU"/>
    </w:rPr>
  </w:style>
  <w:style w:type="character" w:customStyle="1" w:styleId="HTML0">
    <w:name w:val="Стандартный HTML Знак"/>
    <w:basedOn w:val="a3"/>
    <w:link w:val="HTML"/>
    <w:uiPriority w:val="99"/>
    <w:rsid w:val="003E29F9"/>
    <w:rPr>
      <w:rFonts w:ascii="Courier New" w:eastAsia="Times New Roman" w:hAnsi="Courier New"/>
    </w:rPr>
  </w:style>
  <w:style w:type="paragraph" w:styleId="affffffb">
    <w:name w:val="annotation subject"/>
    <w:basedOn w:val="afffff5"/>
    <w:next w:val="afffff5"/>
    <w:link w:val="affffffc"/>
    <w:uiPriority w:val="99"/>
    <w:rsid w:val="003E29F9"/>
    <w:rPr>
      <w:b/>
      <w:bCs/>
      <w:lang w:val="en-US"/>
    </w:rPr>
  </w:style>
  <w:style w:type="character" w:customStyle="1" w:styleId="affffffc">
    <w:name w:val="Тема примечания Знак"/>
    <w:basedOn w:val="afffff6"/>
    <w:link w:val="affffffb"/>
    <w:uiPriority w:val="99"/>
    <w:rsid w:val="003E29F9"/>
    <w:rPr>
      <w:rFonts w:ascii="Arial" w:eastAsia="Microsoft YaHei" w:hAnsi="Arial"/>
      <w:b/>
      <w:bCs/>
      <w:spacing w:val="-5"/>
      <w:lang w:val="en-US"/>
    </w:rPr>
  </w:style>
  <w:style w:type="paragraph" w:styleId="affffffd">
    <w:name w:val="Revision"/>
    <w:hidden/>
    <w:uiPriority w:val="99"/>
    <w:semiHidden/>
    <w:rsid w:val="003E29F9"/>
    <w:rPr>
      <w:rFonts w:ascii="Arial" w:eastAsia="Microsoft YaHei" w:hAnsi="Arial"/>
      <w:spacing w:val="-5"/>
      <w:lang w:eastAsia="en-US"/>
    </w:rPr>
  </w:style>
  <w:style w:type="paragraph" w:customStyle="1" w:styleId="1f9">
    <w:name w:val="Маркированный_1"/>
    <w:basedOn w:val="a2"/>
    <w:link w:val="1fa"/>
    <w:uiPriority w:val="99"/>
    <w:qFormat/>
    <w:rsid w:val="003E29F9"/>
    <w:pPr>
      <w:tabs>
        <w:tab w:val="left" w:pos="900"/>
      </w:tabs>
      <w:spacing w:after="0" w:line="360" w:lineRule="auto"/>
      <w:ind w:firstLine="720"/>
      <w:jc w:val="both"/>
    </w:pPr>
    <w:rPr>
      <w:sz w:val="24"/>
      <w:szCs w:val="20"/>
      <w:lang w:eastAsia="ru-RU"/>
    </w:rPr>
  </w:style>
  <w:style w:type="character" w:customStyle="1" w:styleId="1fa">
    <w:name w:val="Маркированный_1 Знак"/>
    <w:link w:val="1f9"/>
    <w:uiPriority w:val="99"/>
    <w:locked/>
    <w:rsid w:val="003E29F9"/>
    <w:rPr>
      <w:rFonts w:ascii="Times New Roman" w:eastAsia="Times New Roman" w:hAnsi="Times New Roman"/>
      <w:sz w:val="24"/>
    </w:rPr>
  </w:style>
  <w:style w:type="paragraph" w:customStyle="1" w:styleId="BodyTextKeep">
    <w:name w:val="Body Text Keep"/>
    <w:basedOn w:val="a2"/>
    <w:link w:val="BodyTextKeepChar"/>
    <w:uiPriority w:val="99"/>
    <w:qFormat/>
    <w:rsid w:val="003E29F9"/>
    <w:pPr>
      <w:adjustRightInd w:val="0"/>
      <w:spacing w:before="120" w:after="120" w:line="360" w:lineRule="atLeast"/>
      <w:ind w:firstLine="567"/>
      <w:jc w:val="both"/>
      <w:textAlignment w:val="baseline"/>
    </w:pPr>
    <w:rPr>
      <w:rFonts w:ascii="Arial" w:hAnsi="Arial"/>
      <w:spacing w:val="-5"/>
      <w:kern w:val="28"/>
      <w:sz w:val="20"/>
      <w:szCs w:val="20"/>
      <w:lang w:eastAsia="ru-RU"/>
    </w:rPr>
  </w:style>
  <w:style w:type="character" w:customStyle="1" w:styleId="BodyTextKeepChar">
    <w:name w:val="Body Text Keep Char"/>
    <w:link w:val="BodyTextKeep"/>
    <w:uiPriority w:val="99"/>
    <w:locked/>
    <w:rsid w:val="003E29F9"/>
    <w:rPr>
      <w:rFonts w:ascii="Arial" w:eastAsia="Times New Roman" w:hAnsi="Arial"/>
      <w:spacing w:val="-5"/>
      <w:kern w:val="28"/>
    </w:rPr>
  </w:style>
  <w:style w:type="paragraph" w:customStyle="1" w:styleId="xl108">
    <w:name w:val="xl108"/>
    <w:basedOn w:val="a2"/>
    <w:qFormat/>
    <w:rsid w:val="003E29F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sz w:val="24"/>
      <w:szCs w:val="24"/>
      <w:lang w:eastAsia="ru-RU"/>
    </w:rPr>
  </w:style>
  <w:style w:type="paragraph" w:customStyle="1" w:styleId="xl109">
    <w:name w:val="xl109"/>
    <w:basedOn w:val="a2"/>
    <w:qFormat/>
    <w:rsid w:val="003E29F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sz w:val="24"/>
      <w:szCs w:val="24"/>
      <w:lang w:eastAsia="ru-RU"/>
    </w:rPr>
  </w:style>
  <w:style w:type="paragraph" w:customStyle="1" w:styleId="xl110">
    <w:name w:val="xl110"/>
    <w:basedOn w:val="a2"/>
    <w:qFormat/>
    <w:rsid w:val="003E29F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sz w:val="24"/>
      <w:szCs w:val="24"/>
      <w:lang w:eastAsia="ru-RU"/>
    </w:rPr>
  </w:style>
  <w:style w:type="paragraph" w:customStyle="1" w:styleId="xl111">
    <w:name w:val="xl111"/>
    <w:basedOn w:val="a2"/>
    <w:qFormat/>
    <w:rsid w:val="003E29F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sz w:val="24"/>
      <w:szCs w:val="24"/>
      <w:lang w:eastAsia="ru-RU"/>
    </w:rPr>
  </w:style>
  <w:style w:type="paragraph" w:customStyle="1" w:styleId="xl112">
    <w:name w:val="xl112"/>
    <w:basedOn w:val="a2"/>
    <w:qFormat/>
    <w:rsid w:val="003E29F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b/>
      <w:bCs/>
      <w:sz w:val="24"/>
      <w:szCs w:val="24"/>
      <w:lang w:eastAsia="ru-RU"/>
    </w:rPr>
  </w:style>
  <w:style w:type="paragraph" w:customStyle="1" w:styleId="xl113">
    <w:name w:val="xl113"/>
    <w:basedOn w:val="a2"/>
    <w:qFormat/>
    <w:rsid w:val="003E29F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sz w:val="24"/>
      <w:szCs w:val="24"/>
      <w:lang w:eastAsia="ru-RU"/>
    </w:rPr>
  </w:style>
  <w:style w:type="paragraph" w:customStyle="1" w:styleId="xl114">
    <w:name w:val="xl114"/>
    <w:basedOn w:val="a2"/>
    <w:qFormat/>
    <w:rsid w:val="003E29F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b/>
      <w:bCs/>
      <w:sz w:val="24"/>
      <w:szCs w:val="24"/>
      <w:lang w:eastAsia="ru-RU"/>
    </w:rPr>
  </w:style>
  <w:style w:type="paragraph" w:customStyle="1" w:styleId="xl115">
    <w:name w:val="xl115"/>
    <w:basedOn w:val="a2"/>
    <w:qFormat/>
    <w:rsid w:val="003E29F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b/>
      <w:bCs/>
      <w:sz w:val="24"/>
      <w:szCs w:val="24"/>
      <w:lang w:eastAsia="ru-RU"/>
    </w:rPr>
  </w:style>
  <w:style w:type="paragraph" w:customStyle="1" w:styleId="xl116">
    <w:name w:val="xl116"/>
    <w:basedOn w:val="a2"/>
    <w:qFormat/>
    <w:rsid w:val="003E29F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sz w:val="24"/>
      <w:szCs w:val="24"/>
      <w:lang w:eastAsia="ru-RU"/>
    </w:rPr>
  </w:style>
  <w:style w:type="paragraph" w:customStyle="1" w:styleId="xl117">
    <w:name w:val="xl117"/>
    <w:basedOn w:val="a2"/>
    <w:qFormat/>
    <w:rsid w:val="003E29F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sz w:val="24"/>
      <w:szCs w:val="24"/>
      <w:lang w:eastAsia="ru-RU"/>
    </w:rPr>
  </w:style>
  <w:style w:type="paragraph" w:customStyle="1" w:styleId="xl118">
    <w:name w:val="xl118"/>
    <w:basedOn w:val="a2"/>
    <w:qFormat/>
    <w:rsid w:val="003E29F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b/>
      <w:bCs/>
      <w:sz w:val="24"/>
      <w:szCs w:val="24"/>
      <w:lang w:eastAsia="ru-RU"/>
    </w:rPr>
  </w:style>
  <w:style w:type="paragraph" w:customStyle="1" w:styleId="xl119">
    <w:name w:val="xl119"/>
    <w:basedOn w:val="a2"/>
    <w:qFormat/>
    <w:rsid w:val="003E29F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b/>
      <w:bCs/>
      <w:sz w:val="24"/>
      <w:szCs w:val="24"/>
      <w:lang w:eastAsia="ru-RU"/>
    </w:rPr>
  </w:style>
  <w:style w:type="paragraph" w:customStyle="1" w:styleId="xl120">
    <w:name w:val="xl120"/>
    <w:basedOn w:val="a2"/>
    <w:qFormat/>
    <w:rsid w:val="003E29F9"/>
    <w:pPr>
      <w:spacing w:before="100" w:beforeAutospacing="1" w:after="100" w:afterAutospacing="1" w:line="240" w:lineRule="auto"/>
      <w:jc w:val="center"/>
    </w:pPr>
    <w:rPr>
      <w:sz w:val="24"/>
      <w:szCs w:val="24"/>
      <w:lang w:eastAsia="ru-RU"/>
    </w:rPr>
  </w:style>
  <w:style w:type="paragraph" w:customStyle="1" w:styleId="xl121">
    <w:name w:val="xl121"/>
    <w:basedOn w:val="a2"/>
    <w:qFormat/>
    <w:rsid w:val="003E29F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24"/>
      <w:szCs w:val="24"/>
      <w:lang w:eastAsia="ru-RU"/>
    </w:rPr>
  </w:style>
  <w:style w:type="paragraph" w:customStyle="1" w:styleId="xl122">
    <w:name w:val="xl122"/>
    <w:basedOn w:val="a2"/>
    <w:qFormat/>
    <w:rsid w:val="003E29F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24"/>
      <w:szCs w:val="24"/>
      <w:lang w:eastAsia="ru-RU"/>
    </w:rPr>
  </w:style>
  <w:style w:type="paragraph" w:customStyle="1" w:styleId="xl123">
    <w:name w:val="xl123"/>
    <w:basedOn w:val="a2"/>
    <w:qFormat/>
    <w:rsid w:val="003E29F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sz w:val="24"/>
      <w:szCs w:val="24"/>
      <w:lang w:eastAsia="ru-RU"/>
    </w:rPr>
  </w:style>
  <w:style w:type="paragraph" w:customStyle="1" w:styleId="xl124">
    <w:name w:val="xl124"/>
    <w:basedOn w:val="a2"/>
    <w:qFormat/>
    <w:rsid w:val="003E29F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24"/>
      <w:szCs w:val="24"/>
      <w:lang w:eastAsia="ru-RU"/>
    </w:rPr>
  </w:style>
  <w:style w:type="paragraph" w:customStyle="1" w:styleId="xl125">
    <w:name w:val="xl125"/>
    <w:basedOn w:val="a2"/>
    <w:qFormat/>
    <w:rsid w:val="003E29F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sz w:val="24"/>
      <w:szCs w:val="24"/>
      <w:lang w:eastAsia="ru-RU"/>
    </w:rPr>
  </w:style>
  <w:style w:type="paragraph" w:customStyle="1" w:styleId="xl126">
    <w:name w:val="xl126"/>
    <w:basedOn w:val="a2"/>
    <w:qFormat/>
    <w:rsid w:val="003E29F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16"/>
      <w:szCs w:val="16"/>
      <w:lang w:eastAsia="ru-RU"/>
    </w:rPr>
  </w:style>
  <w:style w:type="paragraph" w:customStyle="1" w:styleId="xl127">
    <w:name w:val="xl127"/>
    <w:basedOn w:val="a2"/>
    <w:qFormat/>
    <w:rsid w:val="003E29F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16"/>
      <w:szCs w:val="16"/>
      <w:lang w:eastAsia="ru-RU"/>
    </w:rPr>
  </w:style>
  <w:style w:type="paragraph" w:customStyle="1" w:styleId="xl128">
    <w:name w:val="xl128"/>
    <w:basedOn w:val="a2"/>
    <w:qFormat/>
    <w:rsid w:val="003E29F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sz w:val="16"/>
      <w:szCs w:val="16"/>
      <w:lang w:eastAsia="ru-RU"/>
    </w:rPr>
  </w:style>
  <w:style w:type="paragraph" w:customStyle="1" w:styleId="xl129">
    <w:name w:val="xl129"/>
    <w:basedOn w:val="a2"/>
    <w:qFormat/>
    <w:rsid w:val="003E29F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16"/>
      <w:szCs w:val="16"/>
      <w:lang w:eastAsia="ru-RU"/>
    </w:rPr>
  </w:style>
  <w:style w:type="paragraph" w:customStyle="1" w:styleId="xl130">
    <w:name w:val="xl130"/>
    <w:basedOn w:val="a2"/>
    <w:qFormat/>
    <w:rsid w:val="003E29F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sz w:val="16"/>
      <w:szCs w:val="16"/>
      <w:lang w:eastAsia="ru-RU"/>
    </w:rPr>
  </w:style>
  <w:style w:type="paragraph" w:customStyle="1" w:styleId="xl131">
    <w:name w:val="xl131"/>
    <w:basedOn w:val="a2"/>
    <w:qFormat/>
    <w:rsid w:val="003E29F9"/>
    <w:pPr>
      <w:spacing w:before="100" w:beforeAutospacing="1" w:after="100" w:afterAutospacing="1" w:line="240" w:lineRule="auto"/>
      <w:jc w:val="center"/>
    </w:pPr>
    <w:rPr>
      <w:sz w:val="16"/>
      <w:szCs w:val="16"/>
      <w:lang w:eastAsia="ru-RU"/>
    </w:rPr>
  </w:style>
  <w:style w:type="paragraph" w:customStyle="1" w:styleId="xl132">
    <w:name w:val="xl132"/>
    <w:basedOn w:val="a2"/>
    <w:qFormat/>
    <w:rsid w:val="003E29F9"/>
    <w:pPr>
      <w:pBdr>
        <w:top w:val="single" w:sz="4" w:space="0" w:color="auto"/>
        <w:bottom w:val="single" w:sz="4" w:space="0" w:color="auto"/>
      </w:pBdr>
      <w:spacing w:before="100" w:beforeAutospacing="1" w:after="100" w:afterAutospacing="1" w:line="240" w:lineRule="auto"/>
      <w:jc w:val="center"/>
    </w:pPr>
    <w:rPr>
      <w:b/>
      <w:bCs/>
      <w:sz w:val="24"/>
      <w:szCs w:val="24"/>
      <w:lang w:eastAsia="ru-RU"/>
    </w:rPr>
  </w:style>
  <w:style w:type="paragraph" w:customStyle="1" w:styleId="xl133">
    <w:name w:val="xl133"/>
    <w:basedOn w:val="a2"/>
    <w:qFormat/>
    <w:rsid w:val="003E29F9"/>
    <w:pPr>
      <w:spacing w:before="100" w:beforeAutospacing="1" w:after="100" w:afterAutospacing="1" w:line="240" w:lineRule="auto"/>
      <w:jc w:val="center"/>
    </w:pPr>
    <w:rPr>
      <w:b/>
      <w:bCs/>
      <w:sz w:val="24"/>
      <w:szCs w:val="24"/>
      <w:lang w:eastAsia="ru-RU"/>
    </w:rPr>
  </w:style>
  <w:style w:type="paragraph" w:customStyle="1" w:styleId="xl134">
    <w:name w:val="xl134"/>
    <w:basedOn w:val="a2"/>
    <w:qFormat/>
    <w:rsid w:val="003E29F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color w:val="FFFFFF"/>
      <w:sz w:val="24"/>
      <w:szCs w:val="24"/>
      <w:lang w:eastAsia="ru-RU"/>
    </w:rPr>
  </w:style>
  <w:style w:type="paragraph" w:customStyle="1" w:styleId="xl135">
    <w:name w:val="xl135"/>
    <w:basedOn w:val="a2"/>
    <w:qFormat/>
    <w:rsid w:val="003E29F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color w:val="FFFFFF"/>
      <w:sz w:val="24"/>
      <w:szCs w:val="24"/>
      <w:lang w:eastAsia="ru-RU"/>
    </w:rPr>
  </w:style>
  <w:style w:type="paragraph" w:customStyle="1" w:styleId="xl136">
    <w:name w:val="xl136"/>
    <w:basedOn w:val="a2"/>
    <w:qFormat/>
    <w:rsid w:val="003E29F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b/>
      <w:bCs/>
      <w:color w:val="FFFFFF"/>
      <w:sz w:val="24"/>
      <w:szCs w:val="24"/>
      <w:lang w:eastAsia="ru-RU"/>
    </w:rPr>
  </w:style>
  <w:style w:type="paragraph" w:customStyle="1" w:styleId="xl137">
    <w:name w:val="xl137"/>
    <w:basedOn w:val="a2"/>
    <w:qFormat/>
    <w:rsid w:val="003E29F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b/>
      <w:bCs/>
      <w:color w:val="FFFFFF"/>
      <w:sz w:val="24"/>
      <w:szCs w:val="24"/>
      <w:lang w:eastAsia="ru-RU"/>
    </w:rPr>
  </w:style>
  <w:style w:type="paragraph" w:customStyle="1" w:styleId="xl138">
    <w:name w:val="xl138"/>
    <w:basedOn w:val="a2"/>
    <w:qFormat/>
    <w:rsid w:val="003E29F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b/>
      <w:bCs/>
      <w:color w:val="FFFFFF"/>
      <w:sz w:val="24"/>
      <w:szCs w:val="24"/>
      <w:lang w:eastAsia="ru-RU"/>
    </w:rPr>
  </w:style>
  <w:style w:type="paragraph" w:customStyle="1" w:styleId="xl139">
    <w:name w:val="xl139"/>
    <w:basedOn w:val="a2"/>
    <w:qFormat/>
    <w:rsid w:val="003E29F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b/>
      <w:bCs/>
      <w:sz w:val="24"/>
      <w:szCs w:val="24"/>
      <w:lang w:eastAsia="ru-RU"/>
    </w:rPr>
  </w:style>
  <w:style w:type="paragraph" w:customStyle="1" w:styleId="xl140">
    <w:name w:val="xl140"/>
    <w:basedOn w:val="a2"/>
    <w:qFormat/>
    <w:rsid w:val="003E29F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b/>
      <w:bCs/>
      <w:sz w:val="24"/>
      <w:szCs w:val="24"/>
      <w:lang w:eastAsia="ru-RU"/>
    </w:rPr>
  </w:style>
  <w:style w:type="paragraph" w:customStyle="1" w:styleId="xl141">
    <w:name w:val="xl141"/>
    <w:basedOn w:val="a2"/>
    <w:qFormat/>
    <w:rsid w:val="003E29F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b/>
      <w:bCs/>
      <w:sz w:val="24"/>
      <w:szCs w:val="24"/>
      <w:lang w:eastAsia="ru-RU"/>
    </w:rPr>
  </w:style>
  <w:style w:type="paragraph" w:customStyle="1" w:styleId="xl142">
    <w:name w:val="xl142"/>
    <w:basedOn w:val="a2"/>
    <w:qFormat/>
    <w:rsid w:val="003E29F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b/>
      <w:bCs/>
      <w:sz w:val="24"/>
      <w:szCs w:val="24"/>
      <w:lang w:eastAsia="ru-RU"/>
    </w:rPr>
  </w:style>
  <w:style w:type="paragraph" w:customStyle="1" w:styleId="xl143">
    <w:name w:val="xl143"/>
    <w:basedOn w:val="a2"/>
    <w:qFormat/>
    <w:rsid w:val="003E29F9"/>
    <w:pPr>
      <w:spacing w:before="100" w:beforeAutospacing="1" w:after="100" w:afterAutospacing="1" w:line="240" w:lineRule="auto"/>
      <w:jc w:val="center"/>
    </w:pPr>
    <w:rPr>
      <w:sz w:val="24"/>
      <w:szCs w:val="24"/>
      <w:lang w:eastAsia="ru-RU"/>
    </w:rPr>
  </w:style>
  <w:style w:type="paragraph" w:customStyle="1" w:styleId="xl144">
    <w:name w:val="xl144"/>
    <w:basedOn w:val="a2"/>
    <w:qFormat/>
    <w:rsid w:val="003E29F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sz w:val="24"/>
      <w:szCs w:val="24"/>
      <w:lang w:eastAsia="ru-RU"/>
    </w:rPr>
  </w:style>
  <w:style w:type="paragraph" w:customStyle="1" w:styleId="xl145">
    <w:name w:val="xl145"/>
    <w:basedOn w:val="a2"/>
    <w:qFormat/>
    <w:rsid w:val="003E29F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b/>
      <w:bCs/>
      <w:sz w:val="24"/>
      <w:szCs w:val="24"/>
      <w:lang w:eastAsia="ru-RU"/>
    </w:rPr>
  </w:style>
  <w:style w:type="paragraph" w:customStyle="1" w:styleId="xl146">
    <w:name w:val="xl146"/>
    <w:basedOn w:val="a2"/>
    <w:qFormat/>
    <w:rsid w:val="003E29F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b/>
      <w:bCs/>
      <w:sz w:val="24"/>
      <w:szCs w:val="24"/>
      <w:lang w:eastAsia="ru-RU"/>
    </w:rPr>
  </w:style>
  <w:style w:type="paragraph" w:customStyle="1" w:styleId="xl147">
    <w:name w:val="xl147"/>
    <w:basedOn w:val="a2"/>
    <w:qFormat/>
    <w:rsid w:val="003E29F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sz w:val="24"/>
      <w:szCs w:val="24"/>
      <w:lang w:eastAsia="ru-RU"/>
    </w:rPr>
  </w:style>
  <w:style w:type="paragraph" w:customStyle="1" w:styleId="xl148">
    <w:name w:val="xl148"/>
    <w:basedOn w:val="a2"/>
    <w:qFormat/>
    <w:rsid w:val="003E29F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sz w:val="24"/>
      <w:szCs w:val="24"/>
      <w:lang w:eastAsia="ru-RU"/>
    </w:rPr>
  </w:style>
  <w:style w:type="paragraph" w:customStyle="1" w:styleId="xl149">
    <w:name w:val="xl149"/>
    <w:basedOn w:val="a2"/>
    <w:qFormat/>
    <w:rsid w:val="003E29F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b/>
      <w:bCs/>
      <w:sz w:val="24"/>
      <w:szCs w:val="24"/>
      <w:lang w:eastAsia="ru-RU"/>
    </w:rPr>
  </w:style>
  <w:style w:type="paragraph" w:customStyle="1" w:styleId="xl150">
    <w:name w:val="xl150"/>
    <w:basedOn w:val="a2"/>
    <w:qFormat/>
    <w:rsid w:val="003E29F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b/>
      <w:bCs/>
      <w:sz w:val="24"/>
      <w:szCs w:val="24"/>
      <w:lang w:eastAsia="ru-RU"/>
    </w:rPr>
  </w:style>
  <w:style w:type="paragraph" w:customStyle="1" w:styleId="xl151">
    <w:name w:val="xl151"/>
    <w:basedOn w:val="a2"/>
    <w:qFormat/>
    <w:rsid w:val="003E29F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24"/>
      <w:szCs w:val="24"/>
      <w:lang w:eastAsia="ru-RU"/>
    </w:rPr>
  </w:style>
  <w:style w:type="paragraph" w:customStyle="1" w:styleId="xl152">
    <w:name w:val="xl152"/>
    <w:basedOn w:val="a2"/>
    <w:qFormat/>
    <w:rsid w:val="003E29F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sz w:val="24"/>
      <w:szCs w:val="24"/>
      <w:lang w:eastAsia="ru-RU"/>
    </w:rPr>
  </w:style>
  <w:style w:type="paragraph" w:customStyle="1" w:styleId="xl153">
    <w:name w:val="xl153"/>
    <w:basedOn w:val="a2"/>
    <w:qFormat/>
    <w:rsid w:val="003E29F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b/>
      <w:bCs/>
      <w:sz w:val="24"/>
      <w:szCs w:val="24"/>
      <w:lang w:eastAsia="ru-RU"/>
    </w:rPr>
  </w:style>
  <w:style w:type="paragraph" w:customStyle="1" w:styleId="xl154">
    <w:name w:val="xl154"/>
    <w:basedOn w:val="a2"/>
    <w:qFormat/>
    <w:rsid w:val="003E29F9"/>
    <w:pPr>
      <w:pBdr>
        <w:top w:val="single" w:sz="4" w:space="0" w:color="auto"/>
        <w:left w:val="single" w:sz="4" w:space="0" w:color="auto"/>
        <w:bottom w:val="single" w:sz="4" w:space="0" w:color="auto"/>
      </w:pBdr>
      <w:spacing w:before="100" w:beforeAutospacing="1" w:after="100" w:afterAutospacing="1" w:line="240" w:lineRule="auto"/>
      <w:jc w:val="center"/>
    </w:pPr>
    <w:rPr>
      <w:b/>
      <w:bCs/>
      <w:sz w:val="24"/>
      <w:szCs w:val="24"/>
      <w:lang w:eastAsia="ru-RU"/>
    </w:rPr>
  </w:style>
  <w:style w:type="paragraph" w:customStyle="1" w:styleId="xl155">
    <w:name w:val="xl155"/>
    <w:basedOn w:val="a2"/>
    <w:qFormat/>
    <w:rsid w:val="003E29F9"/>
    <w:pPr>
      <w:pBdr>
        <w:top w:val="single" w:sz="4" w:space="0" w:color="auto"/>
        <w:bottom w:val="single" w:sz="4" w:space="0" w:color="auto"/>
      </w:pBdr>
      <w:spacing w:before="100" w:beforeAutospacing="1" w:after="100" w:afterAutospacing="1" w:line="240" w:lineRule="auto"/>
      <w:jc w:val="center"/>
    </w:pPr>
    <w:rPr>
      <w:b/>
      <w:bCs/>
      <w:sz w:val="24"/>
      <w:szCs w:val="24"/>
      <w:lang w:eastAsia="ru-RU"/>
    </w:rPr>
  </w:style>
  <w:style w:type="paragraph" w:customStyle="1" w:styleId="xl156">
    <w:name w:val="xl156"/>
    <w:basedOn w:val="a2"/>
    <w:qFormat/>
    <w:rsid w:val="003E29F9"/>
    <w:pPr>
      <w:pBdr>
        <w:top w:val="single" w:sz="4" w:space="0" w:color="auto"/>
        <w:bottom w:val="single" w:sz="4" w:space="0" w:color="auto"/>
      </w:pBdr>
      <w:spacing w:before="100" w:beforeAutospacing="1" w:after="100" w:afterAutospacing="1" w:line="240" w:lineRule="auto"/>
      <w:jc w:val="center"/>
      <w:textAlignment w:val="center"/>
    </w:pPr>
    <w:rPr>
      <w:sz w:val="24"/>
      <w:szCs w:val="24"/>
      <w:lang w:eastAsia="ru-RU"/>
    </w:rPr>
  </w:style>
  <w:style w:type="paragraph" w:customStyle="1" w:styleId="xl157">
    <w:name w:val="xl157"/>
    <w:basedOn w:val="a2"/>
    <w:qFormat/>
    <w:rsid w:val="003E29F9"/>
    <w:pPr>
      <w:pBdr>
        <w:top w:val="single" w:sz="4" w:space="0" w:color="auto"/>
        <w:bottom w:val="single" w:sz="4" w:space="0" w:color="auto"/>
      </w:pBdr>
      <w:spacing w:before="100" w:beforeAutospacing="1" w:after="100" w:afterAutospacing="1" w:line="240" w:lineRule="auto"/>
      <w:jc w:val="center"/>
    </w:pPr>
    <w:rPr>
      <w:sz w:val="24"/>
      <w:szCs w:val="24"/>
      <w:lang w:eastAsia="ru-RU"/>
    </w:rPr>
  </w:style>
  <w:style w:type="paragraph" w:customStyle="1" w:styleId="xl158">
    <w:name w:val="xl158"/>
    <w:basedOn w:val="a2"/>
    <w:qFormat/>
    <w:rsid w:val="003E29F9"/>
    <w:pPr>
      <w:pBdr>
        <w:top w:val="single" w:sz="4" w:space="0" w:color="auto"/>
        <w:bottom w:val="single" w:sz="4" w:space="0" w:color="auto"/>
      </w:pBdr>
      <w:spacing w:before="100" w:beforeAutospacing="1" w:after="100" w:afterAutospacing="1" w:line="240" w:lineRule="auto"/>
      <w:jc w:val="center"/>
    </w:pPr>
    <w:rPr>
      <w:b/>
      <w:bCs/>
      <w:sz w:val="24"/>
      <w:szCs w:val="24"/>
      <w:lang w:eastAsia="ru-RU"/>
    </w:rPr>
  </w:style>
  <w:style w:type="paragraph" w:customStyle="1" w:styleId="xl159">
    <w:name w:val="xl159"/>
    <w:basedOn w:val="a2"/>
    <w:qFormat/>
    <w:rsid w:val="003E29F9"/>
    <w:pPr>
      <w:pBdr>
        <w:top w:val="single" w:sz="4" w:space="0" w:color="auto"/>
        <w:bottom w:val="single" w:sz="4" w:space="0" w:color="auto"/>
      </w:pBdr>
      <w:spacing w:before="100" w:beforeAutospacing="1" w:after="100" w:afterAutospacing="1" w:line="240" w:lineRule="auto"/>
      <w:jc w:val="center"/>
    </w:pPr>
    <w:rPr>
      <w:sz w:val="24"/>
      <w:szCs w:val="24"/>
      <w:lang w:eastAsia="ru-RU"/>
    </w:rPr>
  </w:style>
  <w:style w:type="paragraph" w:customStyle="1" w:styleId="xl160">
    <w:name w:val="xl160"/>
    <w:basedOn w:val="a2"/>
    <w:qFormat/>
    <w:rsid w:val="003E29F9"/>
    <w:pPr>
      <w:pBdr>
        <w:top w:val="single" w:sz="4" w:space="0" w:color="auto"/>
        <w:bottom w:val="single" w:sz="4" w:space="0" w:color="auto"/>
      </w:pBdr>
      <w:spacing w:before="100" w:beforeAutospacing="1" w:after="100" w:afterAutospacing="1" w:line="240" w:lineRule="auto"/>
      <w:jc w:val="center"/>
    </w:pPr>
    <w:rPr>
      <w:sz w:val="24"/>
      <w:szCs w:val="24"/>
      <w:lang w:eastAsia="ru-RU"/>
    </w:rPr>
  </w:style>
  <w:style w:type="paragraph" w:customStyle="1" w:styleId="xl161">
    <w:name w:val="xl161"/>
    <w:basedOn w:val="a2"/>
    <w:qFormat/>
    <w:rsid w:val="003E29F9"/>
    <w:pPr>
      <w:pBdr>
        <w:top w:val="single" w:sz="4" w:space="0" w:color="auto"/>
        <w:bottom w:val="single" w:sz="4" w:space="0" w:color="auto"/>
        <w:right w:val="single" w:sz="4" w:space="0" w:color="auto"/>
      </w:pBdr>
      <w:spacing w:before="100" w:beforeAutospacing="1" w:after="100" w:afterAutospacing="1" w:line="240" w:lineRule="auto"/>
      <w:jc w:val="center"/>
    </w:pPr>
    <w:rPr>
      <w:b/>
      <w:bCs/>
      <w:sz w:val="24"/>
      <w:szCs w:val="24"/>
      <w:lang w:eastAsia="ru-RU"/>
    </w:rPr>
  </w:style>
  <w:style w:type="paragraph" w:customStyle="1" w:styleId="xl162">
    <w:name w:val="xl162"/>
    <w:basedOn w:val="a2"/>
    <w:qFormat/>
    <w:rsid w:val="003E29F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b/>
      <w:bCs/>
      <w:sz w:val="24"/>
      <w:szCs w:val="24"/>
      <w:lang w:eastAsia="ru-RU"/>
    </w:rPr>
  </w:style>
  <w:style w:type="paragraph" w:customStyle="1" w:styleId="xl163">
    <w:name w:val="xl163"/>
    <w:basedOn w:val="a2"/>
    <w:qFormat/>
    <w:rsid w:val="003E29F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b/>
      <w:bCs/>
      <w:sz w:val="24"/>
      <w:szCs w:val="24"/>
      <w:lang w:eastAsia="ru-RU"/>
    </w:rPr>
  </w:style>
  <w:style w:type="paragraph" w:customStyle="1" w:styleId="xl164">
    <w:name w:val="xl164"/>
    <w:basedOn w:val="a2"/>
    <w:qFormat/>
    <w:rsid w:val="003E29F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color w:val="FFFFFF"/>
      <w:sz w:val="24"/>
      <w:szCs w:val="24"/>
      <w:lang w:eastAsia="ru-RU"/>
    </w:rPr>
  </w:style>
  <w:style w:type="paragraph" w:customStyle="1" w:styleId="xl165">
    <w:name w:val="xl165"/>
    <w:basedOn w:val="a2"/>
    <w:qFormat/>
    <w:rsid w:val="003E29F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b/>
      <w:bCs/>
      <w:color w:val="FF0000"/>
      <w:sz w:val="24"/>
      <w:szCs w:val="24"/>
      <w:lang w:eastAsia="ru-RU"/>
    </w:rPr>
  </w:style>
  <w:style w:type="paragraph" w:customStyle="1" w:styleId="xl166">
    <w:name w:val="xl166"/>
    <w:basedOn w:val="a2"/>
    <w:qFormat/>
    <w:rsid w:val="003E29F9"/>
    <w:pPr>
      <w:pBdr>
        <w:top w:val="single" w:sz="4" w:space="0" w:color="auto"/>
        <w:left w:val="single" w:sz="8" w:space="0" w:color="auto"/>
        <w:bottom w:val="single" w:sz="4" w:space="0" w:color="auto"/>
      </w:pBdr>
      <w:spacing w:before="100" w:beforeAutospacing="1" w:after="100" w:afterAutospacing="1" w:line="240" w:lineRule="auto"/>
      <w:jc w:val="center"/>
    </w:pPr>
    <w:rPr>
      <w:b/>
      <w:bCs/>
      <w:sz w:val="24"/>
      <w:szCs w:val="24"/>
      <w:lang w:eastAsia="ru-RU"/>
    </w:rPr>
  </w:style>
  <w:style w:type="paragraph" w:customStyle="1" w:styleId="xl167">
    <w:name w:val="xl167"/>
    <w:basedOn w:val="a2"/>
    <w:qFormat/>
    <w:rsid w:val="003E29F9"/>
    <w:pPr>
      <w:pBdr>
        <w:top w:val="single" w:sz="4" w:space="0" w:color="auto"/>
        <w:bottom w:val="single" w:sz="4" w:space="0" w:color="auto"/>
        <w:right w:val="single" w:sz="8" w:space="0" w:color="auto"/>
      </w:pBdr>
      <w:spacing w:before="100" w:beforeAutospacing="1" w:after="100" w:afterAutospacing="1" w:line="240" w:lineRule="auto"/>
      <w:jc w:val="center"/>
    </w:pPr>
    <w:rPr>
      <w:b/>
      <w:bCs/>
      <w:sz w:val="24"/>
      <w:szCs w:val="24"/>
      <w:lang w:eastAsia="ru-RU"/>
    </w:rPr>
  </w:style>
  <w:style w:type="paragraph" w:customStyle="1" w:styleId="xl168">
    <w:name w:val="xl168"/>
    <w:basedOn w:val="a2"/>
    <w:qFormat/>
    <w:rsid w:val="003E29F9"/>
    <w:pPr>
      <w:pBdr>
        <w:top w:val="single" w:sz="4" w:space="0" w:color="auto"/>
        <w:left w:val="single" w:sz="4" w:space="0" w:color="auto"/>
        <w:bottom w:val="single" w:sz="4" w:space="0" w:color="auto"/>
      </w:pBdr>
      <w:spacing w:before="100" w:beforeAutospacing="1" w:after="100" w:afterAutospacing="1" w:line="240" w:lineRule="auto"/>
      <w:jc w:val="center"/>
    </w:pPr>
    <w:rPr>
      <w:b/>
      <w:bCs/>
      <w:sz w:val="24"/>
      <w:szCs w:val="24"/>
      <w:lang w:eastAsia="ru-RU"/>
    </w:rPr>
  </w:style>
  <w:style w:type="paragraph" w:customStyle="1" w:styleId="xl169">
    <w:name w:val="xl169"/>
    <w:basedOn w:val="a2"/>
    <w:qFormat/>
    <w:rsid w:val="003E29F9"/>
    <w:pPr>
      <w:pBdr>
        <w:top w:val="single" w:sz="4" w:space="0" w:color="auto"/>
        <w:bottom w:val="single" w:sz="4" w:space="0" w:color="auto"/>
        <w:right w:val="single" w:sz="4" w:space="0" w:color="auto"/>
      </w:pBdr>
      <w:spacing w:before="100" w:beforeAutospacing="1" w:after="100" w:afterAutospacing="1" w:line="240" w:lineRule="auto"/>
      <w:jc w:val="center"/>
    </w:pPr>
    <w:rPr>
      <w:b/>
      <w:bCs/>
      <w:sz w:val="24"/>
      <w:szCs w:val="24"/>
      <w:lang w:eastAsia="ru-RU"/>
    </w:rPr>
  </w:style>
  <w:style w:type="paragraph" w:customStyle="1" w:styleId="xl170">
    <w:name w:val="xl170"/>
    <w:basedOn w:val="a2"/>
    <w:qFormat/>
    <w:rsid w:val="003E29F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sz w:val="24"/>
      <w:szCs w:val="24"/>
      <w:lang w:eastAsia="ru-RU"/>
    </w:rPr>
  </w:style>
  <w:style w:type="paragraph" w:customStyle="1" w:styleId="xl171">
    <w:name w:val="xl171"/>
    <w:basedOn w:val="a2"/>
    <w:qFormat/>
    <w:rsid w:val="003E29F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24"/>
      <w:szCs w:val="24"/>
      <w:lang w:eastAsia="ru-RU"/>
    </w:rPr>
  </w:style>
  <w:style w:type="character" w:styleId="affffffe">
    <w:name w:val="Placeholder Text"/>
    <w:uiPriority w:val="99"/>
    <w:rsid w:val="003E29F9"/>
    <w:rPr>
      <w:color w:val="808080"/>
    </w:rPr>
  </w:style>
  <w:style w:type="paragraph" w:customStyle="1" w:styleId="HeadingBase">
    <w:name w:val="Heading Base"/>
    <w:basedOn w:val="a2"/>
    <w:next w:val="a2"/>
    <w:link w:val="HeadingBase0"/>
    <w:uiPriority w:val="99"/>
    <w:qFormat/>
    <w:rsid w:val="003E29F9"/>
    <w:pPr>
      <w:keepNext/>
      <w:keepLines/>
      <w:widowControl w:val="0"/>
      <w:adjustRightInd w:val="0"/>
      <w:spacing w:before="140" w:after="0" w:line="220" w:lineRule="atLeast"/>
      <w:ind w:left="1077"/>
      <w:jc w:val="both"/>
      <w:textAlignment w:val="baseline"/>
    </w:pPr>
    <w:rPr>
      <w:rFonts w:ascii="Arial" w:hAnsi="Arial"/>
      <w:b/>
      <w:spacing w:val="-4"/>
      <w:kern w:val="28"/>
      <w:sz w:val="20"/>
      <w:szCs w:val="20"/>
      <w:lang w:eastAsia="ru-RU"/>
    </w:rPr>
  </w:style>
  <w:style w:type="character" w:customStyle="1" w:styleId="HeadingBase0">
    <w:name w:val="Heading Base Знак"/>
    <w:link w:val="HeadingBase"/>
    <w:uiPriority w:val="99"/>
    <w:locked/>
    <w:rsid w:val="003E29F9"/>
    <w:rPr>
      <w:rFonts w:ascii="Arial" w:eastAsia="Times New Roman" w:hAnsi="Arial"/>
      <w:b/>
      <w:spacing w:val="-4"/>
      <w:kern w:val="28"/>
    </w:rPr>
  </w:style>
  <w:style w:type="paragraph" w:customStyle="1" w:styleId="afffffff">
    <w:name w:val="Формула где"/>
    <w:basedOn w:val="a2"/>
    <w:autoRedefine/>
    <w:uiPriority w:val="99"/>
    <w:qFormat/>
    <w:rsid w:val="003E29F9"/>
    <w:pPr>
      <w:spacing w:after="0" w:line="360" w:lineRule="auto"/>
      <w:ind w:firstLine="709"/>
      <w:jc w:val="both"/>
    </w:pPr>
    <w:rPr>
      <w:color w:val="000000"/>
      <w:position w:val="-10"/>
      <w:sz w:val="28"/>
      <w:szCs w:val="20"/>
      <w:lang w:eastAsia="ru-RU"/>
    </w:rPr>
  </w:style>
  <w:style w:type="table" w:customStyle="1" w:styleId="1fb">
    <w:name w:val="Светлая заливка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
    <w:name w:val="Светлая заливка1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fe">
    <w:name w:val="Светлая заливка2"/>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1">
    <w:name w:val="Сетка таблицы311"/>
    <w:uiPriority w:val="59"/>
    <w:rsid w:val="003E29F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0">
    <w:name w:val="Светлая заливка113"/>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0">
    <w:name w:val="Светлая заливка115"/>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2">
    <w:name w:val="Светлая заливка11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f0">
    <w:name w:val="Светлая заливка3"/>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c">
    <w:name w:val="Светлая заливка4"/>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0">
    <w:name w:val="Светлая заливка112"/>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2">
    <w:name w:val="Сетка таблицы41"/>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0">
    <w:name w:val="Светлая заливка114"/>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b">
    <w:name w:val="Светлая заливка5"/>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afffffff0">
    <w:name w:val="рпдлпжлопж"/>
    <w:uiPriority w:val="99"/>
    <w:rsid w:val="003E29F9"/>
    <w:pPr>
      <w:jc w:val="right"/>
    </w:pPr>
    <w:rPr>
      <w:rFonts w:ascii="Arial" w:hAnsi="Arial"/>
      <w:sz w:val="18"/>
    </w:rPr>
    <w:tblPr>
      <w:tblStyleRowBandSize w:val="1"/>
      <w:tblStyleColBandSize w:val="1"/>
      <w:tblInd w:w="0" w:type="dxa"/>
      <w:tblCellMar>
        <w:top w:w="0" w:type="dxa"/>
        <w:left w:w="108" w:type="dxa"/>
        <w:bottom w:w="0" w:type="dxa"/>
        <w:right w:w="108" w:type="dxa"/>
      </w:tblCellMar>
    </w:tblPr>
  </w:style>
  <w:style w:type="paragraph" w:styleId="afffffff1">
    <w:name w:val="Body Text First Indent"/>
    <w:basedOn w:val="aff2"/>
    <w:link w:val="afffffff2"/>
    <w:uiPriority w:val="99"/>
    <w:rsid w:val="003E29F9"/>
    <w:pPr>
      <w:spacing w:line="240" w:lineRule="auto"/>
      <w:ind w:firstLine="210"/>
      <w:jc w:val="left"/>
    </w:pPr>
    <w:rPr>
      <w:rFonts w:ascii="Arial" w:eastAsia="Microsoft YaHei" w:hAnsi="Arial"/>
      <w:spacing w:val="-5"/>
      <w:sz w:val="20"/>
      <w:szCs w:val="20"/>
    </w:rPr>
  </w:style>
  <w:style w:type="character" w:customStyle="1" w:styleId="afffffff2">
    <w:name w:val="Красная строка Знак"/>
    <w:basedOn w:val="aff3"/>
    <w:link w:val="afffffff1"/>
    <w:uiPriority w:val="99"/>
    <w:rsid w:val="003E29F9"/>
    <w:rPr>
      <w:rFonts w:ascii="Arial" w:eastAsia="Microsoft YaHei" w:hAnsi="Arial"/>
      <w:spacing w:val="-5"/>
      <w:sz w:val="28"/>
      <w:szCs w:val="28"/>
    </w:rPr>
  </w:style>
  <w:style w:type="table" w:customStyle="1" w:styleId="510">
    <w:name w:val="Сетка таблицы51"/>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
    <w:name w:val="Сетка таблицы6"/>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
    <w:name w:val="Сетка таблицы7"/>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4">
    <w:name w:val="Сетка таблицы8"/>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
    <w:name w:val="Сетка таблицы9"/>
    <w:uiPriority w:val="99"/>
    <w:rsid w:val="003E29F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onsPlusNonformat">
    <w:name w:val="ConsPlusNonformat"/>
    <w:uiPriority w:val="99"/>
    <w:qFormat/>
    <w:rsid w:val="003E29F9"/>
    <w:pPr>
      <w:widowControl w:val="0"/>
      <w:autoSpaceDE w:val="0"/>
      <w:autoSpaceDN w:val="0"/>
      <w:adjustRightInd w:val="0"/>
    </w:pPr>
    <w:rPr>
      <w:rFonts w:ascii="Courier New" w:hAnsi="Courier New" w:cs="Courier New"/>
    </w:rPr>
  </w:style>
  <w:style w:type="paragraph" w:customStyle="1" w:styleId="xl25">
    <w:name w:val="xl25"/>
    <w:basedOn w:val="a2"/>
    <w:uiPriority w:val="99"/>
    <w:qFormat/>
    <w:rsid w:val="003E29F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sz w:val="18"/>
      <w:szCs w:val="18"/>
      <w:lang w:eastAsia="ru-RU"/>
    </w:rPr>
  </w:style>
  <w:style w:type="table" w:customStyle="1" w:styleId="100">
    <w:name w:val="Сетка таблицы10"/>
    <w:uiPriority w:val="99"/>
    <w:rsid w:val="003E29F9"/>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106">
    <w:name w:val="xl106"/>
    <w:basedOn w:val="a2"/>
    <w:qFormat/>
    <w:rsid w:val="003E29F9"/>
    <w:pPr>
      <w:pBdr>
        <w:top w:val="single" w:sz="4" w:space="0" w:color="auto"/>
        <w:left w:val="single" w:sz="4" w:space="0" w:color="auto"/>
        <w:bottom w:val="single" w:sz="4" w:space="0" w:color="auto"/>
      </w:pBdr>
      <w:spacing w:before="100" w:beforeAutospacing="1" w:after="100" w:afterAutospacing="1" w:line="240" w:lineRule="auto"/>
      <w:jc w:val="center"/>
    </w:pPr>
    <w:rPr>
      <w:rFonts w:ascii="Arial" w:hAnsi="Arial" w:cs="Arial"/>
      <w:sz w:val="16"/>
      <w:szCs w:val="16"/>
      <w:lang w:eastAsia="ru-RU"/>
    </w:rPr>
  </w:style>
  <w:style w:type="paragraph" w:customStyle="1" w:styleId="xl107">
    <w:name w:val="xl107"/>
    <w:basedOn w:val="a2"/>
    <w:qFormat/>
    <w:rsid w:val="003E29F9"/>
    <w:pPr>
      <w:pBdr>
        <w:top w:val="single" w:sz="4" w:space="0" w:color="auto"/>
        <w:bottom w:val="single" w:sz="4" w:space="0" w:color="auto"/>
        <w:right w:val="single" w:sz="8" w:space="0" w:color="auto"/>
      </w:pBdr>
      <w:spacing w:before="100" w:beforeAutospacing="1" w:after="100" w:afterAutospacing="1" w:line="240" w:lineRule="auto"/>
      <w:jc w:val="center"/>
    </w:pPr>
    <w:rPr>
      <w:rFonts w:ascii="Arial" w:hAnsi="Arial" w:cs="Arial"/>
      <w:sz w:val="16"/>
      <w:szCs w:val="16"/>
      <w:lang w:eastAsia="ru-RU"/>
    </w:rPr>
  </w:style>
  <w:style w:type="paragraph" w:customStyle="1" w:styleId="afffffff3">
    <w:name w:val="_Перечень"/>
    <w:basedOn w:val="a2"/>
    <w:uiPriority w:val="99"/>
    <w:qFormat/>
    <w:rsid w:val="003E29F9"/>
    <w:pPr>
      <w:tabs>
        <w:tab w:val="left" w:pos="1418"/>
      </w:tabs>
      <w:spacing w:after="0" w:line="240" w:lineRule="auto"/>
      <w:ind w:left="1418" w:hanging="709"/>
      <w:jc w:val="both"/>
    </w:pPr>
    <w:rPr>
      <w:sz w:val="24"/>
      <w:szCs w:val="24"/>
      <w:lang w:eastAsia="ru-RU"/>
    </w:rPr>
  </w:style>
  <w:style w:type="paragraph" w:customStyle="1" w:styleId="afffffff4">
    <w:name w:val="_Раздел"/>
    <w:basedOn w:val="a2"/>
    <w:uiPriority w:val="99"/>
    <w:qFormat/>
    <w:rsid w:val="003E29F9"/>
    <w:pPr>
      <w:keepNext/>
      <w:keepLines/>
      <w:tabs>
        <w:tab w:val="left" w:pos="709"/>
      </w:tabs>
      <w:suppressAutoHyphens/>
      <w:spacing w:before="180" w:after="180" w:line="240" w:lineRule="auto"/>
      <w:ind w:left="709" w:hanging="709"/>
      <w:jc w:val="both"/>
      <w:outlineLvl w:val="1"/>
    </w:pPr>
    <w:rPr>
      <w:b/>
      <w:bCs/>
      <w:sz w:val="24"/>
      <w:szCs w:val="24"/>
      <w:lang w:eastAsia="ru-RU"/>
    </w:rPr>
  </w:style>
  <w:style w:type="table" w:customStyle="1" w:styleId="11110">
    <w:name w:val="Сетка таблицы1111"/>
    <w:uiPriority w:val="59"/>
    <w:rsid w:val="003E29F9"/>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styleId="111111">
    <w:name w:val="Outline List 2"/>
    <w:aliases w:val="1 / 1.1 / 1.1."/>
    <w:basedOn w:val="a5"/>
    <w:uiPriority w:val="99"/>
    <w:unhideWhenUsed/>
    <w:rsid w:val="003E29F9"/>
    <w:pPr>
      <w:numPr>
        <w:numId w:val="3"/>
      </w:numPr>
    </w:pPr>
  </w:style>
  <w:style w:type="numbering" w:customStyle="1" w:styleId="11111">
    <w:name w:val="Нет списка1111"/>
    <w:next w:val="a5"/>
    <w:uiPriority w:val="99"/>
    <w:semiHidden/>
    <w:rsid w:val="003E29F9"/>
  </w:style>
  <w:style w:type="table" w:customStyle="1" w:styleId="121">
    <w:name w:val="Сетка таблицы12"/>
    <w:basedOn w:val="a4"/>
    <w:next w:val="a6"/>
    <w:uiPriority w:val="99"/>
    <w:rsid w:val="003E29F9"/>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Нет списка21"/>
    <w:next w:val="a5"/>
    <w:uiPriority w:val="99"/>
    <w:semiHidden/>
    <w:unhideWhenUsed/>
    <w:rsid w:val="003E29F9"/>
  </w:style>
  <w:style w:type="table" w:customStyle="1" w:styleId="130">
    <w:name w:val="Сетка таблицы13"/>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Сетка таблицы14"/>
    <w:basedOn w:val="a4"/>
    <w:next w:val="a6"/>
    <w:rsid w:val="003E29F9"/>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
    <w:name w:val="Нет списка31"/>
    <w:next w:val="a5"/>
    <w:uiPriority w:val="99"/>
    <w:semiHidden/>
    <w:unhideWhenUsed/>
    <w:rsid w:val="003E29F9"/>
  </w:style>
  <w:style w:type="table" w:customStyle="1" w:styleId="150">
    <w:name w:val="Сетка таблицы15"/>
    <w:basedOn w:val="a4"/>
    <w:next w:val="a6"/>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Классическая таблица 11"/>
    <w:basedOn w:val="a4"/>
    <w:next w:val="1f4"/>
    <w:uiPriority w:val="99"/>
    <w:rsid w:val="003E29F9"/>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0">
    <w:name w:val="Светлая заливка - Акцент 31"/>
    <w:basedOn w:val="a4"/>
    <w:next w:val="-30"/>
    <w:uiPriority w:val="99"/>
    <w:rsid w:val="003E29F9"/>
    <w:rPr>
      <w:color w:val="76923C"/>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60">
    <w:name w:val="Сетка таблицы16"/>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
    <w:name w:val="Сетка таблицы 51"/>
    <w:basedOn w:val="a4"/>
    <w:next w:val="56"/>
    <w:uiPriority w:val="99"/>
    <w:rsid w:val="003E29F9"/>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1">
    <w:name w:val="Table Grid11"/>
    <w:uiPriority w:val="99"/>
    <w:rsid w:val="003E29F9"/>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fc">
    <w:name w:val="Папушкин1"/>
    <w:basedOn w:val="a6"/>
    <w:uiPriority w:val="99"/>
    <w:rsid w:val="003E29F9"/>
    <w:rPr>
      <w:lang w:val="en-US"/>
    </w:rPr>
    <w:tblPr/>
  </w:style>
  <w:style w:type="table" w:customStyle="1" w:styleId="521">
    <w:name w:val="Сетка таблицы 521"/>
    <w:uiPriority w:val="99"/>
    <w:rsid w:val="003E29F9"/>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3">
    <w:name w:val="Столбцы таблицы 31"/>
    <w:basedOn w:val="a4"/>
    <w:next w:val="3d"/>
    <w:uiPriority w:val="99"/>
    <w:rsid w:val="003E29F9"/>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3">
    <w:name w:val="Столбцы таблицы 41"/>
    <w:basedOn w:val="a4"/>
    <w:next w:val="4a"/>
    <w:uiPriority w:val="99"/>
    <w:rsid w:val="003E29F9"/>
    <w:pPr>
      <w:widowControl w:val="0"/>
      <w:adjustRightInd w:val="0"/>
      <w:spacing w:line="360" w:lineRule="atLeast"/>
      <w:ind w:firstLine="567"/>
      <w:jc w:val="both"/>
      <w:textAlignment w:val="baseline"/>
    </w:p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2">
    <w:name w:val="Столбцы таблицы 51"/>
    <w:basedOn w:val="a4"/>
    <w:next w:val="59"/>
    <w:uiPriority w:val="99"/>
    <w:rsid w:val="003E29F9"/>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
    <w:name w:val="Таблица-список 11"/>
    <w:basedOn w:val="a4"/>
    <w:next w:val="-1"/>
    <w:uiPriority w:val="99"/>
    <w:rsid w:val="003E29F9"/>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5">
    <w:name w:val="Столбцы таблицы 21"/>
    <w:basedOn w:val="a4"/>
    <w:next w:val="2f7"/>
    <w:uiPriority w:val="99"/>
    <w:rsid w:val="003E29F9"/>
    <w:pPr>
      <w:widowControl w:val="0"/>
      <w:adjustRightInd w:val="0"/>
      <w:spacing w:line="360" w:lineRule="atLeast"/>
      <w:ind w:firstLine="567"/>
      <w:jc w:val="both"/>
      <w:textAlignment w:val="baseline"/>
    </w:pPr>
    <w:rPr>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
    <w:name w:val="Таблица-список 21"/>
    <w:basedOn w:val="a4"/>
    <w:next w:val="-2"/>
    <w:uiPriority w:val="99"/>
    <w:rsid w:val="003E29F9"/>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fd">
    <w:name w:val="Современная таблица1"/>
    <w:basedOn w:val="a4"/>
    <w:next w:val="affffff4"/>
    <w:uiPriority w:val="99"/>
    <w:rsid w:val="003E29F9"/>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13">
    <w:name w:val="Средний список 11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
    <w:name w:val="Средний список 1 - Акцент 111"/>
    <w:uiPriority w:val="99"/>
    <w:rsid w:val="003E29F9"/>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16">
    <w:name w:val="Простая таблица 21"/>
    <w:basedOn w:val="a4"/>
    <w:next w:val="2f8"/>
    <w:uiPriority w:val="99"/>
    <w:rsid w:val="003E29F9"/>
    <w:pPr>
      <w:widowControl w:val="0"/>
      <w:adjustRightInd w:val="0"/>
      <w:spacing w:line="360" w:lineRule="atLeast"/>
      <w:ind w:firstLine="567"/>
      <w:jc w:val="both"/>
      <w:textAlignment w:val="baseline"/>
    </w:p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1fe">
    <w:name w:val="Стандартная таблица1"/>
    <w:basedOn w:val="a4"/>
    <w:next w:val="affffff5"/>
    <w:uiPriority w:val="99"/>
    <w:rsid w:val="003E29F9"/>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7">
    <w:name w:val="Простая таблица 11"/>
    <w:basedOn w:val="a4"/>
    <w:next w:val="1f6"/>
    <w:uiPriority w:val="99"/>
    <w:rsid w:val="003E29F9"/>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7">
    <w:name w:val="Изящная таблица 21"/>
    <w:basedOn w:val="a4"/>
    <w:next w:val="2fa"/>
    <w:uiPriority w:val="99"/>
    <w:rsid w:val="003E29F9"/>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0">
    <w:name w:val="Веб-таблица 11"/>
    <w:basedOn w:val="a4"/>
    <w:next w:val="-10"/>
    <w:uiPriority w:val="99"/>
    <w:rsid w:val="003E29F9"/>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0">
    <w:name w:val="Веб-таблица 21"/>
    <w:basedOn w:val="a4"/>
    <w:next w:val="-20"/>
    <w:uiPriority w:val="99"/>
    <w:rsid w:val="003E29F9"/>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1">
    <w:name w:val="Веб-таблица 31"/>
    <w:basedOn w:val="a4"/>
    <w:next w:val="-31"/>
    <w:uiPriority w:val="99"/>
    <w:rsid w:val="003E29F9"/>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ff">
    <w:name w:val="Изысканная таблица1"/>
    <w:basedOn w:val="a4"/>
    <w:next w:val="affffff6"/>
    <w:uiPriority w:val="99"/>
    <w:rsid w:val="003E29F9"/>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8">
    <w:name w:val="Изящная таблица 11"/>
    <w:basedOn w:val="a4"/>
    <w:next w:val="1f7"/>
    <w:uiPriority w:val="99"/>
    <w:rsid w:val="003E29F9"/>
    <w:pPr>
      <w:widowControl w:val="0"/>
      <w:adjustRightInd w:val="0"/>
      <w:spacing w:before="120" w:after="120"/>
      <w:ind w:firstLine="567"/>
      <w:jc w:val="both"/>
      <w:textAlignment w:val="baseline"/>
    </w:p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8">
    <w:name w:val="Классическая таблица 21"/>
    <w:basedOn w:val="a4"/>
    <w:next w:val="2fb"/>
    <w:uiPriority w:val="99"/>
    <w:rsid w:val="003E29F9"/>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10">
    <w:name w:val="Сетка таблицы 81"/>
    <w:basedOn w:val="a4"/>
    <w:next w:val="83"/>
    <w:uiPriority w:val="99"/>
    <w:rsid w:val="003E29F9"/>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19">
    <w:name w:val="Сетка таблицы 21"/>
    <w:basedOn w:val="a4"/>
    <w:next w:val="2fd"/>
    <w:uiPriority w:val="99"/>
    <w:rsid w:val="003E29F9"/>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19">
    <w:name w:val="Сетка таблицы 11"/>
    <w:basedOn w:val="a4"/>
    <w:next w:val="1f8"/>
    <w:uiPriority w:val="99"/>
    <w:rsid w:val="003E29F9"/>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14">
    <w:name w:val="Простая таблица 31"/>
    <w:basedOn w:val="a4"/>
    <w:next w:val="3f"/>
    <w:uiPriority w:val="99"/>
    <w:rsid w:val="003E29F9"/>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1">
    <w:name w:val="Средняя заливка 2 - Акцент 41"/>
    <w:basedOn w:val="a4"/>
    <w:next w:val="2-4"/>
    <w:uiPriority w:val="99"/>
    <w:rsid w:val="003E29F9"/>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22">
    <w:name w:val="Светлая заливка12"/>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60">
    <w:name w:val="Светлая заливка116"/>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1a">
    <w:name w:val="Светлая заливка2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31">
    <w:name w:val="Светлая заливка113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1">
    <w:name w:val="Светлая заливка115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2">
    <w:name w:val="Светлая заливка111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5">
    <w:name w:val="Светлая заливка3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4">
    <w:name w:val="Светлая заливка4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1">
    <w:name w:val="Светлая заливка112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41">
    <w:name w:val="Светлая заливка114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13">
    <w:name w:val="Светлая заливка5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ff0">
    <w:name w:val="рпдлпжлопж1"/>
    <w:uiPriority w:val="99"/>
    <w:rsid w:val="003E29F9"/>
    <w:pPr>
      <w:jc w:val="right"/>
    </w:pPr>
    <w:rPr>
      <w:rFonts w:ascii="Arial" w:hAnsi="Arial"/>
      <w:sz w:val="18"/>
    </w:rPr>
    <w:tblPr>
      <w:tblStyleRowBandSize w:val="1"/>
      <w:tblStyleColBandSize w:val="1"/>
      <w:tblInd w:w="0" w:type="dxa"/>
      <w:tblCellMar>
        <w:top w:w="0" w:type="dxa"/>
        <w:left w:w="108" w:type="dxa"/>
        <w:bottom w:w="0" w:type="dxa"/>
        <w:right w:w="108" w:type="dxa"/>
      </w:tblCellMar>
    </w:tblPr>
  </w:style>
  <w:style w:type="table" w:customStyle="1" w:styleId="610">
    <w:name w:val="Сетка таблицы61"/>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0">
    <w:name w:val="Сетка таблицы71"/>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
    <w:name w:val="Сетка таблицы81"/>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0">
    <w:name w:val="Сетка таблицы91"/>
    <w:uiPriority w:val="59"/>
    <w:rsid w:val="003E29F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
    <w:name w:val="Сетка таблицы101"/>
    <w:rsid w:val="003E29F9"/>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2">
    <w:name w:val="Сетка таблицы112"/>
    <w:uiPriority w:val="99"/>
    <w:rsid w:val="003E29F9"/>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2">
    <w:name w:val="1 / 1.1 / 1.1.2"/>
    <w:basedOn w:val="a5"/>
    <w:next w:val="111111"/>
    <w:uiPriority w:val="99"/>
    <w:unhideWhenUsed/>
    <w:rsid w:val="003E29F9"/>
    <w:pPr>
      <w:numPr>
        <w:numId w:val="11"/>
      </w:numPr>
    </w:pPr>
  </w:style>
  <w:style w:type="numbering" w:customStyle="1" w:styleId="1210">
    <w:name w:val="Нет списка121"/>
    <w:next w:val="a5"/>
    <w:uiPriority w:val="99"/>
    <w:semiHidden/>
    <w:rsid w:val="003E29F9"/>
  </w:style>
  <w:style w:type="table" w:customStyle="1" w:styleId="1211">
    <w:name w:val="Сетка таблицы121"/>
    <w:basedOn w:val="a4"/>
    <w:next w:val="a6"/>
    <w:uiPriority w:val="99"/>
    <w:rsid w:val="003E29F9"/>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
    <w:name w:val="Нет списка211"/>
    <w:next w:val="a5"/>
    <w:uiPriority w:val="99"/>
    <w:semiHidden/>
    <w:unhideWhenUsed/>
    <w:rsid w:val="003E29F9"/>
  </w:style>
  <w:style w:type="table" w:customStyle="1" w:styleId="131">
    <w:name w:val="Сетка таблицы131"/>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Сетка таблицы141"/>
    <w:basedOn w:val="a4"/>
    <w:next w:val="a6"/>
    <w:uiPriority w:val="59"/>
    <w:rsid w:val="003E29F9"/>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Сетка таблицы17"/>
    <w:basedOn w:val="a4"/>
    <w:next w:val="a6"/>
    <w:uiPriority w:val="59"/>
    <w:rsid w:val="003E29F9"/>
    <w:rPr>
      <w:rFonts w:ascii="Tahoma"/>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ioaioo">
    <w:name w:val="Ii oaio?o"/>
    <w:basedOn w:val="a2"/>
    <w:uiPriority w:val="99"/>
    <w:qFormat/>
    <w:rsid w:val="003E29F9"/>
    <w:pPr>
      <w:keepNext/>
      <w:keepLines/>
      <w:spacing w:before="240" w:after="240" w:line="240" w:lineRule="auto"/>
      <w:jc w:val="center"/>
    </w:pPr>
    <w:rPr>
      <w:b/>
      <w:sz w:val="28"/>
      <w:szCs w:val="28"/>
      <w:lang w:eastAsia="ru-RU"/>
    </w:rPr>
  </w:style>
  <w:style w:type="paragraph" w:customStyle="1" w:styleId="afffffff5">
    <w:name w:val="Первая строка заголовка"/>
    <w:basedOn w:val="a2"/>
    <w:uiPriority w:val="99"/>
    <w:qFormat/>
    <w:rsid w:val="003E29F9"/>
    <w:pPr>
      <w:keepNext/>
      <w:keepLines/>
      <w:spacing w:before="960" w:after="120" w:line="240" w:lineRule="auto"/>
      <w:jc w:val="center"/>
    </w:pPr>
    <w:rPr>
      <w:b/>
      <w:noProof/>
      <w:sz w:val="32"/>
      <w:szCs w:val="28"/>
      <w:lang w:eastAsia="ru-RU"/>
    </w:rPr>
  </w:style>
  <w:style w:type="paragraph" w:customStyle="1" w:styleId="Aacao1cionooiii">
    <w:name w:val="Aacao1 c ionooiii"/>
    <w:basedOn w:val="a2"/>
    <w:uiPriority w:val="99"/>
    <w:qFormat/>
    <w:rsid w:val="003E29F9"/>
    <w:pPr>
      <w:spacing w:after="60" w:line="360" w:lineRule="exact"/>
      <w:ind w:firstLine="709"/>
      <w:jc w:val="both"/>
    </w:pPr>
    <w:rPr>
      <w:sz w:val="28"/>
      <w:szCs w:val="20"/>
      <w:lang w:eastAsia="ru-RU"/>
    </w:rPr>
  </w:style>
  <w:style w:type="numbering" w:customStyle="1" w:styleId="415">
    <w:name w:val="Нет списка41"/>
    <w:next w:val="a5"/>
    <w:uiPriority w:val="99"/>
    <w:semiHidden/>
    <w:unhideWhenUsed/>
    <w:rsid w:val="003E29F9"/>
  </w:style>
  <w:style w:type="paragraph" w:customStyle="1" w:styleId="ConsNonformat">
    <w:name w:val="ConsNonformat"/>
    <w:uiPriority w:val="99"/>
    <w:qFormat/>
    <w:rsid w:val="003E29F9"/>
    <w:pPr>
      <w:overflowPunct w:val="0"/>
      <w:autoSpaceDE w:val="0"/>
      <w:autoSpaceDN w:val="0"/>
      <w:adjustRightInd w:val="0"/>
      <w:textAlignment w:val="baseline"/>
    </w:pPr>
    <w:rPr>
      <w:rFonts w:ascii="Consultant" w:hAnsi="Consultant" w:cs="Consultant"/>
    </w:rPr>
  </w:style>
  <w:style w:type="paragraph" w:customStyle="1" w:styleId="21b">
    <w:name w:val="Основной текст с отступом 21"/>
    <w:basedOn w:val="a2"/>
    <w:uiPriority w:val="99"/>
    <w:qFormat/>
    <w:rsid w:val="003E29F9"/>
    <w:pPr>
      <w:spacing w:after="0" w:line="240" w:lineRule="auto"/>
      <w:ind w:right="-101" w:firstLine="284"/>
    </w:pPr>
    <w:rPr>
      <w:rFonts w:ascii="Arial" w:hAnsi="Arial" w:cs="Arial"/>
      <w:sz w:val="24"/>
      <w:szCs w:val="24"/>
      <w:lang w:eastAsia="ru-RU"/>
    </w:rPr>
  </w:style>
  <w:style w:type="paragraph" w:customStyle="1" w:styleId="1ff1">
    <w:name w:val="Основной текст с отступом1"/>
    <w:basedOn w:val="a2"/>
    <w:uiPriority w:val="99"/>
    <w:qFormat/>
    <w:rsid w:val="003E29F9"/>
    <w:pPr>
      <w:overflowPunct w:val="0"/>
      <w:autoSpaceDE w:val="0"/>
      <w:autoSpaceDN w:val="0"/>
      <w:adjustRightInd w:val="0"/>
      <w:spacing w:after="120" w:line="240" w:lineRule="auto"/>
      <w:ind w:left="283"/>
      <w:textAlignment w:val="baseline"/>
    </w:pPr>
    <w:rPr>
      <w:rFonts w:ascii="Arial" w:hAnsi="Arial" w:cs="Arial"/>
      <w:lang w:eastAsia="ru-RU"/>
    </w:rPr>
  </w:style>
  <w:style w:type="paragraph" w:customStyle="1" w:styleId="1ff2">
    <w:name w:val="_СПИСОК №1"/>
    <w:basedOn w:val="a2"/>
    <w:uiPriority w:val="99"/>
    <w:qFormat/>
    <w:rsid w:val="003E29F9"/>
    <w:pPr>
      <w:tabs>
        <w:tab w:val="num" w:pos="357"/>
      </w:tabs>
      <w:spacing w:after="0" w:line="240" w:lineRule="auto"/>
      <w:ind w:left="714" w:hanging="357"/>
      <w:jc w:val="both"/>
    </w:pPr>
    <w:rPr>
      <w:rFonts w:ascii="Arial" w:hAnsi="Arial" w:cs="Arial"/>
      <w:lang w:eastAsia="ru-RU"/>
    </w:rPr>
  </w:style>
  <w:style w:type="paragraph" w:customStyle="1" w:styleId="31">
    <w:name w:val="Основной текст с отступом 31"/>
    <w:basedOn w:val="a2"/>
    <w:uiPriority w:val="99"/>
    <w:qFormat/>
    <w:rsid w:val="003E29F9"/>
    <w:pPr>
      <w:numPr>
        <w:numId w:val="5"/>
      </w:numPr>
      <w:tabs>
        <w:tab w:val="clear" w:pos="357"/>
      </w:tabs>
      <w:spacing w:after="0" w:line="240" w:lineRule="auto"/>
      <w:ind w:left="0" w:right="-101" w:firstLine="284"/>
      <w:jc w:val="both"/>
    </w:pPr>
    <w:rPr>
      <w:rFonts w:ascii="Arial" w:hAnsi="Arial" w:cs="Arial"/>
      <w:sz w:val="24"/>
      <w:szCs w:val="24"/>
      <w:lang w:eastAsia="ru-RU"/>
    </w:rPr>
  </w:style>
  <w:style w:type="paragraph" w:styleId="2ff">
    <w:name w:val="Body Text First Indent 2"/>
    <w:basedOn w:val="affff0"/>
    <w:link w:val="2ff0"/>
    <w:uiPriority w:val="99"/>
    <w:rsid w:val="003E29F9"/>
    <w:pPr>
      <w:spacing w:after="120"/>
      <w:ind w:left="283" w:firstLine="210"/>
      <w:jc w:val="left"/>
    </w:pPr>
    <w:rPr>
      <w:rFonts w:ascii="Arial" w:hAnsi="Arial" w:cs="Arial"/>
      <w:sz w:val="22"/>
      <w:szCs w:val="22"/>
    </w:rPr>
  </w:style>
  <w:style w:type="character" w:customStyle="1" w:styleId="2ff0">
    <w:name w:val="Красная строка 2 Знак"/>
    <w:basedOn w:val="affff1"/>
    <w:link w:val="2ff"/>
    <w:uiPriority w:val="99"/>
    <w:rsid w:val="003E29F9"/>
    <w:rPr>
      <w:rFonts w:ascii="Arial" w:eastAsia="Times New Roman" w:hAnsi="Arial" w:cs="Arial"/>
      <w:sz w:val="22"/>
      <w:szCs w:val="22"/>
    </w:rPr>
  </w:style>
  <w:style w:type="paragraph" w:customStyle="1" w:styleId="1ff3">
    <w:name w:val="_Список 1"/>
    <w:basedOn w:val="a2"/>
    <w:uiPriority w:val="99"/>
    <w:qFormat/>
    <w:rsid w:val="003E29F9"/>
    <w:pPr>
      <w:tabs>
        <w:tab w:val="num" w:pos="720"/>
      </w:tabs>
      <w:spacing w:after="0" w:line="240" w:lineRule="auto"/>
      <w:ind w:left="720" w:hanging="360"/>
      <w:jc w:val="both"/>
    </w:pPr>
    <w:rPr>
      <w:rFonts w:ascii="Arial" w:hAnsi="Arial" w:cs="Arial"/>
      <w:lang w:eastAsia="ru-RU"/>
    </w:rPr>
  </w:style>
  <w:style w:type="paragraph" w:customStyle="1" w:styleId="320">
    <w:name w:val="Основной текст с отступом 32"/>
    <w:basedOn w:val="a2"/>
    <w:uiPriority w:val="99"/>
    <w:qFormat/>
    <w:rsid w:val="003E29F9"/>
    <w:pPr>
      <w:spacing w:after="0" w:line="240" w:lineRule="auto"/>
      <w:ind w:right="-101" w:firstLine="284"/>
      <w:jc w:val="both"/>
    </w:pPr>
    <w:rPr>
      <w:rFonts w:ascii="Arial" w:hAnsi="Arial" w:cs="Arial"/>
      <w:sz w:val="24"/>
      <w:szCs w:val="24"/>
      <w:lang w:eastAsia="ru-RU"/>
    </w:rPr>
  </w:style>
  <w:style w:type="paragraph" w:customStyle="1" w:styleId="220">
    <w:name w:val="Основной текст 22"/>
    <w:basedOn w:val="a2"/>
    <w:uiPriority w:val="99"/>
    <w:qFormat/>
    <w:rsid w:val="003E29F9"/>
    <w:pPr>
      <w:spacing w:after="0" w:line="240" w:lineRule="auto"/>
      <w:ind w:firstLine="284"/>
      <w:jc w:val="both"/>
    </w:pPr>
    <w:rPr>
      <w:rFonts w:ascii="Arial" w:hAnsi="Arial" w:cs="Arial"/>
      <w:sz w:val="24"/>
      <w:szCs w:val="24"/>
      <w:lang w:eastAsia="ru-RU"/>
    </w:rPr>
  </w:style>
  <w:style w:type="paragraph" w:customStyle="1" w:styleId="221">
    <w:name w:val="Основной текст с отступом 22"/>
    <w:basedOn w:val="a2"/>
    <w:uiPriority w:val="99"/>
    <w:qFormat/>
    <w:rsid w:val="003E29F9"/>
    <w:pPr>
      <w:spacing w:after="0" w:line="240" w:lineRule="auto"/>
      <w:ind w:right="-101" w:firstLine="284"/>
    </w:pPr>
    <w:rPr>
      <w:rFonts w:ascii="Arial" w:hAnsi="Arial" w:cs="Arial"/>
      <w:sz w:val="24"/>
      <w:szCs w:val="24"/>
      <w:lang w:eastAsia="ru-RU"/>
    </w:rPr>
  </w:style>
  <w:style w:type="character" w:customStyle="1" w:styleId="3f1">
    <w:name w:val="Знак Знак3"/>
    <w:uiPriority w:val="99"/>
    <w:rsid w:val="003E29F9"/>
    <w:rPr>
      <w:rFonts w:ascii="Arial" w:hAnsi="Arial" w:cs="Arial"/>
      <w:sz w:val="24"/>
      <w:szCs w:val="24"/>
      <w:lang w:val="ru-RU" w:eastAsia="ru-RU"/>
    </w:rPr>
  </w:style>
  <w:style w:type="paragraph" w:customStyle="1" w:styleId="FR1">
    <w:name w:val="FR1"/>
    <w:uiPriority w:val="99"/>
    <w:qFormat/>
    <w:rsid w:val="003E29F9"/>
    <w:pPr>
      <w:widowControl w:val="0"/>
      <w:overflowPunct w:val="0"/>
      <w:autoSpaceDE w:val="0"/>
      <w:autoSpaceDN w:val="0"/>
      <w:adjustRightInd w:val="0"/>
      <w:spacing w:before="60" w:line="280" w:lineRule="auto"/>
      <w:ind w:left="160" w:hanging="160"/>
      <w:textAlignment w:val="baseline"/>
    </w:pPr>
    <w:rPr>
      <w:rFonts w:ascii="Arial Narrow" w:hAnsi="Arial Narrow" w:cs="Arial Narrow"/>
    </w:rPr>
  </w:style>
  <w:style w:type="paragraph" w:customStyle="1" w:styleId="FR2">
    <w:name w:val="FR2"/>
    <w:uiPriority w:val="99"/>
    <w:qFormat/>
    <w:rsid w:val="003E29F9"/>
    <w:pPr>
      <w:widowControl w:val="0"/>
      <w:ind w:left="1200" w:right="2200"/>
      <w:jc w:val="center"/>
    </w:pPr>
    <w:rPr>
      <w:rFonts w:ascii="Arial" w:hAnsi="Arial" w:cs="Arial"/>
      <w:sz w:val="16"/>
      <w:szCs w:val="16"/>
    </w:rPr>
  </w:style>
  <w:style w:type="paragraph" w:customStyle="1" w:styleId="316">
    <w:name w:val="Основной текст 31"/>
    <w:basedOn w:val="a2"/>
    <w:uiPriority w:val="99"/>
    <w:qFormat/>
    <w:rsid w:val="003E29F9"/>
    <w:pPr>
      <w:spacing w:after="0" w:line="240" w:lineRule="auto"/>
      <w:jc w:val="both"/>
    </w:pPr>
    <w:rPr>
      <w:rFonts w:ascii="Arial" w:hAnsi="Arial" w:cs="Arial"/>
      <w:sz w:val="24"/>
      <w:szCs w:val="24"/>
      <w:lang w:eastAsia="ru-RU"/>
    </w:rPr>
  </w:style>
  <w:style w:type="character" w:customStyle="1" w:styleId="73">
    <w:name w:val="Знак Знак7"/>
    <w:uiPriority w:val="99"/>
    <w:rsid w:val="003E29F9"/>
    <w:rPr>
      <w:rFonts w:cs="Times New Roman"/>
      <w:sz w:val="16"/>
      <w:szCs w:val="16"/>
      <w:lang w:eastAsia="en-US"/>
    </w:rPr>
  </w:style>
  <w:style w:type="character" w:customStyle="1" w:styleId="161">
    <w:name w:val="Знак Знак16"/>
    <w:uiPriority w:val="99"/>
    <w:rsid w:val="003E29F9"/>
    <w:rPr>
      <w:rFonts w:ascii="Arial" w:hAnsi="Arial" w:cs="Arial"/>
      <w:sz w:val="24"/>
      <w:szCs w:val="24"/>
    </w:rPr>
  </w:style>
  <w:style w:type="character" w:customStyle="1" w:styleId="711">
    <w:name w:val="Знак Знак71"/>
    <w:uiPriority w:val="99"/>
    <w:locked/>
    <w:rsid w:val="003E29F9"/>
    <w:rPr>
      <w:rFonts w:ascii="Calibri" w:hAnsi="Calibri" w:cs="Calibri"/>
      <w:sz w:val="16"/>
      <w:szCs w:val="16"/>
      <w:lang w:val="ru-RU" w:eastAsia="en-US"/>
    </w:rPr>
  </w:style>
  <w:style w:type="character" w:customStyle="1" w:styleId="200">
    <w:name w:val="Знак Знак20"/>
    <w:uiPriority w:val="99"/>
    <w:rsid w:val="003E29F9"/>
    <w:rPr>
      <w:rFonts w:ascii="Cambria" w:hAnsi="Cambria" w:cs="Cambria"/>
      <w:b/>
      <w:bCs/>
      <w:kern w:val="32"/>
      <w:sz w:val="32"/>
      <w:szCs w:val="32"/>
      <w:lang w:eastAsia="en-US"/>
    </w:rPr>
  </w:style>
  <w:style w:type="character" w:customStyle="1" w:styleId="11a">
    <w:name w:val="Знак Знак11"/>
    <w:uiPriority w:val="99"/>
    <w:rsid w:val="003E29F9"/>
    <w:rPr>
      <w:rFonts w:ascii="Arial" w:hAnsi="Arial" w:cs="Arial"/>
      <w:sz w:val="20"/>
      <w:szCs w:val="20"/>
      <w:lang w:eastAsia="ru-RU"/>
    </w:rPr>
  </w:style>
  <w:style w:type="paragraph" w:customStyle="1" w:styleId="ConsTitle">
    <w:name w:val="ConsTitle"/>
    <w:uiPriority w:val="99"/>
    <w:qFormat/>
    <w:rsid w:val="003E29F9"/>
    <w:pPr>
      <w:autoSpaceDE w:val="0"/>
      <w:autoSpaceDN w:val="0"/>
      <w:adjustRightInd w:val="0"/>
      <w:ind w:right="19772"/>
    </w:pPr>
    <w:rPr>
      <w:rFonts w:ascii="Arial" w:hAnsi="Arial" w:cs="Arial"/>
      <w:b/>
      <w:bCs/>
    </w:rPr>
  </w:style>
  <w:style w:type="paragraph" w:customStyle="1" w:styleId="142">
    <w:name w:val="Стиль14"/>
    <w:basedOn w:val="a2"/>
    <w:uiPriority w:val="99"/>
    <w:qFormat/>
    <w:rsid w:val="006719F4"/>
    <w:pPr>
      <w:spacing w:after="0" w:line="264" w:lineRule="auto"/>
      <w:ind w:firstLine="720"/>
      <w:jc w:val="both"/>
    </w:pPr>
    <w:rPr>
      <w:rFonts w:ascii="Arial" w:hAnsi="Arial" w:cs="Arial"/>
      <w:sz w:val="28"/>
      <w:szCs w:val="28"/>
      <w:lang w:eastAsia="ru-RU"/>
    </w:rPr>
  </w:style>
  <w:style w:type="paragraph" w:customStyle="1" w:styleId="230">
    <w:name w:val="Основной текст с отступом 23"/>
    <w:basedOn w:val="a2"/>
    <w:uiPriority w:val="99"/>
    <w:qFormat/>
    <w:rsid w:val="003E29F9"/>
    <w:pPr>
      <w:spacing w:after="0" w:line="240" w:lineRule="auto"/>
      <w:ind w:right="-101" w:firstLine="284"/>
    </w:pPr>
    <w:rPr>
      <w:rFonts w:ascii="Arial" w:hAnsi="Arial" w:cs="Arial"/>
      <w:sz w:val="24"/>
      <w:szCs w:val="24"/>
      <w:lang w:eastAsia="ru-RU"/>
    </w:rPr>
  </w:style>
  <w:style w:type="paragraph" w:customStyle="1" w:styleId="xl30">
    <w:name w:val="xl30"/>
    <w:basedOn w:val="a2"/>
    <w:uiPriority w:val="99"/>
    <w:qFormat/>
    <w:rsid w:val="003E29F9"/>
    <w:pPr>
      <w:pBdr>
        <w:bottom w:val="single" w:sz="4" w:space="0" w:color="auto"/>
      </w:pBdr>
      <w:spacing w:before="100" w:beforeAutospacing="1" w:after="100" w:afterAutospacing="1" w:line="240" w:lineRule="auto"/>
      <w:jc w:val="center"/>
    </w:pPr>
    <w:rPr>
      <w:rFonts w:ascii="Arial" w:hAnsi="Arial" w:cs="Arial"/>
      <w:sz w:val="24"/>
      <w:szCs w:val="24"/>
      <w:lang w:eastAsia="ru-RU"/>
    </w:rPr>
  </w:style>
  <w:style w:type="paragraph" w:customStyle="1" w:styleId="h2">
    <w:name w:val="h2"/>
    <w:basedOn w:val="ad"/>
    <w:uiPriority w:val="99"/>
    <w:qFormat/>
    <w:rsid w:val="003E29F9"/>
    <w:pPr>
      <w:spacing w:after="480"/>
      <w:ind w:firstLine="0"/>
    </w:pPr>
    <w:rPr>
      <w:rFonts w:eastAsia="Times New Roman"/>
      <w:b w:val="0"/>
      <w:bCs w:val="0"/>
      <w:sz w:val="24"/>
    </w:rPr>
  </w:style>
  <w:style w:type="paragraph" w:customStyle="1" w:styleId="21c">
    <w:name w:val="Абзац списка21"/>
    <w:basedOn w:val="a2"/>
    <w:uiPriority w:val="99"/>
    <w:qFormat/>
    <w:rsid w:val="003E29F9"/>
    <w:pPr>
      <w:ind w:left="720"/>
    </w:pPr>
    <w:rPr>
      <w:lang w:eastAsia="ru-RU"/>
    </w:rPr>
  </w:style>
  <w:style w:type="paragraph" w:customStyle="1" w:styleId="231">
    <w:name w:val="Основной текст 23"/>
    <w:basedOn w:val="a2"/>
    <w:uiPriority w:val="99"/>
    <w:qFormat/>
    <w:rsid w:val="003E29F9"/>
    <w:pPr>
      <w:spacing w:after="0" w:line="240" w:lineRule="auto"/>
      <w:ind w:firstLine="284"/>
      <w:jc w:val="both"/>
    </w:pPr>
    <w:rPr>
      <w:rFonts w:ascii="Arial" w:hAnsi="Arial"/>
      <w:sz w:val="24"/>
      <w:szCs w:val="20"/>
      <w:lang w:eastAsia="ru-RU"/>
    </w:rPr>
  </w:style>
  <w:style w:type="paragraph" w:customStyle="1" w:styleId="3f2">
    <w:name w:val="Обычный3"/>
    <w:uiPriority w:val="99"/>
    <w:qFormat/>
    <w:rsid w:val="003E29F9"/>
    <w:rPr>
      <w:sz w:val="24"/>
    </w:rPr>
  </w:style>
  <w:style w:type="paragraph" w:customStyle="1" w:styleId="1ff4">
    <w:name w:val="Знак Знак Знак Знак Знак Знак Знак Знак Знак Знак Знак Знак1"/>
    <w:basedOn w:val="a2"/>
    <w:uiPriority w:val="99"/>
    <w:qFormat/>
    <w:rsid w:val="003E29F9"/>
    <w:pPr>
      <w:spacing w:after="160" w:line="240" w:lineRule="exact"/>
      <w:jc w:val="both"/>
    </w:pPr>
    <w:rPr>
      <w:rFonts w:ascii="Verdana" w:hAnsi="Verdana" w:cs="Arial"/>
      <w:sz w:val="20"/>
      <w:szCs w:val="20"/>
      <w:lang w:val="en-US"/>
    </w:rPr>
  </w:style>
  <w:style w:type="paragraph" w:customStyle="1" w:styleId="321">
    <w:name w:val="Основной текст 32"/>
    <w:basedOn w:val="3f2"/>
    <w:uiPriority w:val="99"/>
    <w:qFormat/>
    <w:rsid w:val="003E29F9"/>
    <w:pPr>
      <w:jc w:val="both"/>
    </w:pPr>
  </w:style>
  <w:style w:type="paragraph" w:customStyle="1" w:styleId="4d">
    <w:name w:val="заголовок 4"/>
    <w:basedOn w:val="a2"/>
    <w:next w:val="a2"/>
    <w:uiPriority w:val="99"/>
    <w:qFormat/>
    <w:rsid w:val="006719F4"/>
    <w:pPr>
      <w:keepNext/>
      <w:autoSpaceDE w:val="0"/>
      <w:autoSpaceDN w:val="0"/>
      <w:spacing w:after="60" w:line="240" w:lineRule="auto"/>
      <w:jc w:val="right"/>
      <w:outlineLvl w:val="3"/>
    </w:pPr>
    <w:rPr>
      <w:sz w:val="26"/>
      <w:szCs w:val="26"/>
      <w:lang w:eastAsia="ru-RU"/>
    </w:rPr>
  </w:style>
  <w:style w:type="paragraph" w:customStyle="1" w:styleId="3f3">
    <w:name w:val="Абзац списка3"/>
    <w:basedOn w:val="a2"/>
    <w:uiPriority w:val="99"/>
    <w:qFormat/>
    <w:rsid w:val="003E29F9"/>
    <w:pPr>
      <w:spacing w:after="0" w:line="240" w:lineRule="auto"/>
      <w:ind w:left="720"/>
    </w:pPr>
    <w:rPr>
      <w:rFonts w:ascii="Arial" w:hAnsi="Arial" w:cs="Arial"/>
      <w:lang w:eastAsia="ru-RU"/>
    </w:rPr>
  </w:style>
  <w:style w:type="paragraph" w:customStyle="1" w:styleId="2ff1">
    <w:name w:val="Без интервала2"/>
    <w:uiPriority w:val="99"/>
    <w:qFormat/>
    <w:rsid w:val="003E29F9"/>
    <w:pPr>
      <w:snapToGrid w:val="0"/>
      <w:ind w:firstLine="567"/>
      <w:jc w:val="both"/>
    </w:pPr>
    <w:rPr>
      <w:sz w:val="28"/>
    </w:rPr>
  </w:style>
  <w:style w:type="paragraph" w:customStyle="1" w:styleId="4e">
    <w:name w:val="Обычный4"/>
    <w:uiPriority w:val="99"/>
    <w:qFormat/>
    <w:rsid w:val="003E29F9"/>
    <w:rPr>
      <w:sz w:val="24"/>
    </w:rPr>
  </w:style>
  <w:style w:type="paragraph" w:customStyle="1" w:styleId="1ff5">
    <w:name w:val="Знак Знак Знак Знак Знак Знак Знак Знак Знак Знак1"/>
    <w:basedOn w:val="a2"/>
    <w:uiPriority w:val="99"/>
    <w:qFormat/>
    <w:rsid w:val="003E29F9"/>
    <w:pPr>
      <w:spacing w:after="160" w:line="240" w:lineRule="exact"/>
      <w:jc w:val="both"/>
    </w:pPr>
    <w:rPr>
      <w:rFonts w:ascii="Verdana" w:hAnsi="Verdana" w:cs="Arial"/>
      <w:sz w:val="20"/>
      <w:szCs w:val="20"/>
      <w:lang w:val="en-US"/>
    </w:rPr>
  </w:style>
  <w:style w:type="paragraph" w:customStyle="1" w:styleId="11b">
    <w:name w:val="Знак Знак Знак Знак Знак Знак Знак Знак Знак Знак Знак Знак11"/>
    <w:basedOn w:val="a2"/>
    <w:uiPriority w:val="99"/>
    <w:qFormat/>
    <w:rsid w:val="003E29F9"/>
    <w:pPr>
      <w:spacing w:after="160" w:line="240" w:lineRule="exact"/>
      <w:jc w:val="both"/>
    </w:pPr>
    <w:rPr>
      <w:rFonts w:ascii="Verdana" w:hAnsi="Verdana" w:cs="Arial"/>
      <w:sz w:val="20"/>
      <w:szCs w:val="20"/>
      <w:lang w:val="en-US"/>
    </w:rPr>
  </w:style>
  <w:style w:type="paragraph" w:customStyle="1" w:styleId="330">
    <w:name w:val="Основной текст 33"/>
    <w:basedOn w:val="4e"/>
    <w:uiPriority w:val="99"/>
    <w:qFormat/>
    <w:rsid w:val="003E29F9"/>
    <w:pPr>
      <w:jc w:val="both"/>
    </w:pPr>
  </w:style>
  <w:style w:type="table" w:customStyle="1" w:styleId="180">
    <w:name w:val="Сетка таблицы18"/>
    <w:basedOn w:val="a4"/>
    <w:next w:val="a6"/>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4">
    <w:name w:val="Нет списка51"/>
    <w:next w:val="a5"/>
    <w:uiPriority w:val="99"/>
    <w:semiHidden/>
    <w:unhideWhenUsed/>
    <w:rsid w:val="003E29F9"/>
  </w:style>
  <w:style w:type="table" w:customStyle="1" w:styleId="192">
    <w:name w:val="Сетка таблицы19"/>
    <w:basedOn w:val="a4"/>
    <w:next w:val="a6"/>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3">
    <w:name w:val="Нет списка6"/>
    <w:next w:val="a5"/>
    <w:semiHidden/>
    <w:unhideWhenUsed/>
    <w:rsid w:val="003E29F9"/>
  </w:style>
  <w:style w:type="table" w:customStyle="1" w:styleId="201">
    <w:name w:val="Сетка таблицы20"/>
    <w:basedOn w:val="a4"/>
    <w:next w:val="a6"/>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4">
    <w:name w:val="Нет списка7"/>
    <w:next w:val="a5"/>
    <w:uiPriority w:val="99"/>
    <w:semiHidden/>
    <w:unhideWhenUsed/>
    <w:rsid w:val="003E29F9"/>
  </w:style>
  <w:style w:type="table" w:customStyle="1" w:styleId="222">
    <w:name w:val="Сетка таблицы22"/>
    <w:basedOn w:val="a4"/>
    <w:next w:val="a6"/>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5">
    <w:name w:val="Нет списка8"/>
    <w:next w:val="a5"/>
    <w:uiPriority w:val="99"/>
    <w:semiHidden/>
    <w:unhideWhenUsed/>
    <w:rsid w:val="003E29F9"/>
  </w:style>
  <w:style w:type="table" w:customStyle="1" w:styleId="232">
    <w:name w:val="Сетка таблицы23"/>
    <w:basedOn w:val="a4"/>
    <w:next w:val="a6"/>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4"/>
    <w:next w:val="a6"/>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3">
    <w:name w:val="Нет списка9"/>
    <w:next w:val="a5"/>
    <w:uiPriority w:val="99"/>
    <w:semiHidden/>
    <w:unhideWhenUsed/>
    <w:rsid w:val="003E29F9"/>
  </w:style>
  <w:style w:type="table" w:customStyle="1" w:styleId="250">
    <w:name w:val="Сетка таблицы25"/>
    <w:basedOn w:val="a4"/>
    <w:next w:val="a6"/>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2">
    <w:name w:val="Нет списка10"/>
    <w:next w:val="a5"/>
    <w:uiPriority w:val="99"/>
    <w:semiHidden/>
    <w:unhideWhenUsed/>
    <w:rsid w:val="003E29F9"/>
  </w:style>
  <w:style w:type="table" w:customStyle="1" w:styleId="260">
    <w:name w:val="Сетка таблицы26"/>
    <w:basedOn w:val="a4"/>
    <w:next w:val="a6"/>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
    <w:name w:val="Нет списка13"/>
    <w:next w:val="a5"/>
    <w:uiPriority w:val="99"/>
    <w:semiHidden/>
    <w:unhideWhenUsed/>
    <w:rsid w:val="003E29F9"/>
  </w:style>
  <w:style w:type="table" w:customStyle="1" w:styleId="270">
    <w:name w:val="Сетка таблицы27"/>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Сетка таблицы110"/>
    <w:basedOn w:val="a4"/>
    <w:next w:val="a6"/>
    <w:uiPriority w:val="99"/>
    <w:rsid w:val="003E29F9"/>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3">
    <w:name w:val="Нет списка14"/>
    <w:next w:val="a5"/>
    <w:uiPriority w:val="99"/>
    <w:semiHidden/>
    <w:unhideWhenUsed/>
    <w:rsid w:val="003E29F9"/>
  </w:style>
  <w:style w:type="table" w:customStyle="1" w:styleId="282">
    <w:name w:val="Сетка таблицы28"/>
    <w:basedOn w:val="a4"/>
    <w:next w:val="a6"/>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Классическая таблица 12"/>
    <w:basedOn w:val="a4"/>
    <w:next w:val="1f4"/>
    <w:uiPriority w:val="99"/>
    <w:rsid w:val="003E29F9"/>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2">
    <w:name w:val="Светлая заливка - Акцент 32"/>
    <w:basedOn w:val="a4"/>
    <w:next w:val="-30"/>
    <w:uiPriority w:val="99"/>
    <w:rsid w:val="003E29F9"/>
    <w:rPr>
      <w:color w:val="76923C"/>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132">
    <w:name w:val="Сетка таблицы113"/>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0">
    <w:name w:val="Сетка таблицы 53"/>
    <w:basedOn w:val="a4"/>
    <w:next w:val="56"/>
    <w:uiPriority w:val="99"/>
    <w:rsid w:val="003E29F9"/>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2">
    <w:name w:val="Table Grid12"/>
    <w:uiPriority w:val="99"/>
    <w:rsid w:val="003E29F9"/>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ff2">
    <w:name w:val="Папушкин2"/>
    <w:basedOn w:val="a6"/>
    <w:uiPriority w:val="99"/>
    <w:rsid w:val="003E29F9"/>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2">
    <w:name w:val="Сетка таблицы 522"/>
    <w:uiPriority w:val="99"/>
    <w:rsid w:val="003E29F9"/>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22">
    <w:name w:val="Столбцы таблицы 32"/>
    <w:basedOn w:val="a4"/>
    <w:next w:val="3d"/>
    <w:uiPriority w:val="99"/>
    <w:rsid w:val="003E29F9"/>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20">
    <w:name w:val="Столбцы таблицы 42"/>
    <w:basedOn w:val="a4"/>
    <w:next w:val="4a"/>
    <w:uiPriority w:val="99"/>
    <w:rsid w:val="003E29F9"/>
    <w:pPr>
      <w:widowControl w:val="0"/>
      <w:adjustRightInd w:val="0"/>
      <w:spacing w:line="360" w:lineRule="atLeast"/>
      <w:ind w:firstLine="567"/>
      <w:jc w:val="both"/>
      <w:textAlignment w:val="baseline"/>
    </w:p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23">
    <w:name w:val="Столбцы таблицы 52"/>
    <w:basedOn w:val="a4"/>
    <w:next w:val="59"/>
    <w:uiPriority w:val="99"/>
    <w:rsid w:val="003E29F9"/>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2">
    <w:name w:val="Таблица-список 12"/>
    <w:basedOn w:val="a4"/>
    <w:next w:val="-1"/>
    <w:uiPriority w:val="99"/>
    <w:rsid w:val="003E29F9"/>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3">
    <w:name w:val="Столбцы таблицы 22"/>
    <w:basedOn w:val="a4"/>
    <w:next w:val="2f7"/>
    <w:uiPriority w:val="99"/>
    <w:rsid w:val="003E29F9"/>
    <w:pPr>
      <w:widowControl w:val="0"/>
      <w:adjustRightInd w:val="0"/>
      <w:spacing w:line="360" w:lineRule="atLeast"/>
      <w:ind w:firstLine="567"/>
      <w:jc w:val="both"/>
      <w:textAlignment w:val="baseline"/>
    </w:pPr>
    <w:rPr>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
    <w:name w:val="Таблица-список 22"/>
    <w:basedOn w:val="a4"/>
    <w:next w:val="-2"/>
    <w:uiPriority w:val="99"/>
    <w:rsid w:val="003E29F9"/>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ff3">
    <w:name w:val="Современная таблица2"/>
    <w:basedOn w:val="a4"/>
    <w:next w:val="affffff4"/>
    <w:uiPriority w:val="99"/>
    <w:rsid w:val="003E29F9"/>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23">
    <w:name w:val="Средний список 112"/>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2">
    <w:name w:val="Средний список 1 - Акцент 112"/>
    <w:uiPriority w:val="99"/>
    <w:rsid w:val="003E29F9"/>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24">
    <w:name w:val="Простая таблица 22"/>
    <w:basedOn w:val="a4"/>
    <w:next w:val="2f8"/>
    <w:uiPriority w:val="99"/>
    <w:rsid w:val="003E29F9"/>
    <w:pPr>
      <w:widowControl w:val="0"/>
      <w:adjustRightInd w:val="0"/>
      <w:spacing w:line="360" w:lineRule="atLeast"/>
      <w:ind w:firstLine="567"/>
      <w:jc w:val="both"/>
      <w:textAlignment w:val="baseline"/>
    </w:p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2ff4">
    <w:name w:val="Стандартная таблица2"/>
    <w:basedOn w:val="a4"/>
    <w:next w:val="affffff5"/>
    <w:uiPriority w:val="99"/>
    <w:rsid w:val="003E29F9"/>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24">
    <w:name w:val="Простая таблица 12"/>
    <w:basedOn w:val="a4"/>
    <w:next w:val="1f6"/>
    <w:uiPriority w:val="99"/>
    <w:rsid w:val="003E29F9"/>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25">
    <w:name w:val="Изящная таблица 22"/>
    <w:basedOn w:val="a4"/>
    <w:next w:val="2fa"/>
    <w:uiPriority w:val="99"/>
    <w:rsid w:val="003E29F9"/>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20">
    <w:name w:val="Веб-таблица 12"/>
    <w:basedOn w:val="a4"/>
    <w:next w:val="-10"/>
    <w:uiPriority w:val="99"/>
    <w:rsid w:val="003E29F9"/>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20">
    <w:name w:val="Веб-таблица 22"/>
    <w:basedOn w:val="a4"/>
    <w:next w:val="-20"/>
    <w:uiPriority w:val="99"/>
    <w:rsid w:val="003E29F9"/>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20">
    <w:name w:val="Веб-таблица 32"/>
    <w:basedOn w:val="a4"/>
    <w:next w:val="-31"/>
    <w:uiPriority w:val="99"/>
    <w:rsid w:val="003E29F9"/>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ff5">
    <w:name w:val="Изысканная таблица2"/>
    <w:basedOn w:val="a4"/>
    <w:next w:val="affffff6"/>
    <w:uiPriority w:val="99"/>
    <w:rsid w:val="003E29F9"/>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25">
    <w:name w:val="Изящная таблица 12"/>
    <w:basedOn w:val="a4"/>
    <w:next w:val="1f7"/>
    <w:uiPriority w:val="99"/>
    <w:rsid w:val="003E29F9"/>
    <w:pPr>
      <w:widowControl w:val="0"/>
      <w:adjustRightInd w:val="0"/>
      <w:spacing w:before="120" w:after="120"/>
      <w:ind w:firstLine="567"/>
      <w:jc w:val="both"/>
      <w:textAlignment w:val="baseline"/>
    </w:p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6">
    <w:name w:val="Классическая таблица 22"/>
    <w:basedOn w:val="a4"/>
    <w:next w:val="2fb"/>
    <w:uiPriority w:val="99"/>
    <w:rsid w:val="003E29F9"/>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20">
    <w:name w:val="Сетка таблицы 82"/>
    <w:basedOn w:val="a4"/>
    <w:next w:val="83"/>
    <w:uiPriority w:val="99"/>
    <w:rsid w:val="003E29F9"/>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27">
    <w:name w:val="Сетка таблицы 22"/>
    <w:basedOn w:val="a4"/>
    <w:next w:val="2fd"/>
    <w:uiPriority w:val="99"/>
    <w:rsid w:val="003E29F9"/>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26">
    <w:name w:val="Сетка таблицы 12"/>
    <w:basedOn w:val="a4"/>
    <w:next w:val="1f8"/>
    <w:uiPriority w:val="99"/>
    <w:rsid w:val="003E29F9"/>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23">
    <w:name w:val="Простая таблица 32"/>
    <w:basedOn w:val="a4"/>
    <w:next w:val="3f"/>
    <w:uiPriority w:val="99"/>
    <w:rsid w:val="003E29F9"/>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2">
    <w:name w:val="Средняя заливка 2 - Акцент 42"/>
    <w:basedOn w:val="a4"/>
    <w:next w:val="2-4"/>
    <w:uiPriority w:val="99"/>
    <w:rsid w:val="003E29F9"/>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33">
    <w:name w:val="Светлая заливка13"/>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70">
    <w:name w:val="Светлая заливка117"/>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28">
    <w:name w:val="Светлая заливка22"/>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24">
    <w:name w:val="Сетка таблицы32"/>
    <w:uiPriority w:val="99"/>
    <w:rsid w:val="003E29F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20">
    <w:name w:val="Светлая заливка1132"/>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2">
    <w:name w:val="Светлая заливка1152"/>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20">
    <w:name w:val="Светлая заливка1112"/>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25">
    <w:name w:val="Светлая заливка32"/>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21">
    <w:name w:val="Светлая заливка42"/>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20">
    <w:name w:val="Светлая заливка1122"/>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22">
    <w:name w:val="Сетка таблицы42"/>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2">
    <w:name w:val="Светлая заливка1142"/>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24">
    <w:name w:val="Светлая заливка52"/>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ff6">
    <w:name w:val="рпдлпжлопж2"/>
    <w:uiPriority w:val="99"/>
    <w:rsid w:val="003E29F9"/>
    <w:pPr>
      <w:jc w:val="right"/>
    </w:pPr>
    <w:rPr>
      <w:rFonts w:ascii="Arial" w:hAnsi="Arial"/>
      <w:sz w:val="18"/>
    </w:rPr>
    <w:tblPr>
      <w:tblStyleRowBandSize w:val="1"/>
      <w:tblStyleColBandSize w:val="1"/>
      <w:tblInd w:w="0" w:type="dxa"/>
      <w:tblCellMar>
        <w:top w:w="0" w:type="dxa"/>
        <w:left w:w="108" w:type="dxa"/>
        <w:bottom w:w="0" w:type="dxa"/>
        <w:right w:w="108" w:type="dxa"/>
      </w:tblCellMar>
    </w:tblPr>
  </w:style>
  <w:style w:type="table" w:customStyle="1" w:styleId="525">
    <w:name w:val="Сетка таблицы52"/>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0">
    <w:name w:val="Сетка таблицы62"/>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0">
    <w:name w:val="Сетка таблицы72"/>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1">
    <w:name w:val="Сетка таблицы82"/>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0">
    <w:name w:val="Сетка таблицы92"/>
    <w:uiPriority w:val="99"/>
    <w:rsid w:val="003E29F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20">
    <w:name w:val="Сетка таблицы102"/>
    <w:uiPriority w:val="99"/>
    <w:rsid w:val="003E29F9"/>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0">
    <w:name w:val="Нет списка11111"/>
    <w:next w:val="a5"/>
    <w:uiPriority w:val="99"/>
    <w:semiHidden/>
    <w:rsid w:val="003E29F9"/>
  </w:style>
  <w:style w:type="table" w:customStyle="1" w:styleId="1220">
    <w:name w:val="Сетка таблицы122"/>
    <w:basedOn w:val="a4"/>
    <w:next w:val="a6"/>
    <w:uiPriority w:val="99"/>
    <w:rsid w:val="003E29F9"/>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9">
    <w:name w:val="Нет списка22"/>
    <w:next w:val="a5"/>
    <w:uiPriority w:val="99"/>
    <w:semiHidden/>
    <w:unhideWhenUsed/>
    <w:rsid w:val="003E29F9"/>
  </w:style>
  <w:style w:type="table" w:customStyle="1" w:styleId="1320">
    <w:name w:val="Сетка таблицы132"/>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Сетка таблицы142"/>
    <w:basedOn w:val="a4"/>
    <w:next w:val="a6"/>
    <w:uiPriority w:val="59"/>
    <w:rsid w:val="003E29F9"/>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0">
    <w:name w:val="Нет списка311"/>
    <w:next w:val="a5"/>
    <w:uiPriority w:val="99"/>
    <w:semiHidden/>
    <w:unhideWhenUsed/>
    <w:rsid w:val="003E29F9"/>
  </w:style>
  <w:style w:type="table" w:customStyle="1" w:styleId="151">
    <w:name w:val="Сетка таблицы151"/>
    <w:basedOn w:val="a4"/>
    <w:next w:val="a6"/>
    <w:uiPriority w:val="9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Классическая таблица 111"/>
    <w:basedOn w:val="a4"/>
    <w:next w:val="1f4"/>
    <w:uiPriority w:val="99"/>
    <w:rsid w:val="003E29F9"/>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0">
    <w:name w:val="Светлая заливка - Акцент 311"/>
    <w:basedOn w:val="a4"/>
    <w:next w:val="-30"/>
    <w:uiPriority w:val="99"/>
    <w:rsid w:val="003E29F9"/>
    <w:rPr>
      <w:color w:val="76923C"/>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610">
    <w:name w:val="Сетка таблицы161"/>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0">
    <w:name w:val="Сетка таблицы 511"/>
    <w:basedOn w:val="a4"/>
    <w:next w:val="56"/>
    <w:uiPriority w:val="99"/>
    <w:rsid w:val="003E29F9"/>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11">
    <w:name w:val="Table Grid111"/>
    <w:uiPriority w:val="99"/>
    <w:rsid w:val="003E29F9"/>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c">
    <w:name w:val="Папушкин11"/>
    <w:basedOn w:val="a6"/>
    <w:uiPriority w:val="99"/>
    <w:rsid w:val="003E29F9"/>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11">
    <w:name w:val="Сетка таблицы 5211"/>
    <w:uiPriority w:val="99"/>
    <w:rsid w:val="003E29F9"/>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11">
    <w:name w:val="Столбцы таблицы 311"/>
    <w:basedOn w:val="a4"/>
    <w:next w:val="3d"/>
    <w:uiPriority w:val="99"/>
    <w:rsid w:val="003E29F9"/>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10">
    <w:name w:val="Столбцы таблицы 411"/>
    <w:basedOn w:val="a4"/>
    <w:next w:val="4a"/>
    <w:uiPriority w:val="99"/>
    <w:rsid w:val="003E29F9"/>
    <w:pPr>
      <w:widowControl w:val="0"/>
      <w:adjustRightInd w:val="0"/>
      <w:spacing w:line="360" w:lineRule="atLeast"/>
      <w:ind w:firstLine="567"/>
      <w:jc w:val="both"/>
      <w:textAlignment w:val="baseline"/>
    </w:p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11">
    <w:name w:val="Столбцы таблицы 511"/>
    <w:basedOn w:val="a4"/>
    <w:next w:val="59"/>
    <w:uiPriority w:val="99"/>
    <w:rsid w:val="003E29F9"/>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1">
    <w:name w:val="Таблица-список 111"/>
    <w:basedOn w:val="a4"/>
    <w:next w:val="-1"/>
    <w:uiPriority w:val="99"/>
    <w:rsid w:val="003E29F9"/>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3">
    <w:name w:val="Столбцы таблицы 211"/>
    <w:basedOn w:val="a4"/>
    <w:next w:val="2f7"/>
    <w:uiPriority w:val="99"/>
    <w:rsid w:val="003E29F9"/>
    <w:pPr>
      <w:widowControl w:val="0"/>
      <w:adjustRightInd w:val="0"/>
      <w:spacing w:line="360" w:lineRule="atLeast"/>
      <w:ind w:firstLine="567"/>
      <w:jc w:val="both"/>
      <w:textAlignment w:val="baseline"/>
    </w:pPr>
    <w:rPr>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
    <w:name w:val="Таблица-список 211"/>
    <w:basedOn w:val="a4"/>
    <w:next w:val="-2"/>
    <w:uiPriority w:val="99"/>
    <w:rsid w:val="003E29F9"/>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d">
    <w:name w:val="Современная таблица11"/>
    <w:basedOn w:val="a4"/>
    <w:next w:val="affffff4"/>
    <w:uiPriority w:val="99"/>
    <w:rsid w:val="003E29F9"/>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113">
    <w:name w:val="Средний список 111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1">
    <w:name w:val="Средний список 1 - Акцент 1111"/>
    <w:uiPriority w:val="99"/>
    <w:rsid w:val="003E29F9"/>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114">
    <w:name w:val="Простая таблица 211"/>
    <w:basedOn w:val="a4"/>
    <w:next w:val="2f8"/>
    <w:uiPriority w:val="99"/>
    <w:rsid w:val="003E29F9"/>
    <w:pPr>
      <w:widowControl w:val="0"/>
      <w:adjustRightInd w:val="0"/>
      <w:spacing w:line="360" w:lineRule="atLeast"/>
      <w:ind w:firstLine="567"/>
      <w:jc w:val="both"/>
      <w:textAlignment w:val="baseline"/>
    </w:p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11e">
    <w:name w:val="Стандартная таблица11"/>
    <w:basedOn w:val="a4"/>
    <w:next w:val="affffff5"/>
    <w:uiPriority w:val="99"/>
    <w:rsid w:val="003E29F9"/>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15">
    <w:name w:val="Простая таблица 111"/>
    <w:basedOn w:val="a4"/>
    <w:next w:val="1f6"/>
    <w:uiPriority w:val="99"/>
    <w:rsid w:val="003E29F9"/>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15">
    <w:name w:val="Изящная таблица 211"/>
    <w:basedOn w:val="a4"/>
    <w:next w:val="2fa"/>
    <w:uiPriority w:val="99"/>
    <w:rsid w:val="003E29F9"/>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10">
    <w:name w:val="Веб-таблица 111"/>
    <w:basedOn w:val="a4"/>
    <w:next w:val="-10"/>
    <w:uiPriority w:val="99"/>
    <w:rsid w:val="003E29F9"/>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10">
    <w:name w:val="Веб-таблица 211"/>
    <w:basedOn w:val="a4"/>
    <w:next w:val="-20"/>
    <w:uiPriority w:val="99"/>
    <w:rsid w:val="003E29F9"/>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11">
    <w:name w:val="Веб-таблица 311"/>
    <w:basedOn w:val="a4"/>
    <w:next w:val="-31"/>
    <w:uiPriority w:val="99"/>
    <w:rsid w:val="003E29F9"/>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1f">
    <w:name w:val="Изысканная таблица11"/>
    <w:basedOn w:val="a4"/>
    <w:next w:val="affffff6"/>
    <w:uiPriority w:val="99"/>
    <w:rsid w:val="003E29F9"/>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16">
    <w:name w:val="Изящная таблица 111"/>
    <w:basedOn w:val="a4"/>
    <w:next w:val="1f7"/>
    <w:uiPriority w:val="99"/>
    <w:rsid w:val="003E29F9"/>
    <w:pPr>
      <w:widowControl w:val="0"/>
      <w:adjustRightInd w:val="0"/>
      <w:spacing w:before="120" w:after="120"/>
      <w:ind w:firstLine="567"/>
      <w:jc w:val="both"/>
      <w:textAlignment w:val="baseline"/>
    </w:p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6">
    <w:name w:val="Классическая таблица 211"/>
    <w:basedOn w:val="a4"/>
    <w:next w:val="2fb"/>
    <w:uiPriority w:val="99"/>
    <w:rsid w:val="003E29F9"/>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110">
    <w:name w:val="Сетка таблицы 811"/>
    <w:basedOn w:val="a4"/>
    <w:next w:val="83"/>
    <w:uiPriority w:val="99"/>
    <w:rsid w:val="003E29F9"/>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117">
    <w:name w:val="Сетка таблицы 211"/>
    <w:basedOn w:val="a4"/>
    <w:next w:val="2fd"/>
    <w:uiPriority w:val="99"/>
    <w:rsid w:val="003E29F9"/>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117">
    <w:name w:val="Сетка таблицы 111"/>
    <w:basedOn w:val="a4"/>
    <w:next w:val="1f8"/>
    <w:uiPriority w:val="99"/>
    <w:rsid w:val="003E29F9"/>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112">
    <w:name w:val="Простая таблица 311"/>
    <w:basedOn w:val="a4"/>
    <w:next w:val="3f"/>
    <w:uiPriority w:val="99"/>
    <w:rsid w:val="003E29F9"/>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11">
    <w:name w:val="Средняя заливка 2 - Акцент 411"/>
    <w:basedOn w:val="a4"/>
    <w:next w:val="2-4"/>
    <w:uiPriority w:val="99"/>
    <w:rsid w:val="003E29F9"/>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212">
    <w:name w:val="Светлая заливка12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61">
    <w:name w:val="Светлая заливка116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118">
    <w:name w:val="Светлая заливка21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311">
    <w:name w:val="Светлая заливка1131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11">
    <w:name w:val="Светлая заливка1151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14">
    <w:name w:val="Светлая заливка1111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13">
    <w:name w:val="Светлая заливка31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11">
    <w:name w:val="Светлая заливка41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11">
    <w:name w:val="Светлая заливка1121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12">
    <w:name w:val="Сетка таблицы411"/>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1">
    <w:name w:val="Светлая заливка1141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112">
    <w:name w:val="Светлая заливка51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f0">
    <w:name w:val="рпдлпжлопж11"/>
    <w:uiPriority w:val="99"/>
    <w:rsid w:val="003E29F9"/>
    <w:pPr>
      <w:jc w:val="right"/>
    </w:pPr>
    <w:rPr>
      <w:rFonts w:ascii="Arial" w:hAnsi="Arial"/>
      <w:sz w:val="18"/>
    </w:rPr>
    <w:tblPr>
      <w:tblStyleRowBandSize w:val="1"/>
      <w:tblStyleColBandSize w:val="1"/>
      <w:tblInd w:w="0" w:type="dxa"/>
      <w:tblCellMar>
        <w:top w:w="0" w:type="dxa"/>
        <w:left w:w="108" w:type="dxa"/>
        <w:bottom w:w="0" w:type="dxa"/>
        <w:right w:w="108" w:type="dxa"/>
      </w:tblCellMar>
    </w:tblPr>
  </w:style>
  <w:style w:type="table" w:customStyle="1" w:styleId="5113">
    <w:name w:val="Сетка таблицы511"/>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
    <w:name w:val="Сетка таблицы611"/>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0">
    <w:name w:val="Сетка таблицы711"/>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1">
    <w:name w:val="Сетка таблицы811"/>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
    <w:name w:val="Сетка таблицы911"/>
    <w:uiPriority w:val="59"/>
    <w:rsid w:val="003E29F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1">
    <w:name w:val="Сетка таблицы1011"/>
    <w:rsid w:val="003E29F9"/>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0">
    <w:name w:val="Сетка таблицы1121"/>
    <w:uiPriority w:val="99"/>
    <w:rsid w:val="003E29F9"/>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21">
    <w:name w:val="1 / 1.1 / 1.1.21"/>
    <w:basedOn w:val="a5"/>
    <w:next w:val="111111"/>
    <w:uiPriority w:val="99"/>
    <w:unhideWhenUsed/>
    <w:rsid w:val="003E29F9"/>
    <w:pPr>
      <w:numPr>
        <w:numId w:val="13"/>
      </w:numPr>
    </w:pPr>
  </w:style>
  <w:style w:type="numbering" w:customStyle="1" w:styleId="12110">
    <w:name w:val="Нет списка1211"/>
    <w:next w:val="a5"/>
    <w:uiPriority w:val="99"/>
    <w:semiHidden/>
    <w:rsid w:val="003E29F9"/>
  </w:style>
  <w:style w:type="table" w:customStyle="1" w:styleId="12111">
    <w:name w:val="Сетка таблицы1211"/>
    <w:basedOn w:val="a4"/>
    <w:next w:val="a6"/>
    <w:uiPriority w:val="99"/>
    <w:rsid w:val="003E29F9"/>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10">
    <w:name w:val="Нет списка2111"/>
    <w:next w:val="a5"/>
    <w:uiPriority w:val="99"/>
    <w:semiHidden/>
    <w:unhideWhenUsed/>
    <w:rsid w:val="003E29F9"/>
  </w:style>
  <w:style w:type="table" w:customStyle="1" w:styleId="1311">
    <w:name w:val="Сетка таблицы1311"/>
    <w:basedOn w:val="a4"/>
    <w:next w:val="a6"/>
    <w:uiPriority w:val="9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Сетка таблицы1411"/>
    <w:basedOn w:val="a4"/>
    <w:next w:val="a6"/>
    <w:uiPriority w:val="59"/>
    <w:rsid w:val="003E29F9"/>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Сетка таблицы171"/>
    <w:basedOn w:val="a4"/>
    <w:next w:val="a6"/>
    <w:uiPriority w:val="99"/>
    <w:rsid w:val="003E29F9"/>
    <w:rPr>
      <w:rFonts w:ascii="Tahoma"/>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13">
    <w:name w:val="Нет списка411"/>
    <w:next w:val="a5"/>
    <w:uiPriority w:val="99"/>
    <w:semiHidden/>
    <w:unhideWhenUsed/>
    <w:rsid w:val="003E29F9"/>
  </w:style>
  <w:style w:type="table" w:customStyle="1" w:styleId="181">
    <w:name w:val="Сетка таблицы181"/>
    <w:basedOn w:val="a4"/>
    <w:next w:val="a6"/>
    <w:uiPriority w:val="9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14">
    <w:name w:val="Нет списка511"/>
    <w:next w:val="a5"/>
    <w:uiPriority w:val="99"/>
    <w:semiHidden/>
    <w:unhideWhenUsed/>
    <w:rsid w:val="003E29F9"/>
  </w:style>
  <w:style w:type="table" w:customStyle="1" w:styleId="1910">
    <w:name w:val="Сетка таблицы191"/>
    <w:basedOn w:val="a4"/>
    <w:next w:val="a6"/>
    <w:uiPriority w:val="9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2">
    <w:name w:val="Нет списка61"/>
    <w:next w:val="a5"/>
    <w:uiPriority w:val="99"/>
    <w:semiHidden/>
    <w:unhideWhenUsed/>
    <w:rsid w:val="003E29F9"/>
  </w:style>
  <w:style w:type="table" w:customStyle="1" w:styleId="2010">
    <w:name w:val="Сетка таблицы201"/>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2">
    <w:name w:val="Нет списка71"/>
    <w:next w:val="a5"/>
    <w:uiPriority w:val="99"/>
    <w:semiHidden/>
    <w:unhideWhenUsed/>
    <w:rsid w:val="003E29F9"/>
  </w:style>
  <w:style w:type="table" w:customStyle="1" w:styleId="2210">
    <w:name w:val="Сетка таблицы221"/>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12">
    <w:name w:val="Нет списка81"/>
    <w:next w:val="a5"/>
    <w:uiPriority w:val="99"/>
    <w:semiHidden/>
    <w:unhideWhenUsed/>
    <w:rsid w:val="003E29F9"/>
  </w:style>
  <w:style w:type="table" w:customStyle="1" w:styleId="2310">
    <w:name w:val="Сетка таблицы231"/>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2">
    <w:name w:val="Нет списка91"/>
    <w:next w:val="a5"/>
    <w:uiPriority w:val="99"/>
    <w:semiHidden/>
    <w:unhideWhenUsed/>
    <w:rsid w:val="003E29F9"/>
  </w:style>
  <w:style w:type="table" w:customStyle="1" w:styleId="251">
    <w:name w:val="Сетка таблицы251"/>
    <w:basedOn w:val="a4"/>
    <w:next w:val="a6"/>
    <w:uiPriority w:val="9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10">
    <w:name w:val="Нет списка101"/>
    <w:next w:val="a5"/>
    <w:uiPriority w:val="99"/>
    <w:semiHidden/>
    <w:unhideWhenUsed/>
    <w:rsid w:val="003E29F9"/>
  </w:style>
  <w:style w:type="table" w:customStyle="1" w:styleId="261">
    <w:name w:val="Сетка таблицы261"/>
    <w:basedOn w:val="a4"/>
    <w:next w:val="a6"/>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Нет списка15"/>
    <w:next w:val="a5"/>
    <w:uiPriority w:val="99"/>
    <w:semiHidden/>
    <w:unhideWhenUsed/>
    <w:rsid w:val="003E29F9"/>
  </w:style>
  <w:style w:type="table" w:customStyle="1" w:styleId="290">
    <w:name w:val="Сетка таблицы29"/>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Сетка таблицы114"/>
    <w:basedOn w:val="a4"/>
    <w:next w:val="a6"/>
    <w:uiPriority w:val="99"/>
    <w:rsid w:val="003E29F9"/>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
    <w:name w:val="Нет списка16"/>
    <w:next w:val="a5"/>
    <w:uiPriority w:val="99"/>
    <w:semiHidden/>
    <w:unhideWhenUsed/>
    <w:rsid w:val="003E29F9"/>
  </w:style>
  <w:style w:type="table" w:customStyle="1" w:styleId="2100">
    <w:name w:val="Сетка таблицы210"/>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Классическая таблица 13"/>
    <w:basedOn w:val="a4"/>
    <w:next w:val="1f4"/>
    <w:uiPriority w:val="99"/>
    <w:rsid w:val="003E29F9"/>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3">
    <w:name w:val="Светлая заливка - Акцент 33"/>
    <w:basedOn w:val="a4"/>
    <w:next w:val="-30"/>
    <w:uiPriority w:val="99"/>
    <w:rsid w:val="003E29F9"/>
    <w:rPr>
      <w:color w:val="76923C"/>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153">
    <w:name w:val="Сетка таблицы115"/>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0">
    <w:name w:val="Сетка таблицы 54"/>
    <w:basedOn w:val="a4"/>
    <w:next w:val="56"/>
    <w:uiPriority w:val="99"/>
    <w:rsid w:val="003E29F9"/>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3">
    <w:name w:val="Table Grid13"/>
    <w:uiPriority w:val="99"/>
    <w:rsid w:val="003E29F9"/>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f4">
    <w:name w:val="Папушкин3"/>
    <w:basedOn w:val="a6"/>
    <w:uiPriority w:val="99"/>
    <w:rsid w:val="003E29F9"/>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30">
    <w:name w:val="Сетка таблицы 523"/>
    <w:uiPriority w:val="99"/>
    <w:rsid w:val="003E29F9"/>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31">
    <w:name w:val="Столбцы таблицы 33"/>
    <w:basedOn w:val="a4"/>
    <w:next w:val="3d"/>
    <w:uiPriority w:val="99"/>
    <w:rsid w:val="003E29F9"/>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30">
    <w:name w:val="Столбцы таблицы 43"/>
    <w:basedOn w:val="a4"/>
    <w:next w:val="4a"/>
    <w:uiPriority w:val="99"/>
    <w:rsid w:val="003E29F9"/>
    <w:pPr>
      <w:widowControl w:val="0"/>
      <w:adjustRightInd w:val="0"/>
      <w:spacing w:line="360" w:lineRule="atLeast"/>
      <w:ind w:firstLine="567"/>
      <w:jc w:val="both"/>
      <w:textAlignment w:val="baseline"/>
    </w:p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31">
    <w:name w:val="Столбцы таблицы 53"/>
    <w:basedOn w:val="a4"/>
    <w:next w:val="59"/>
    <w:uiPriority w:val="99"/>
    <w:rsid w:val="003E29F9"/>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3">
    <w:name w:val="Таблица-список 13"/>
    <w:basedOn w:val="a4"/>
    <w:next w:val="-1"/>
    <w:uiPriority w:val="99"/>
    <w:rsid w:val="003E29F9"/>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3">
    <w:name w:val="Столбцы таблицы 23"/>
    <w:basedOn w:val="a4"/>
    <w:next w:val="2f7"/>
    <w:uiPriority w:val="99"/>
    <w:rsid w:val="003E29F9"/>
    <w:pPr>
      <w:widowControl w:val="0"/>
      <w:adjustRightInd w:val="0"/>
      <w:spacing w:line="360" w:lineRule="atLeast"/>
      <w:ind w:firstLine="567"/>
      <w:jc w:val="both"/>
      <w:textAlignment w:val="baseline"/>
    </w:pPr>
    <w:rPr>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
    <w:name w:val="Таблица-список 23"/>
    <w:basedOn w:val="a4"/>
    <w:next w:val="-2"/>
    <w:uiPriority w:val="99"/>
    <w:rsid w:val="003E29F9"/>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f5">
    <w:name w:val="Современная таблица3"/>
    <w:basedOn w:val="a4"/>
    <w:next w:val="affffff4"/>
    <w:uiPriority w:val="99"/>
    <w:rsid w:val="003E29F9"/>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33">
    <w:name w:val="Средний список 113"/>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3">
    <w:name w:val="Средний список 1 - Акцент 113"/>
    <w:uiPriority w:val="99"/>
    <w:rsid w:val="003E29F9"/>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34">
    <w:name w:val="Простая таблица 23"/>
    <w:basedOn w:val="a4"/>
    <w:next w:val="2f8"/>
    <w:uiPriority w:val="99"/>
    <w:rsid w:val="003E29F9"/>
    <w:pPr>
      <w:widowControl w:val="0"/>
      <w:adjustRightInd w:val="0"/>
      <w:spacing w:line="360" w:lineRule="atLeast"/>
      <w:ind w:firstLine="567"/>
      <w:jc w:val="both"/>
      <w:textAlignment w:val="baseline"/>
    </w:p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f6">
    <w:name w:val="Стандартная таблица3"/>
    <w:basedOn w:val="a4"/>
    <w:next w:val="affffff5"/>
    <w:uiPriority w:val="99"/>
    <w:rsid w:val="003E29F9"/>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35">
    <w:name w:val="Простая таблица 13"/>
    <w:basedOn w:val="a4"/>
    <w:next w:val="1f6"/>
    <w:uiPriority w:val="99"/>
    <w:rsid w:val="003E29F9"/>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35">
    <w:name w:val="Изящная таблица 23"/>
    <w:basedOn w:val="a4"/>
    <w:next w:val="2fa"/>
    <w:uiPriority w:val="99"/>
    <w:rsid w:val="003E29F9"/>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30">
    <w:name w:val="Веб-таблица 13"/>
    <w:basedOn w:val="a4"/>
    <w:next w:val="-10"/>
    <w:uiPriority w:val="99"/>
    <w:rsid w:val="003E29F9"/>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30">
    <w:name w:val="Веб-таблица 23"/>
    <w:basedOn w:val="a4"/>
    <w:next w:val="-20"/>
    <w:uiPriority w:val="99"/>
    <w:rsid w:val="003E29F9"/>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30">
    <w:name w:val="Веб-таблица 33"/>
    <w:basedOn w:val="a4"/>
    <w:next w:val="-31"/>
    <w:uiPriority w:val="99"/>
    <w:rsid w:val="003E29F9"/>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f7">
    <w:name w:val="Изысканная таблица3"/>
    <w:basedOn w:val="a4"/>
    <w:next w:val="affffff6"/>
    <w:uiPriority w:val="99"/>
    <w:rsid w:val="003E29F9"/>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36">
    <w:name w:val="Изящная таблица 13"/>
    <w:basedOn w:val="a4"/>
    <w:next w:val="1f7"/>
    <w:uiPriority w:val="99"/>
    <w:rsid w:val="003E29F9"/>
    <w:pPr>
      <w:widowControl w:val="0"/>
      <w:adjustRightInd w:val="0"/>
      <w:spacing w:before="120" w:after="120"/>
      <w:ind w:firstLine="567"/>
      <w:jc w:val="both"/>
      <w:textAlignment w:val="baseline"/>
    </w:p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6">
    <w:name w:val="Классическая таблица 23"/>
    <w:basedOn w:val="a4"/>
    <w:next w:val="2fb"/>
    <w:uiPriority w:val="99"/>
    <w:rsid w:val="003E29F9"/>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30">
    <w:name w:val="Сетка таблицы 83"/>
    <w:basedOn w:val="a4"/>
    <w:next w:val="83"/>
    <w:uiPriority w:val="99"/>
    <w:rsid w:val="003E29F9"/>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37">
    <w:name w:val="Сетка таблицы 23"/>
    <w:basedOn w:val="a4"/>
    <w:next w:val="2fd"/>
    <w:uiPriority w:val="99"/>
    <w:rsid w:val="003E29F9"/>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37">
    <w:name w:val="Сетка таблицы 13"/>
    <w:basedOn w:val="a4"/>
    <w:next w:val="1f8"/>
    <w:uiPriority w:val="99"/>
    <w:rsid w:val="003E29F9"/>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32">
    <w:name w:val="Простая таблица 33"/>
    <w:basedOn w:val="a4"/>
    <w:next w:val="3f"/>
    <w:uiPriority w:val="99"/>
    <w:rsid w:val="003E29F9"/>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3">
    <w:name w:val="Средняя заливка 2 - Акцент 43"/>
    <w:basedOn w:val="a4"/>
    <w:next w:val="2-4"/>
    <w:uiPriority w:val="99"/>
    <w:rsid w:val="003E29F9"/>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44">
    <w:name w:val="Светлая заливка14"/>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80">
    <w:name w:val="Светлая заливка118"/>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38">
    <w:name w:val="Светлая заливка23"/>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33">
    <w:name w:val="Сетка таблицы33"/>
    <w:uiPriority w:val="99"/>
    <w:rsid w:val="003E29F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30">
    <w:name w:val="Светлая заливка1133"/>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30">
    <w:name w:val="Светлая заливка1153"/>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30">
    <w:name w:val="Светлая заливка1113"/>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34">
    <w:name w:val="Светлая заливка33"/>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31">
    <w:name w:val="Светлая заливка43"/>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30">
    <w:name w:val="Светлая заливка1123"/>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32">
    <w:name w:val="Сетка таблицы43"/>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30">
    <w:name w:val="Светлая заливка1143"/>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32">
    <w:name w:val="Светлая заливка53"/>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f8">
    <w:name w:val="рпдлпжлопж3"/>
    <w:uiPriority w:val="99"/>
    <w:rsid w:val="003E29F9"/>
    <w:pPr>
      <w:jc w:val="right"/>
    </w:pPr>
    <w:rPr>
      <w:rFonts w:ascii="Arial" w:hAnsi="Arial"/>
      <w:sz w:val="18"/>
    </w:rPr>
    <w:tblPr>
      <w:tblStyleRowBandSize w:val="1"/>
      <w:tblStyleColBandSize w:val="1"/>
      <w:tblInd w:w="0" w:type="dxa"/>
      <w:tblCellMar>
        <w:top w:w="0" w:type="dxa"/>
        <w:left w:w="108" w:type="dxa"/>
        <w:bottom w:w="0" w:type="dxa"/>
        <w:right w:w="108" w:type="dxa"/>
      </w:tblCellMar>
    </w:tblPr>
  </w:style>
  <w:style w:type="table" w:customStyle="1" w:styleId="533">
    <w:name w:val="Сетка таблицы53"/>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0">
    <w:name w:val="Сетка таблицы63"/>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0">
    <w:name w:val="Сетка таблицы73"/>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1">
    <w:name w:val="Сетка таблицы83"/>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0">
    <w:name w:val="Сетка таблицы93"/>
    <w:uiPriority w:val="99"/>
    <w:rsid w:val="003E29F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3">
    <w:name w:val="Сетка таблицы103"/>
    <w:uiPriority w:val="99"/>
    <w:rsid w:val="003E29F9"/>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1">
    <w:name w:val="Сетка таблицы1112"/>
    <w:uiPriority w:val="59"/>
    <w:rsid w:val="003E29F9"/>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4">
    <w:name w:val="Нет списка112"/>
    <w:next w:val="a5"/>
    <w:uiPriority w:val="99"/>
    <w:semiHidden/>
    <w:rsid w:val="003E29F9"/>
  </w:style>
  <w:style w:type="table" w:customStyle="1" w:styleId="1230">
    <w:name w:val="Сетка таблицы123"/>
    <w:basedOn w:val="a4"/>
    <w:next w:val="a6"/>
    <w:uiPriority w:val="99"/>
    <w:rsid w:val="003E29F9"/>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9">
    <w:name w:val="Нет списка23"/>
    <w:next w:val="a5"/>
    <w:uiPriority w:val="99"/>
    <w:semiHidden/>
    <w:unhideWhenUsed/>
    <w:rsid w:val="003E29F9"/>
  </w:style>
  <w:style w:type="table" w:customStyle="1" w:styleId="1330">
    <w:name w:val="Сетка таблицы133"/>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Сетка таблицы143"/>
    <w:basedOn w:val="a4"/>
    <w:next w:val="a6"/>
    <w:uiPriority w:val="59"/>
    <w:rsid w:val="003E29F9"/>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6">
    <w:name w:val="Нет списка32"/>
    <w:next w:val="a5"/>
    <w:uiPriority w:val="99"/>
    <w:semiHidden/>
    <w:unhideWhenUsed/>
    <w:rsid w:val="003E29F9"/>
  </w:style>
  <w:style w:type="table" w:customStyle="1" w:styleId="1520">
    <w:name w:val="Сетка таблицы152"/>
    <w:basedOn w:val="a4"/>
    <w:next w:val="a6"/>
    <w:uiPriority w:val="9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Классическая таблица 112"/>
    <w:basedOn w:val="a4"/>
    <w:next w:val="1f4"/>
    <w:uiPriority w:val="99"/>
    <w:rsid w:val="003E29F9"/>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2">
    <w:name w:val="Светлая заливка - Акцент 312"/>
    <w:basedOn w:val="a4"/>
    <w:next w:val="-30"/>
    <w:uiPriority w:val="99"/>
    <w:rsid w:val="003E29F9"/>
    <w:rPr>
      <w:color w:val="76923C"/>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620">
    <w:name w:val="Сетка таблицы162"/>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0">
    <w:name w:val="Сетка таблицы 512"/>
    <w:basedOn w:val="a4"/>
    <w:next w:val="56"/>
    <w:uiPriority w:val="99"/>
    <w:rsid w:val="003E29F9"/>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12">
    <w:name w:val="Table Grid112"/>
    <w:uiPriority w:val="99"/>
    <w:rsid w:val="003E29F9"/>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7">
    <w:name w:val="Папушкин12"/>
    <w:basedOn w:val="a6"/>
    <w:uiPriority w:val="99"/>
    <w:rsid w:val="003E29F9"/>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12">
    <w:name w:val="Сетка таблицы 5212"/>
    <w:uiPriority w:val="99"/>
    <w:rsid w:val="003E29F9"/>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20">
    <w:name w:val="Столбцы таблицы 312"/>
    <w:basedOn w:val="a4"/>
    <w:next w:val="3d"/>
    <w:uiPriority w:val="99"/>
    <w:rsid w:val="003E29F9"/>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20">
    <w:name w:val="Столбцы таблицы 412"/>
    <w:basedOn w:val="a4"/>
    <w:next w:val="4a"/>
    <w:uiPriority w:val="99"/>
    <w:rsid w:val="003E29F9"/>
    <w:pPr>
      <w:widowControl w:val="0"/>
      <w:adjustRightInd w:val="0"/>
      <w:spacing w:line="360" w:lineRule="atLeast"/>
      <w:ind w:firstLine="567"/>
      <w:jc w:val="both"/>
      <w:textAlignment w:val="baseline"/>
    </w:p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21">
    <w:name w:val="Столбцы таблицы 512"/>
    <w:basedOn w:val="a4"/>
    <w:next w:val="59"/>
    <w:uiPriority w:val="99"/>
    <w:rsid w:val="003E29F9"/>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2">
    <w:name w:val="Таблица-список 112"/>
    <w:basedOn w:val="a4"/>
    <w:next w:val="-1"/>
    <w:uiPriority w:val="99"/>
    <w:rsid w:val="003E29F9"/>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0">
    <w:name w:val="Столбцы таблицы 212"/>
    <w:basedOn w:val="a4"/>
    <w:next w:val="2f7"/>
    <w:uiPriority w:val="99"/>
    <w:rsid w:val="003E29F9"/>
    <w:pPr>
      <w:widowControl w:val="0"/>
      <w:adjustRightInd w:val="0"/>
      <w:spacing w:line="360" w:lineRule="atLeast"/>
      <w:ind w:firstLine="567"/>
      <w:jc w:val="both"/>
      <w:textAlignment w:val="baseline"/>
    </w:pPr>
    <w:rPr>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
    <w:name w:val="Таблица-список 212"/>
    <w:basedOn w:val="a4"/>
    <w:next w:val="-2"/>
    <w:uiPriority w:val="99"/>
    <w:rsid w:val="003E29F9"/>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28">
    <w:name w:val="Современная таблица12"/>
    <w:basedOn w:val="a4"/>
    <w:next w:val="affffff4"/>
    <w:uiPriority w:val="99"/>
    <w:rsid w:val="003E29F9"/>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122">
    <w:name w:val="Средний список 1112"/>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2">
    <w:name w:val="Средний список 1 - Акцент 1112"/>
    <w:uiPriority w:val="99"/>
    <w:rsid w:val="003E29F9"/>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121">
    <w:name w:val="Простая таблица 212"/>
    <w:basedOn w:val="a4"/>
    <w:next w:val="2f8"/>
    <w:uiPriority w:val="99"/>
    <w:rsid w:val="003E29F9"/>
    <w:pPr>
      <w:widowControl w:val="0"/>
      <w:adjustRightInd w:val="0"/>
      <w:spacing w:line="360" w:lineRule="atLeast"/>
      <w:ind w:firstLine="567"/>
      <w:jc w:val="both"/>
      <w:textAlignment w:val="baseline"/>
    </w:p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129">
    <w:name w:val="Стандартная таблица12"/>
    <w:basedOn w:val="a4"/>
    <w:next w:val="affffff5"/>
    <w:uiPriority w:val="99"/>
    <w:rsid w:val="003E29F9"/>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26">
    <w:name w:val="Простая таблица 112"/>
    <w:basedOn w:val="a4"/>
    <w:next w:val="1f6"/>
    <w:uiPriority w:val="99"/>
    <w:rsid w:val="003E29F9"/>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22">
    <w:name w:val="Изящная таблица 212"/>
    <w:basedOn w:val="a4"/>
    <w:next w:val="2fa"/>
    <w:uiPriority w:val="99"/>
    <w:rsid w:val="003E29F9"/>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20">
    <w:name w:val="Веб-таблица 112"/>
    <w:basedOn w:val="a4"/>
    <w:next w:val="-10"/>
    <w:uiPriority w:val="99"/>
    <w:rsid w:val="003E29F9"/>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20">
    <w:name w:val="Веб-таблица 212"/>
    <w:basedOn w:val="a4"/>
    <w:next w:val="-20"/>
    <w:uiPriority w:val="99"/>
    <w:rsid w:val="003E29F9"/>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20">
    <w:name w:val="Веб-таблица 312"/>
    <w:basedOn w:val="a4"/>
    <w:next w:val="-31"/>
    <w:uiPriority w:val="99"/>
    <w:rsid w:val="003E29F9"/>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2a">
    <w:name w:val="Изысканная таблица12"/>
    <w:basedOn w:val="a4"/>
    <w:next w:val="affffff6"/>
    <w:uiPriority w:val="99"/>
    <w:rsid w:val="003E29F9"/>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27">
    <w:name w:val="Изящная таблица 112"/>
    <w:basedOn w:val="a4"/>
    <w:next w:val="1f7"/>
    <w:uiPriority w:val="99"/>
    <w:rsid w:val="003E29F9"/>
    <w:pPr>
      <w:widowControl w:val="0"/>
      <w:adjustRightInd w:val="0"/>
      <w:spacing w:before="120" w:after="120"/>
      <w:ind w:firstLine="567"/>
      <w:jc w:val="both"/>
      <w:textAlignment w:val="baseline"/>
    </w:p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3">
    <w:name w:val="Классическая таблица 212"/>
    <w:basedOn w:val="a4"/>
    <w:next w:val="2fb"/>
    <w:uiPriority w:val="99"/>
    <w:rsid w:val="003E29F9"/>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2124">
    <w:name w:val="Сетка таблицы212"/>
    <w:uiPriority w:val="5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0">
    <w:name w:val="Сетка таблицы 812"/>
    <w:basedOn w:val="a4"/>
    <w:next w:val="83"/>
    <w:uiPriority w:val="99"/>
    <w:rsid w:val="003E29F9"/>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125">
    <w:name w:val="Сетка таблицы 212"/>
    <w:basedOn w:val="a4"/>
    <w:next w:val="2fd"/>
    <w:uiPriority w:val="99"/>
    <w:rsid w:val="003E29F9"/>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128">
    <w:name w:val="Сетка таблицы 112"/>
    <w:basedOn w:val="a4"/>
    <w:next w:val="1f8"/>
    <w:uiPriority w:val="99"/>
    <w:rsid w:val="003E29F9"/>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121">
    <w:name w:val="Простая таблица 312"/>
    <w:basedOn w:val="a4"/>
    <w:next w:val="3f"/>
    <w:uiPriority w:val="99"/>
    <w:rsid w:val="003E29F9"/>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12">
    <w:name w:val="Средняя заливка 2 - Акцент 412"/>
    <w:basedOn w:val="a4"/>
    <w:next w:val="2-4"/>
    <w:uiPriority w:val="99"/>
    <w:rsid w:val="003E29F9"/>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221">
    <w:name w:val="Светлая заливка122"/>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62">
    <w:name w:val="Светлая заливка1162"/>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126">
    <w:name w:val="Светлая заливка212"/>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22">
    <w:name w:val="Сетка таблицы312"/>
    <w:uiPriority w:val="59"/>
    <w:rsid w:val="003E29F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2">
    <w:name w:val="Светлая заливка11312"/>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12">
    <w:name w:val="Светлая заливка11512"/>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20">
    <w:name w:val="Светлая заливка11112"/>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23">
    <w:name w:val="Светлая заливка312"/>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21">
    <w:name w:val="Светлая заливка412"/>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12">
    <w:name w:val="Светлая заливка11212"/>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22">
    <w:name w:val="Сетка таблицы412"/>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2">
    <w:name w:val="Светлая заливка11412"/>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122">
    <w:name w:val="Светлая заливка512"/>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2b">
    <w:name w:val="рпдлпжлопж12"/>
    <w:uiPriority w:val="99"/>
    <w:rsid w:val="003E29F9"/>
    <w:pPr>
      <w:jc w:val="right"/>
    </w:pPr>
    <w:rPr>
      <w:rFonts w:ascii="Arial" w:hAnsi="Arial"/>
      <w:sz w:val="18"/>
    </w:rPr>
    <w:tblPr>
      <w:tblStyleRowBandSize w:val="1"/>
      <w:tblStyleColBandSize w:val="1"/>
      <w:tblInd w:w="0" w:type="dxa"/>
      <w:tblCellMar>
        <w:top w:w="0" w:type="dxa"/>
        <w:left w:w="108" w:type="dxa"/>
        <w:bottom w:w="0" w:type="dxa"/>
        <w:right w:w="108" w:type="dxa"/>
      </w:tblCellMar>
    </w:tblPr>
  </w:style>
  <w:style w:type="table" w:customStyle="1" w:styleId="5123">
    <w:name w:val="Сетка таблицы512"/>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0">
    <w:name w:val="Сетка таблицы612"/>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0">
    <w:name w:val="Сетка таблицы712"/>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1">
    <w:name w:val="Сетка таблицы812"/>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20">
    <w:name w:val="Сетка таблицы912"/>
    <w:uiPriority w:val="59"/>
    <w:rsid w:val="003E29F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2">
    <w:name w:val="Сетка таблицы1012"/>
    <w:rsid w:val="003E29F9"/>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21">
    <w:name w:val="Сетка таблицы1122"/>
    <w:uiPriority w:val="99"/>
    <w:rsid w:val="003E29F9"/>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22">
    <w:name w:val="1 / 1.1 / 1.1.22"/>
    <w:basedOn w:val="a5"/>
    <w:next w:val="111111"/>
    <w:uiPriority w:val="99"/>
    <w:unhideWhenUsed/>
    <w:rsid w:val="003E29F9"/>
  </w:style>
  <w:style w:type="numbering" w:customStyle="1" w:styleId="1222">
    <w:name w:val="Нет списка122"/>
    <w:next w:val="a5"/>
    <w:uiPriority w:val="99"/>
    <w:semiHidden/>
    <w:rsid w:val="003E29F9"/>
  </w:style>
  <w:style w:type="table" w:customStyle="1" w:styleId="12120">
    <w:name w:val="Сетка таблицы1212"/>
    <w:basedOn w:val="a4"/>
    <w:next w:val="a6"/>
    <w:rsid w:val="003E29F9"/>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27">
    <w:name w:val="Нет списка212"/>
    <w:next w:val="a5"/>
    <w:uiPriority w:val="99"/>
    <w:semiHidden/>
    <w:unhideWhenUsed/>
    <w:rsid w:val="003E29F9"/>
  </w:style>
  <w:style w:type="table" w:customStyle="1" w:styleId="1312">
    <w:name w:val="Сетка таблицы1312"/>
    <w:basedOn w:val="a4"/>
    <w:next w:val="a6"/>
    <w:uiPriority w:val="9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Сетка таблицы1412"/>
    <w:basedOn w:val="a4"/>
    <w:next w:val="a6"/>
    <w:uiPriority w:val="59"/>
    <w:rsid w:val="003E29F9"/>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
    <w:name w:val="Сетка таблицы172"/>
    <w:basedOn w:val="a4"/>
    <w:next w:val="a6"/>
    <w:uiPriority w:val="59"/>
    <w:rsid w:val="003E29F9"/>
    <w:rPr>
      <w:rFonts w:ascii="Tahoma"/>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3">
    <w:name w:val="Нет списка42"/>
    <w:next w:val="a5"/>
    <w:uiPriority w:val="99"/>
    <w:semiHidden/>
    <w:unhideWhenUsed/>
    <w:rsid w:val="003E29F9"/>
  </w:style>
  <w:style w:type="table" w:customStyle="1" w:styleId="182">
    <w:name w:val="Сетка таблицы182"/>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6">
    <w:name w:val="Нет списка52"/>
    <w:next w:val="a5"/>
    <w:uiPriority w:val="99"/>
    <w:semiHidden/>
    <w:unhideWhenUsed/>
    <w:rsid w:val="003E29F9"/>
  </w:style>
  <w:style w:type="table" w:customStyle="1" w:styleId="1920">
    <w:name w:val="Сетка таблицы192"/>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21">
    <w:name w:val="Нет списка62"/>
    <w:next w:val="a5"/>
    <w:uiPriority w:val="99"/>
    <w:semiHidden/>
    <w:unhideWhenUsed/>
    <w:rsid w:val="003E29F9"/>
  </w:style>
  <w:style w:type="table" w:customStyle="1" w:styleId="202">
    <w:name w:val="Сетка таблицы202"/>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21">
    <w:name w:val="Нет списка72"/>
    <w:next w:val="a5"/>
    <w:uiPriority w:val="99"/>
    <w:semiHidden/>
    <w:unhideWhenUsed/>
    <w:rsid w:val="003E29F9"/>
  </w:style>
  <w:style w:type="table" w:customStyle="1" w:styleId="2220">
    <w:name w:val="Сетка таблицы222"/>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22">
    <w:name w:val="Нет списка82"/>
    <w:next w:val="a5"/>
    <w:uiPriority w:val="99"/>
    <w:semiHidden/>
    <w:unhideWhenUsed/>
    <w:rsid w:val="003E29F9"/>
  </w:style>
  <w:style w:type="table" w:customStyle="1" w:styleId="2320">
    <w:name w:val="Сетка таблицы232"/>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
    <w:name w:val="Сетка таблицы242"/>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21">
    <w:name w:val="Нет списка92"/>
    <w:next w:val="a5"/>
    <w:uiPriority w:val="99"/>
    <w:semiHidden/>
    <w:unhideWhenUsed/>
    <w:rsid w:val="003E29F9"/>
  </w:style>
  <w:style w:type="table" w:customStyle="1" w:styleId="252">
    <w:name w:val="Сетка таблицы252"/>
    <w:basedOn w:val="a4"/>
    <w:next w:val="a6"/>
    <w:uiPriority w:val="9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21">
    <w:name w:val="Нет списка102"/>
    <w:next w:val="a5"/>
    <w:uiPriority w:val="99"/>
    <w:semiHidden/>
    <w:unhideWhenUsed/>
    <w:rsid w:val="003E29F9"/>
  </w:style>
  <w:style w:type="table" w:customStyle="1" w:styleId="262">
    <w:name w:val="Сетка таблицы262"/>
    <w:basedOn w:val="a4"/>
    <w:next w:val="a6"/>
    <w:uiPriority w:val="9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3">
    <w:name w:val="Нет списка17"/>
    <w:next w:val="a5"/>
    <w:uiPriority w:val="99"/>
    <w:semiHidden/>
    <w:unhideWhenUsed/>
    <w:rsid w:val="003E29F9"/>
  </w:style>
  <w:style w:type="table" w:customStyle="1" w:styleId="300">
    <w:name w:val="Сетка таблицы30"/>
    <w:basedOn w:val="a4"/>
    <w:next w:val="a6"/>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
    <w:name w:val="Сетка таблицы116"/>
    <w:basedOn w:val="a4"/>
    <w:next w:val="a6"/>
    <w:uiPriority w:val="59"/>
    <w:rsid w:val="003E29F9"/>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3">
    <w:name w:val="Нет списка18"/>
    <w:next w:val="a5"/>
    <w:uiPriority w:val="99"/>
    <w:semiHidden/>
    <w:unhideWhenUsed/>
    <w:rsid w:val="003E29F9"/>
  </w:style>
  <w:style w:type="table" w:customStyle="1" w:styleId="2130">
    <w:name w:val="Сетка таблицы213"/>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Классическая таблица 14"/>
    <w:basedOn w:val="a4"/>
    <w:next w:val="1f4"/>
    <w:uiPriority w:val="99"/>
    <w:rsid w:val="003E29F9"/>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4">
    <w:name w:val="Светлая заливка - Акцент 34"/>
    <w:basedOn w:val="a4"/>
    <w:next w:val="-30"/>
    <w:uiPriority w:val="99"/>
    <w:rsid w:val="003E29F9"/>
    <w:rPr>
      <w:color w:val="76923C"/>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171">
    <w:name w:val="Сетка таблицы117"/>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50">
    <w:name w:val="Сетка таблицы 55"/>
    <w:basedOn w:val="a4"/>
    <w:next w:val="56"/>
    <w:uiPriority w:val="99"/>
    <w:rsid w:val="003E29F9"/>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4">
    <w:name w:val="Table Grid14"/>
    <w:uiPriority w:val="99"/>
    <w:rsid w:val="003E29F9"/>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f">
    <w:name w:val="Папушкин4"/>
    <w:basedOn w:val="a6"/>
    <w:uiPriority w:val="99"/>
    <w:rsid w:val="003E29F9"/>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40">
    <w:name w:val="Сетка таблицы 524"/>
    <w:uiPriority w:val="99"/>
    <w:rsid w:val="003E29F9"/>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40">
    <w:name w:val="Столбцы таблицы 34"/>
    <w:basedOn w:val="a4"/>
    <w:next w:val="3d"/>
    <w:uiPriority w:val="99"/>
    <w:rsid w:val="003E29F9"/>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40">
    <w:name w:val="Столбцы таблицы 44"/>
    <w:basedOn w:val="a4"/>
    <w:next w:val="4a"/>
    <w:uiPriority w:val="99"/>
    <w:rsid w:val="003E29F9"/>
    <w:pPr>
      <w:widowControl w:val="0"/>
      <w:adjustRightInd w:val="0"/>
      <w:spacing w:line="360" w:lineRule="atLeast"/>
      <w:ind w:firstLine="567"/>
      <w:jc w:val="both"/>
      <w:textAlignment w:val="baseline"/>
    </w:p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41">
    <w:name w:val="Столбцы таблицы 54"/>
    <w:basedOn w:val="a4"/>
    <w:next w:val="59"/>
    <w:uiPriority w:val="99"/>
    <w:rsid w:val="003E29F9"/>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4">
    <w:name w:val="Таблица-список 14"/>
    <w:basedOn w:val="a4"/>
    <w:next w:val="-1"/>
    <w:uiPriority w:val="99"/>
    <w:rsid w:val="003E29F9"/>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43">
    <w:name w:val="Столбцы таблицы 24"/>
    <w:basedOn w:val="a4"/>
    <w:next w:val="2f7"/>
    <w:uiPriority w:val="99"/>
    <w:rsid w:val="003E29F9"/>
    <w:pPr>
      <w:widowControl w:val="0"/>
      <w:adjustRightInd w:val="0"/>
      <w:spacing w:line="360" w:lineRule="atLeast"/>
      <w:ind w:firstLine="567"/>
      <w:jc w:val="both"/>
      <w:textAlignment w:val="baseline"/>
    </w:pPr>
    <w:rPr>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4">
    <w:name w:val="Таблица-список 24"/>
    <w:basedOn w:val="a4"/>
    <w:next w:val="-2"/>
    <w:uiPriority w:val="99"/>
    <w:rsid w:val="003E29F9"/>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4f0">
    <w:name w:val="Современная таблица4"/>
    <w:basedOn w:val="a4"/>
    <w:next w:val="affffff4"/>
    <w:uiPriority w:val="99"/>
    <w:rsid w:val="003E29F9"/>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44">
    <w:name w:val="Средний список 114"/>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4">
    <w:name w:val="Средний список 1 - Акцент 114"/>
    <w:uiPriority w:val="99"/>
    <w:rsid w:val="003E29F9"/>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44">
    <w:name w:val="Простая таблица 24"/>
    <w:basedOn w:val="a4"/>
    <w:next w:val="2f8"/>
    <w:uiPriority w:val="99"/>
    <w:rsid w:val="003E29F9"/>
    <w:pPr>
      <w:widowControl w:val="0"/>
      <w:adjustRightInd w:val="0"/>
      <w:spacing w:line="360" w:lineRule="atLeast"/>
      <w:ind w:firstLine="567"/>
      <w:jc w:val="both"/>
      <w:textAlignment w:val="baseline"/>
    </w:p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4f1">
    <w:name w:val="Стандартная таблица4"/>
    <w:basedOn w:val="a4"/>
    <w:next w:val="affffff5"/>
    <w:uiPriority w:val="99"/>
    <w:rsid w:val="003E29F9"/>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46">
    <w:name w:val="Простая таблица 14"/>
    <w:basedOn w:val="a4"/>
    <w:next w:val="1f6"/>
    <w:uiPriority w:val="99"/>
    <w:rsid w:val="003E29F9"/>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45">
    <w:name w:val="Изящная таблица 24"/>
    <w:basedOn w:val="a4"/>
    <w:next w:val="2fa"/>
    <w:uiPriority w:val="99"/>
    <w:rsid w:val="003E29F9"/>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40">
    <w:name w:val="Веб-таблица 14"/>
    <w:basedOn w:val="a4"/>
    <w:next w:val="-10"/>
    <w:uiPriority w:val="99"/>
    <w:rsid w:val="003E29F9"/>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40">
    <w:name w:val="Веб-таблица 24"/>
    <w:basedOn w:val="a4"/>
    <w:next w:val="-20"/>
    <w:uiPriority w:val="99"/>
    <w:rsid w:val="003E29F9"/>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40">
    <w:name w:val="Веб-таблица 34"/>
    <w:basedOn w:val="a4"/>
    <w:next w:val="-31"/>
    <w:uiPriority w:val="99"/>
    <w:rsid w:val="003E29F9"/>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4f2">
    <w:name w:val="Изысканная таблица4"/>
    <w:basedOn w:val="a4"/>
    <w:next w:val="affffff6"/>
    <w:uiPriority w:val="99"/>
    <w:rsid w:val="003E29F9"/>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47">
    <w:name w:val="Изящная таблица 14"/>
    <w:basedOn w:val="a4"/>
    <w:next w:val="1f7"/>
    <w:uiPriority w:val="99"/>
    <w:rsid w:val="003E29F9"/>
    <w:pPr>
      <w:widowControl w:val="0"/>
      <w:adjustRightInd w:val="0"/>
      <w:spacing w:before="120" w:after="120"/>
      <w:ind w:firstLine="567"/>
      <w:jc w:val="both"/>
      <w:textAlignment w:val="baseline"/>
    </w:p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46">
    <w:name w:val="Классическая таблица 24"/>
    <w:basedOn w:val="a4"/>
    <w:next w:val="2fb"/>
    <w:uiPriority w:val="99"/>
    <w:rsid w:val="003E29F9"/>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40">
    <w:name w:val="Сетка таблицы 84"/>
    <w:basedOn w:val="a4"/>
    <w:next w:val="83"/>
    <w:uiPriority w:val="99"/>
    <w:rsid w:val="003E29F9"/>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47">
    <w:name w:val="Сетка таблицы 24"/>
    <w:basedOn w:val="a4"/>
    <w:next w:val="2fd"/>
    <w:uiPriority w:val="99"/>
    <w:rsid w:val="003E29F9"/>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48">
    <w:name w:val="Сетка таблицы 14"/>
    <w:basedOn w:val="a4"/>
    <w:next w:val="1f8"/>
    <w:uiPriority w:val="99"/>
    <w:rsid w:val="003E29F9"/>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41">
    <w:name w:val="Простая таблица 34"/>
    <w:basedOn w:val="a4"/>
    <w:next w:val="3f"/>
    <w:uiPriority w:val="99"/>
    <w:rsid w:val="003E29F9"/>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4">
    <w:name w:val="Средняя заливка 2 - Акцент 44"/>
    <w:basedOn w:val="a4"/>
    <w:next w:val="2-4"/>
    <w:uiPriority w:val="99"/>
    <w:rsid w:val="003E29F9"/>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53">
    <w:name w:val="Светлая заливка15"/>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90">
    <w:name w:val="Светлая заливка119"/>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48">
    <w:name w:val="Светлая заливка24"/>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42">
    <w:name w:val="Сетка таблицы34"/>
    <w:uiPriority w:val="99"/>
    <w:rsid w:val="003E29F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4">
    <w:name w:val="Светлая заливка1134"/>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4">
    <w:name w:val="Светлая заливка1154"/>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40">
    <w:name w:val="Светлая заливка1114"/>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43">
    <w:name w:val="Светлая заливка34"/>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41">
    <w:name w:val="Светлая заливка44"/>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40">
    <w:name w:val="Светлая заливка1124"/>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42">
    <w:name w:val="Сетка таблицы44"/>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40">
    <w:name w:val="Светлая заливка1144"/>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42">
    <w:name w:val="Светлая заливка54"/>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f3">
    <w:name w:val="рпдлпжлопж4"/>
    <w:uiPriority w:val="99"/>
    <w:rsid w:val="003E29F9"/>
    <w:pPr>
      <w:jc w:val="right"/>
    </w:pPr>
    <w:rPr>
      <w:rFonts w:ascii="Arial" w:hAnsi="Arial"/>
      <w:sz w:val="18"/>
    </w:rPr>
    <w:tblPr>
      <w:tblStyleRowBandSize w:val="1"/>
      <w:tblStyleColBandSize w:val="1"/>
      <w:tblInd w:w="0" w:type="dxa"/>
      <w:tblCellMar>
        <w:top w:w="0" w:type="dxa"/>
        <w:left w:w="108" w:type="dxa"/>
        <w:bottom w:w="0" w:type="dxa"/>
        <w:right w:w="108" w:type="dxa"/>
      </w:tblCellMar>
    </w:tblPr>
  </w:style>
  <w:style w:type="table" w:customStyle="1" w:styleId="543">
    <w:name w:val="Сетка таблицы54"/>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
    <w:name w:val="Сетка таблицы64"/>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40">
    <w:name w:val="Сетка таблицы74"/>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41">
    <w:name w:val="Сетка таблицы84"/>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4">
    <w:name w:val="Сетка таблицы94"/>
    <w:uiPriority w:val="99"/>
    <w:rsid w:val="003E29F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4">
    <w:name w:val="Сетка таблицы104"/>
    <w:uiPriority w:val="99"/>
    <w:rsid w:val="003E29F9"/>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31">
    <w:name w:val="Сетка таблицы1113"/>
    <w:uiPriority w:val="99"/>
    <w:rsid w:val="003E29F9"/>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35">
    <w:name w:val="Нет списка113"/>
    <w:next w:val="a5"/>
    <w:uiPriority w:val="99"/>
    <w:semiHidden/>
    <w:rsid w:val="003E29F9"/>
  </w:style>
  <w:style w:type="table" w:customStyle="1" w:styleId="1240">
    <w:name w:val="Сетка таблицы124"/>
    <w:basedOn w:val="a4"/>
    <w:next w:val="a6"/>
    <w:uiPriority w:val="59"/>
    <w:rsid w:val="003E29F9"/>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9">
    <w:name w:val="Нет списка24"/>
    <w:next w:val="a5"/>
    <w:uiPriority w:val="99"/>
    <w:semiHidden/>
    <w:unhideWhenUsed/>
    <w:rsid w:val="003E29F9"/>
  </w:style>
  <w:style w:type="table" w:customStyle="1" w:styleId="1340">
    <w:name w:val="Сетка таблицы134"/>
    <w:basedOn w:val="a4"/>
    <w:next w:val="a6"/>
    <w:uiPriority w:val="9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Сетка таблицы144"/>
    <w:basedOn w:val="a4"/>
    <w:next w:val="a6"/>
    <w:uiPriority w:val="59"/>
    <w:rsid w:val="003E29F9"/>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5">
    <w:name w:val="Нет списка33"/>
    <w:next w:val="a5"/>
    <w:uiPriority w:val="99"/>
    <w:semiHidden/>
    <w:unhideWhenUsed/>
    <w:rsid w:val="003E29F9"/>
  </w:style>
  <w:style w:type="table" w:customStyle="1" w:styleId="1530">
    <w:name w:val="Сетка таблицы153"/>
    <w:basedOn w:val="a4"/>
    <w:next w:val="a6"/>
    <w:uiPriority w:val="9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Классическая таблица 113"/>
    <w:basedOn w:val="a4"/>
    <w:next w:val="1f4"/>
    <w:uiPriority w:val="99"/>
    <w:rsid w:val="003E29F9"/>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3">
    <w:name w:val="Светлая заливка - Акцент 313"/>
    <w:basedOn w:val="a4"/>
    <w:next w:val="-30"/>
    <w:uiPriority w:val="99"/>
    <w:rsid w:val="003E29F9"/>
    <w:rPr>
      <w:color w:val="76923C"/>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63">
    <w:name w:val="Сетка таблицы163"/>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30">
    <w:name w:val="Сетка таблицы 513"/>
    <w:basedOn w:val="a4"/>
    <w:next w:val="56"/>
    <w:uiPriority w:val="99"/>
    <w:rsid w:val="003E29F9"/>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13">
    <w:name w:val="Table Grid113"/>
    <w:uiPriority w:val="99"/>
    <w:rsid w:val="003E29F9"/>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8">
    <w:name w:val="Папушкин13"/>
    <w:basedOn w:val="a6"/>
    <w:uiPriority w:val="99"/>
    <w:rsid w:val="003E29F9"/>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13">
    <w:name w:val="Сетка таблицы 5213"/>
    <w:uiPriority w:val="99"/>
    <w:rsid w:val="003E29F9"/>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30">
    <w:name w:val="Столбцы таблицы 313"/>
    <w:basedOn w:val="a4"/>
    <w:next w:val="3d"/>
    <w:uiPriority w:val="99"/>
    <w:rsid w:val="003E29F9"/>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30">
    <w:name w:val="Столбцы таблицы 413"/>
    <w:basedOn w:val="a4"/>
    <w:next w:val="4a"/>
    <w:uiPriority w:val="99"/>
    <w:rsid w:val="003E29F9"/>
    <w:pPr>
      <w:widowControl w:val="0"/>
      <w:adjustRightInd w:val="0"/>
      <w:spacing w:line="360" w:lineRule="atLeast"/>
      <w:ind w:firstLine="567"/>
      <w:jc w:val="both"/>
      <w:textAlignment w:val="baseline"/>
    </w:p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31">
    <w:name w:val="Столбцы таблицы 513"/>
    <w:basedOn w:val="a4"/>
    <w:next w:val="59"/>
    <w:uiPriority w:val="99"/>
    <w:rsid w:val="003E29F9"/>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3">
    <w:name w:val="Таблица-список 113"/>
    <w:basedOn w:val="a4"/>
    <w:next w:val="-1"/>
    <w:uiPriority w:val="99"/>
    <w:rsid w:val="003E29F9"/>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31">
    <w:name w:val="Столбцы таблицы 213"/>
    <w:basedOn w:val="a4"/>
    <w:next w:val="2f7"/>
    <w:uiPriority w:val="99"/>
    <w:rsid w:val="003E29F9"/>
    <w:pPr>
      <w:widowControl w:val="0"/>
      <w:adjustRightInd w:val="0"/>
      <w:spacing w:line="360" w:lineRule="atLeast"/>
      <w:ind w:firstLine="567"/>
      <w:jc w:val="both"/>
      <w:textAlignment w:val="baseline"/>
    </w:pPr>
    <w:rPr>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3">
    <w:name w:val="Таблица-список 213"/>
    <w:basedOn w:val="a4"/>
    <w:next w:val="-2"/>
    <w:uiPriority w:val="99"/>
    <w:rsid w:val="003E29F9"/>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39">
    <w:name w:val="Современная таблица13"/>
    <w:basedOn w:val="a4"/>
    <w:next w:val="affffff4"/>
    <w:uiPriority w:val="99"/>
    <w:rsid w:val="003E29F9"/>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132">
    <w:name w:val="Средний список 1113"/>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3">
    <w:name w:val="Средний список 1 - Акцент 1113"/>
    <w:uiPriority w:val="99"/>
    <w:rsid w:val="003E29F9"/>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132">
    <w:name w:val="Простая таблица 213"/>
    <w:basedOn w:val="a4"/>
    <w:next w:val="2f8"/>
    <w:uiPriority w:val="99"/>
    <w:rsid w:val="003E29F9"/>
    <w:pPr>
      <w:widowControl w:val="0"/>
      <w:adjustRightInd w:val="0"/>
      <w:spacing w:line="360" w:lineRule="atLeast"/>
      <w:ind w:firstLine="567"/>
      <w:jc w:val="both"/>
      <w:textAlignment w:val="baseline"/>
    </w:p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13a">
    <w:name w:val="Стандартная таблица13"/>
    <w:basedOn w:val="a4"/>
    <w:next w:val="affffff5"/>
    <w:uiPriority w:val="99"/>
    <w:rsid w:val="003E29F9"/>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37">
    <w:name w:val="Простая таблица 113"/>
    <w:basedOn w:val="a4"/>
    <w:next w:val="1f6"/>
    <w:uiPriority w:val="99"/>
    <w:rsid w:val="003E29F9"/>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33">
    <w:name w:val="Изящная таблица 213"/>
    <w:basedOn w:val="a4"/>
    <w:next w:val="2fa"/>
    <w:uiPriority w:val="99"/>
    <w:rsid w:val="003E29F9"/>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30">
    <w:name w:val="Веб-таблица 113"/>
    <w:basedOn w:val="a4"/>
    <w:next w:val="-10"/>
    <w:uiPriority w:val="99"/>
    <w:rsid w:val="003E29F9"/>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30">
    <w:name w:val="Веб-таблица 213"/>
    <w:basedOn w:val="a4"/>
    <w:next w:val="-20"/>
    <w:uiPriority w:val="99"/>
    <w:rsid w:val="003E29F9"/>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30">
    <w:name w:val="Веб-таблица 313"/>
    <w:basedOn w:val="a4"/>
    <w:next w:val="-31"/>
    <w:uiPriority w:val="99"/>
    <w:rsid w:val="003E29F9"/>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3b">
    <w:name w:val="Изысканная таблица13"/>
    <w:basedOn w:val="a4"/>
    <w:next w:val="affffff6"/>
    <w:uiPriority w:val="99"/>
    <w:rsid w:val="003E29F9"/>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38">
    <w:name w:val="Изящная таблица 113"/>
    <w:basedOn w:val="a4"/>
    <w:next w:val="1f7"/>
    <w:uiPriority w:val="99"/>
    <w:rsid w:val="003E29F9"/>
    <w:pPr>
      <w:widowControl w:val="0"/>
      <w:adjustRightInd w:val="0"/>
      <w:spacing w:before="120" w:after="120"/>
      <w:ind w:firstLine="567"/>
      <w:jc w:val="both"/>
      <w:textAlignment w:val="baseline"/>
    </w:p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34">
    <w:name w:val="Классическая таблица 213"/>
    <w:basedOn w:val="a4"/>
    <w:next w:val="2fb"/>
    <w:uiPriority w:val="99"/>
    <w:rsid w:val="003E29F9"/>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2140">
    <w:name w:val="Сетка таблицы214"/>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3">
    <w:name w:val="Сетка таблицы 813"/>
    <w:basedOn w:val="a4"/>
    <w:next w:val="83"/>
    <w:uiPriority w:val="99"/>
    <w:rsid w:val="003E29F9"/>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135">
    <w:name w:val="Сетка таблицы 213"/>
    <w:basedOn w:val="a4"/>
    <w:next w:val="2fd"/>
    <w:uiPriority w:val="99"/>
    <w:rsid w:val="003E29F9"/>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139">
    <w:name w:val="Сетка таблицы 113"/>
    <w:basedOn w:val="a4"/>
    <w:next w:val="1f8"/>
    <w:uiPriority w:val="99"/>
    <w:rsid w:val="003E29F9"/>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131">
    <w:name w:val="Простая таблица 313"/>
    <w:basedOn w:val="a4"/>
    <w:next w:val="3f"/>
    <w:uiPriority w:val="99"/>
    <w:rsid w:val="003E29F9"/>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13">
    <w:name w:val="Средняя заливка 2 - Акцент 413"/>
    <w:basedOn w:val="a4"/>
    <w:next w:val="2-4"/>
    <w:uiPriority w:val="99"/>
    <w:rsid w:val="003E29F9"/>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231">
    <w:name w:val="Светлая заливка123"/>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630">
    <w:name w:val="Светлая заливка1163"/>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136">
    <w:name w:val="Светлая заливка213"/>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32">
    <w:name w:val="Сетка таблицы313"/>
    <w:uiPriority w:val="59"/>
    <w:rsid w:val="003E29F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3">
    <w:name w:val="Светлая заливка11313"/>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13">
    <w:name w:val="Светлая заливка11513"/>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30">
    <w:name w:val="Светлая заливка11113"/>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33">
    <w:name w:val="Светлая заливка313"/>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31">
    <w:name w:val="Светлая заливка413"/>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13">
    <w:name w:val="Светлая заливка11213"/>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32">
    <w:name w:val="Сетка таблицы413"/>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3">
    <w:name w:val="Светлая заливка11413"/>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132">
    <w:name w:val="Светлая заливка513"/>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3c">
    <w:name w:val="рпдлпжлопж13"/>
    <w:uiPriority w:val="99"/>
    <w:rsid w:val="003E29F9"/>
    <w:pPr>
      <w:jc w:val="right"/>
    </w:pPr>
    <w:rPr>
      <w:rFonts w:ascii="Arial" w:hAnsi="Arial"/>
      <w:sz w:val="18"/>
    </w:rPr>
    <w:tblPr>
      <w:tblStyleRowBandSize w:val="1"/>
      <w:tblStyleColBandSize w:val="1"/>
      <w:tblInd w:w="0" w:type="dxa"/>
      <w:tblCellMar>
        <w:top w:w="0" w:type="dxa"/>
        <w:left w:w="108" w:type="dxa"/>
        <w:bottom w:w="0" w:type="dxa"/>
        <w:right w:w="108" w:type="dxa"/>
      </w:tblCellMar>
    </w:tblPr>
  </w:style>
  <w:style w:type="table" w:customStyle="1" w:styleId="5133">
    <w:name w:val="Сетка таблицы513"/>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3">
    <w:name w:val="Сетка таблицы613"/>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3">
    <w:name w:val="Сетка таблицы713"/>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30">
    <w:name w:val="Сетка таблицы813"/>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3">
    <w:name w:val="Сетка таблицы913"/>
    <w:uiPriority w:val="59"/>
    <w:rsid w:val="003E29F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3">
    <w:name w:val="Сетка таблицы1013"/>
    <w:rsid w:val="003E29F9"/>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31">
    <w:name w:val="Сетка таблицы1123"/>
    <w:uiPriority w:val="99"/>
    <w:rsid w:val="003E29F9"/>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23">
    <w:name w:val="1 / 1.1 / 1.1.23"/>
    <w:basedOn w:val="a5"/>
    <w:next w:val="111111"/>
    <w:uiPriority w:val="99"/>
    <w:unhideWhenUsed/>
    <w:rsid w:val="003E29F9"/>
    <w:pPr>
      <w:numPr>
        <w:numId w:val="7"/>
      </w:numPr>
    </w:pPr>
  </w:style>
  <w:style w:type="numbering" w:customStyle="1" w:styleId="1232">
    <w:name w:val="Нет списка123"/>
    <w:next w:val="a5"/>
    <w:semiHidden/>
    <w:rsid w:val="003E29F9"/>
  </w:style>
  <w:style w:type="table" w:customStyle="1" w:styleId="1213">
    <w:name w:val="Сетка таблицы1213"/>
    <w:basedOn w:val="a4"/>
    <w:next w:val="a6"/>
    <w:rsid w:val="003E29F9"/>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7">
    <w:name w:val="Нет списка213"/>
    <w:next w:val="a5"/>
    <w:uiPriority w:val="99"/>
    <w:semiHidden/>
    <w:unhideWhenUsed/>
    <w:rsid w:val="003E29F9"/>
  </w:style>
  <w:style w:type="table" w:customStyle="1" w:styleId="1313">
    <w:name w:val="Сетка таблицы1313"/>
    <w:basedOn w:val="a4"/>
    <w:next w:val="a6"/>
    <w:uiPriority w:val="9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Сетка таблицы1413"/>
    <w:basedOn w:val="a4"/>
    <w:next w:val="a6"/>
    <w:uiPriority w:val="59"/>
    <w:rsid w:val="003E29F9"/>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0">
    <w:name w:val="Сетка таблицы173"/>
    <w:basedOn w:val="a4"/>
    <w:next w:val="a6"/>
    <w:rsid w:val="003E29F9"/>
    <w:rPr>
      <w:rFonts w:ascii="Tahoma"/>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33">
    <w:name w:val="Нет списка43"/>
    <w:next w:val="a5"/>
    <w:uiPriority w:val="99"/>
    <w:semiHidden/>
    <w:unhideWhenUsed/>
    <w:rsid w:val="003E29F9"/>
  </w:style>
  <w:style w:type="table" w:customStyle="1" w:styleId="1830">
    <w:name w:val="Сетка таблицы183"/>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4">
    <w:name w:val="Нет списка53"/>
    <w:next w:val="a5"/>
    <w:uiPriority w:val="99"/>
    <w:semiHidden/>
    <w:unhideWhenUsed/>
    <w:rsid w:val="003E29F9"/>
  </w:style>
  <w:style w:type="table" w:customStyle="1" w:styleId="193">
    <w:name w:val="Сетка таблицы193"/>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31">
    <w:name w:val="Нет списка63"/>
    <w:next w:val="a5"/>
    <w:uiPriority w:val="99"/>
    <w:semiHidden/>
    <w:unhideWhenUsed/>
    <w:rsid w:val="003E29F9"/>
  </w:style>
  <w:style w:type="table" w:customStyle="1" w:styleId="203">
    <w:name w:val="Сетка таблицы203"/>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31">
    <w:name w:val="Нет списка73"/>
    <w:next w:val="a5"/>
    <w:uiPriority w:val="99"/>
    <w:semiHidden/>
    <w:unhideWhenUsed/>
    <w:rsid w:val="003E29F9"/>
  </w:style>
  <w:style w:type="table" w:customStyle="1" w:styleId="2230">
    <w:name w:val="Сетка таблицы223"/>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32">
    <w:name w:val="Нет списка83"/>
    <w:next w:val="a5"/>
    <w:uiPriority w:val="99"/>
    <w:semiHidden/>
    <w:unhideWhenUsed/>
    <w:rsid w:val="003E29F9"/>
  </w:style>
  <w:style w:type="table" w:customStyle="1" w:styleId="2330">
    <w:name w:val="Сетка таблицы233"/>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0">
    <w:name w:val="Сетка таблицы243"/>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31">
    <w:name w:val="Нет списка93"/>
    <w:next w:val="a5"/>
    <w:uiPriority w:val="99"/>
    <w:semiHidden/>
    <w:unhideWhenUsed/>
    <w:rsid w:val="003E29F9"/>
  </w:style>
  <w:style w:type="table" w:customStyle="1" w:styleId="253">
    <w:name w:val="Сетка таблицы253"/>
    <w:basedOn w:val="a4"/>
    <w:next w:val="a6"/>
    <w:uiPriority w:val="9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30">
    <w:name w:val="Нет списка103"/>
    <w:next w:val="a5"/>
    <w:uiPriority w:val="99"/>
    <w:semiHidden/>
    <w:unhideWhenUsed/>
    <w:rsid w:val="003E29F9"/>
  </w:style>
  <w:style w:type="table" w:customStyle="1" w:styleId="263">
    <w:name w:val="Сетка таблицы263"/>
    <w:basedOn w:val="a4"/>
    <w:next w:val="a6"/>
    <w:uiPriority w:val="9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lloonTextChar">
    <w:name w:val="Balloon Text Char"/>
    <w:basedOn w:val="a3"/>
    <w:semiHidden/>
    <w:locked/>
    <w:rsid w:val="003E29F9"/>
    <w:rPr>
      <w:rFonts w:ascii="Tahoma" w:hAnsi="Tahoma" w:cs="Times New Roman"/>
      <w:sz w:val="16"/>
    </w:rPr>
  </w:style>
  <w:style w:type="paragraph" w:customStyle="1" w:styleId="11f1">
    <w:name w:val="Абзац списка11"/>
    <w:basedOn w:val="a2"/>
    <w:uiPriority w:val="99"/>
    <w:qFormat/>
    <w:rsid w:val="003E29F9"/>
    <w:pPr>
      <w:spacing w:after="0" w:line="240" w:lineRule="auto"/>
      <w:ind w:firstLine="709"/>
      <w:jc w:val="both"/>
    </w:pPr>
    <w:rPr>
      <w:sz w:val="24"/>
      <w:szCs w:val="24"/>
      <w:lang w:eastAsia="ru-RU"/>
    </w:rPr>
  </w:style>
  <w:style w:type="paragraph" w:customStyle="1" w:styleId="1ff6">
    <w:name w:val="Знак Знак Знак Знак Знак Знак Знак Знак Знак Знак Знак Знак Знак1"/>
    <w:basedOn w:val="a2"/>
    <w:uiPriority w:val="99"/>
    <w:qFormat/>
    <w:rsid w:val="003E29F9"/>
    <w:pPr>
      <w:spacing w:after="160" w:line="240" w:lineRule="exact"/>
      <w:jc w:val="both"/>
    </w:pPr>
    <w:rPr>
      <w:rFonts w:ascii="Verdana" w:hAnsi="Verdana" w:cs="Arial"/>
      <w:sz w:val="20"/>
      <w:szCs w:val="20"/>
      <w:lang w:val="en-US"/>
    </w:rPr>
  </w:style>
  <w:style w:type="paragraph" w:customStyle="1" w:styleId="11f2">
    <w:name w:val="Обычный11"/>
    <w:uiPriority w:val="99"/>
    <w:qFormat/>
    <w:rsid w:val="003E29F9"/>
    <w:rPr>
      <w:sz w:val="24"/>
    </w:rPr>
  </w:style>
  <w:style w:type="paragraph" w:customStyle="1" w:styleId="bodytext">
    <w:name w:val="bodytext"/>
    <w:basedOn w:val="a2"/>
    <w:uiPriority w:val="99"/>
    <w:qFormat/>
    <w:rsid w:val="003E29F9"/>
    <w:pPr>
      <w:spacing w:before="100" w:beforeAutospacing="1" w:after="100" w:afterAutospacing="1" w:line="240" w:lineRule="auto"/>
    </w:pPr>
    <w:rPr>
      <w:sz w:val="24"/>
      <w:szCs w:val="24"/>
      <w:lang w:eastAsia="ru-RU"/>
    </w:rPr>
  </w:style>
  <w:style w:type="paragraph" w:customStyle="1" w:styleId="formattext">
    <w:name w:val="formattext"/>
    <w:basedOn w:val="a2"/>
    <w:uiPriority w:val="99"/>
    <w:qFormat/>
    <w:rsid w:val="003E29F9"/>
    <w:pPr>
      <w:spacing w:before="100" w:beforeAutospacing="1" w:after="100" w:afterAutospacing="1" w:line="240" w:lineRule="auto"/>
      <w:ind w:left="-57" w:right="-57"/>
      <w:jc w:val="center"/>
    </w:pPr>
    <w:rPr>
      <w:rFonts w:eastAsia="Calibri"/>
      <w:sz w:val="24"/>
      <w:szCs w:val="24"/>
      <w:lang w:eastAsia="ru-RU"/>
    </w:rPr>
  </w:style>
  <w:style w:type="character" w:customStyle="1" w:styleId="b-calc-displayresult">
    <w:name w:val="b-calc-display__result"/>
    <w:rsid w:val="003E29F9"/>
  </w:style>
  <w:style w:type="character" w:customStyle="1" w:styleId="afffffff6">
    <w:name w:val="Цветовое выделение"/>
    <w:uiPriority w:val="99"/>
    <w:rsid w:val="003E29F9"/>
    <w:rPr>
      <w:b/>
      <w:color w:val="26282F"/>
      <w:sz w:val="26"/>
    </w:rPr>
  </w:style>
  <w:style w:type="character" w:customStyle="1" w:styleId="FontStyle38">
    <w:name w:val="Font Style38"/>
    <w:uiPriority w:val="99"/>
    <w:rsid w:val="003E29F9"/>
    <w:rPr>
      <w:rFonts w:ascii="Cambria" w:hAnsi="Cambria"/>
      <w:sz w:val="16"/>
    </w:rPr>
  </w:style>
  <w:style w:type="paragraph" w:customStyle="1" w:styleId="4f4">
    <w:name w:val="Абзац списка4"/>
    <w:basedOn w:val="a2"/>
    <w:uiPriority w:val="99"/>
    <w:qFormat/>
    <w:rsid w:val="003E29F9"/>
    <w:pPr>
      <w:ind w:left="720"/>
    </w:pPr>
  </w:style>
  <w:style w:type="paragraph" w:customStyle="1" w:styleId="p">
    <w:name w:val="p"/>
    <w:basedOn w:val="a2"/>
    <w:uiPriority w:val="99"/>
    <w:qFormat/>
    <w:rsid w:val="003E29F9"/>
    <w:pPr>
      <w:spacing w:before="100" w:beforeAutospacing="1" w:after="100" w:afterAutospacing="1" w:line="240" w:lineRule="auto"/>
    </w:pPr>
    <w:rPr>
      <w:sz w:val="24"/>
      <w:szCs w:val="24"/>
      <w:lang w:eastAsia="ru-RU"/>
    </w:rPr>
  </w:style>
  <w:style w:type="paragraph" w:customStyle="1" w:styleId="s3">
    <w:name w:val="s_3"/>
    <w:basedOn w:val="a2"/>
    <w:uiPriority w:val="99"/>
    <w:qFormat/>
    <w:rsid w:val="003E29F9"/>
    <w:pPr>
      <w:spacing w:after="0" w:line="240" w:lineRule="auto"/>
      <w:jc w:val="center"/>
    </w:pPr>
    <w:rPr>
      <w:rFonts w:ascii="Arial" w:hAnsi="Arial" w:cs="Arial"/>
      <w:b/>
      <w:bCs/>
      <w:color w:val="26282F"/>
      <w:sz w:val="26"/>
      <w:szCs w:val="26"/>
      <w:lang w:eastAsia="ru-RU"/>
    </w:rPr>
  </w:style>
  <w:style w:type="character" w:customStyle="1" w:styleId="link">
    <w:name w:val="link"/>
    <w:basedOn w:val="a3"/>
    <w:rsid w:val="003E29F9"/>
    <w:rPr>
      <w:strike w:val="0"/>
      <w:dstrike w:val="0"/>
      <w:u w:val="none"/>
      <w:effect w:val="none"/>
    </w:rPr>
  </w:style>
  <w:style w:type="paragraph" w:customStyle="1" w:styleId="s16">
    <w:name w:val="s_16"/>
    <w:basedOn w:val="a2"/>
    <w:uiPriority w:val="99"/>
    <w:qFormat/>
    <w:rsid w:val="003E29F9"/>
    <w:pPr>
      <w:spacing w:after="0" w:line="240" w:lineRule="auto"/>
    </w:pPr>
    <w:rPr>
      <w:rFonts w:ascii="Arial" w:hAnsi="Arial" w:cs="Arial"/>
      <w:sz w:val="26"/>
      <w:szCs w:val="26"/>
      <w:lang w:eastAsia="ru-RU"/>
    </w:rPr>
  </w:style>
  <w:style w:type="paragraph" w:customStyle="1" w:styleId="s1">
    <w:name w:val="s_1"/>
    <w:basedOn w:val="a2"/>
    <w:uiPriority w:val="99"/>
    <w:qFormat/>
    <w:rsid w:val="003E29F9"/>
    <w:pPr>
      <w:spacing w:after="0" w:line="240" w:lineRule="auto"/>
      <w:ind w:firstLine="720"/>
      <w:jc w:val="both"/>
    </w:pPr>
    <w:rPr>
      <w:rFonts w:ascii="Arial" w:hAnsi="Arial" w:cs="Arial"/>
      <w:sz w:val="26"/>
      <w:szCs w:val="26"/>
      <w:lang w:eastAsia="ru-RU"/>
    </w:rPr>
  </w:style>
  <w:style w:type="character" w:customStyle="1" w:styleId="1ff7">
    <w:name w:val="Нижний колонтитул Знак1"/>
    <w:aliases w:val="Знак1 Знак1"/>
    <w:basedOn w:val="a3"/>
    <w:rsid w:val="003E29F9"/>
    <w:rPr>
      <w:rFonts w:ascii="Arial" w:hAnsi="Arial" w:cs="Arial"/>
      <w:lang w:eastAsia="en-US"/>
    </w:rPr>
  </w:style>
  <w:style w:type="paragraph" w:customStyle="1" w:styleId="5c">
    <w:name w:val="Абзац списка5"/>
    <w:basedOn w:val="a2"/>
    <w:uiPriority w:val="99"/>
    <w:qFormat/>
    <w:rsid w:val="003E29F9"/>
    <w:pPr>
      <w:widowControl w:val="0"/>
      <w:adjustRightInd w:val="0"/>
      <w:ind w:left="720" w:right="-57"/>
      <w:contextualSpacing/>
      <w:jc w:val="both"/>
      <w:textAlignment w:val="baseline"/>
    </w:pPr>
  </w:style>
  <w:style w:type="numbering" w:customStyle="1" w:styleId="254">
    <w:name w:val="Нет списка25"/>
    <w:next w:val="a5"/>
    <w:uiPriority w:val="99"/>
    <w:semiHidden/>
    <w:unhideWhenUsed/>
    <w:rsid w:val="003E29F9"/>
  </w:style>
  <w:style w:type="numbering" w:customStyle="1" w:styleId="111113">
    <w:name w:val="1 / 1.1 / 1.1.3"/>
    <w:basedOn w:val="a5"/>
    <w:next w:val="111111"/>
    <w:uiPriority w:val="99"/>
    <w:unhideWhenUsed/>
    <w:rsid w:val="003E29F9"/>
    <w:pPr>
      <w:numPr>
        <w:numId w:val="18"/>
      </w:numPr>
    </w:pPr>
  </w:style>
  <w:style w:type="character" w:customStyle="1" w:styleId="ListParagraphChar">
    <w:name w:val="List Paragraph Char"/>
    <w:link w:val="12"/>
    <w:uiPriority w:val="99"/>
    <w:locked/>
    <w:rsid w:val="003E29F9"/>
    <w:rPr>
      <w:rFonts w:eastAsia="Times New Roman"/>
      <w:sz w:val="22"/>
      <w:szCs w:val="22"/>
      <w:lang w:eastAsia="en-US"/>
    </w:rPr>
  </w:style>
  <w:style w:type="paragraph" w:customStyle="1" w:styleId="afffffff7">
    <w:name w:val="Подрисуночная подпись"/>
    <w:basedOn w:val="a2"/>
    <w:link w:val="afffffff8"/>
    <w:qFormat/>
    <w:rsid w:val="003E29F9"/>
    <w:pPr>
      <w:spacing w:after="240" w:line="240" w:lineRule="auto"/>
      <w:jc w:val="center"/>
    </w:pPr>
    <w:rPr>
      <w:rFonts w:ascii="Arial" w:hAnsi="Arial" w:cs="Arial"/>
      <w:sz w:val="20"/>
      <w:szCs w:val="20"/>
    </w:rPr>
  </w:style>
  <w:style w:type="character" w:customStyle="1" w:styleId="afffffff8">
    <w:name w:val="Подрисуночная подпись Знак"/>
    <w:basedOn w:val="a3"/>
    <w:link w:val="afffffff7"/>
    <w:rsid w:val="003E29F9"/>
    <w:rPr>
      <w:rFonts w:ascii="Arial" w:eastAsia="Times New Roman" w:hAnsi="Arial" w:cs="Arial"/>
      <w:lang w:eastAsia="en-US"/>
    </w:rPr>
  </w:style>
  <w:style w:type="numbering" w:customStyle="1" w:styleId="1111140">
    <w:name w:val="1 / 1.1 / 1.1.4"/>
    <w:basedOn w:val="a5"/>
    <w:next w:val="111111"/>
    <w:uiPriority w:val="99"/>
    <w:unhideWhenUsed/>
    <w:rsid w:val="003E29F9"/>
  </w:style>
  <w:style w:type="paragraph" w:customStyle="1" w:styleId="afffffff9">
    <w:name w:val="Без абзаца"/>
    <w:basedOn w:val="afff4"/>
    <w:link w:val="afffffffa"/>
    <w:qFormat/>
    <w:rsid w:val="006719F4"/>
    <w:pPr>
      <w:tabs>
        <w:tab w:val="clear" w:pos="9637"/>
        <w:tab w:val="left" w:pos="0"/>
        <w:tab w:val="right" w:leader="dot" w:pos="9627"/>
      </w:tabs>
      <w:ind w:firstLine="0"/>
      <w:jc w:val="center"/>
    </w:pPr>
    <w:rPr>
      <w:b/>
      <w:sz w:val="24"/>
      <w:szCs w:val="24"/>
    </w:rPr>
  </w:style>
  <w:style w:type="character" w:customStyle="1" w:styleId="afffffffa">
    <w:name w:val="Без абзаца Знак"/>
    <w:basedOn w:val="afff1"/>
    <w:link w:val="afffffff9"/>
    <w:rsid w:val="006719F4"/>
    <w:rPr>
      <w:rFonts w:ascii="Arial" w:eastAsia="Courier New" w:hAnsi="Arial" w:cs="Arial"/>
      <w:b/>
      <w:bCs/>
      <w:iCs/>
      <w:noProof/>
      <w:sz w:val="24"/>
      <w:szCs w:val="24"/>
    </w:rPr>
  </w:style>
  <w:style w:type="paragraph" w:customStyle="1" w:styleId="xl5580">
    <w:name w:val="xl5580"/>
    <w:basedOn w:val="a2"/>
    <w:qFormat/>
    <w:rsid w:val="003E29F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sz w:val="24"/>
      <w:szCs w:val="24"/>
      <w:lang w:eastAsia="ru-RU"/>
    </w:rPr>
  </w:style>
  <w:style w:type="paragraph" w:customStyle="1" w:styleId="xl5581">
    <w:name w:val="xl5581"/>
    <w:basedOn w:val="a2"/>
    <w:qFormat/>
    <w:rsid w:val="003E29F9"/>
    <w:pPr>
      <w:pBdr>
        <w:top w:val="single" w:sz="8" w:space="0" w:color="auto"/>
        <w:left w:val="single" w:sz="8" w:space="0" w:color="auto"/>
        <w:bottom w:val="single" w:sz="8" w:space="0" w:color="auto"/>
        <w:right w:val="single" w:sz="8" w:space="0" w:color="auto"/>
      </w:pBdr>
      <w:shd w:val="clear" w:color="000000" w:fill="CCFFFF"/>
      <w:spacing w:before="100" w:beforeAutospacing="1" w:after="100" w:afterAutospacing="1" w:line="240" w:lineRule="auto"/>
      <w:jc w:val="center"/>
      <w:textAlignment w:val="center"/>
    </w:pPr>
    <w:rPr>
      <w:sz w:val="24"/>
      <w:szCs w:val="24"/>
      <w:lang w:eastAsia="ru-RU"/>
    </w:rPr>
  </w:style>
  <w:style w:type="paragraph" w:customStyle="1" w:styleId="xl5582">
    <w:name w:val="xl5582"/>
    <w:basedOn w:val="a2"/>
    <w:qFormat/>
    <w:rsid w:val="003E29F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sz w:val="24"/>
      <w:szCs w:val="24"/>
      <w:lang w:eastAsia="ru-RU"/>
    </w:rPr>
  </w:style>
  <w:style w:type="paragraph" w:customStyle="1" w:styleId="xl5583">
    <w:name w:val="xl5583"/>
    <w:basedOn w:val="a2"/>
    <w:qFormat/>
    <w:rsid w:val="003E29F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584">
    <w:name w:val="xl5584"/>
    <w:basedOn w:val="a2"/>
    <w:qFormat/>
    <w:rsid w:val="003E29F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585">
    <w:name w:val="xl5585"/>
    <w:basedOn w:val="a2"/>
    <w:qFormat/>
    <w:rsid w:val="003E29F9"/>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586">
    <w:name w:val="xl5586"/>
    <w:basedOn w:val="a2"/>
    <w:qFormat/>
    <w:rsid w:val="003E29F9"/>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587">
    <w:name w:val="xl5587"/>
    <w:basedOn w:val="a2"/>
    <w:qFormat/>
    <w:rsid w:val="003E29F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588">
    <w:name w:val="xl5588"/>
    <w:basedOn w:val="a2"/>
    <w:qFormat/>
    <w:rsid w:val="003E29F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589">
    <w:name w:val="xl5589"/>
    <w:basedOn w:val="a2"/>
    <w:qFormat/>
    <w:rsid w:val="003E29F9"/>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590">
    <w:name w:val="xl5590"/>
    <w:basedOn w:val="a2"/>
    <w:qFormat/>
    <w:rsid w:val="003E29F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591">
    <w:name w:val="xl5591"/>
    <w:basedOn w:val="a2"/>
    <w:qFormat/>
    <w:rsid w:val="003E29F9"/>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592">
    <w:name w:val="xl5592"/>
    <w:basedOn w:val="a2"/>
    <w:qFormat/>
    <w:rsid w:val="003E29F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593">
    <w:name w:val="xl5593"/>
    <w:basedOn w:val="a2"/>
    <w:qFormat/>
    <w:rsid w:val="003E29F9"/>
    <w:pPr>
      <w:pBdr>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center"/>
    </w:pPr>
    <w:rPr>
      <w:rFonts w:cs="Calibri"/>
      <w:b/>
      <w:bCs/>
      <w:color w:val="000000"/>
      <w:sz w:val="24"/>
      <w:szCs w:val="24"/>
      <w:lang w:eastAsia="ru-RU"/>
    </w:rPr>
  </w:style>
  <w:style w:type="paragraph" w:customStyle="1" w:styleId="xl5594">
    <w:name w:val="xl5594"/>
    <w:basedOn w:val="a2"/>
    <w:qFormat/>
    <w:rsid w:val="003E29F9"/>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595">
    <w:name w:val="xl5595"/>
    <w:basedOn w:val="a2"/>
    <w:qFormat/>
    <w:rsid w:val="003E29F9"/>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596">
    <w:name w:val="xl5596"/>
    <w:basedOn w:val="a2"/>
    <w:qFormat/>
    <w:rsid w:val="003E29F9"/>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597">
    <w:name w:val="xl5597"/>
    <w:basedOn w:val="a2"/>
    <w:qFormat/>
    <w:rsid w:val="003E29F9"/>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598">
    <w:name w:val="xl5598"/>
    <w:basedOn w:val="a2"/>
    <w:qFormat/>
    <w:rsid w:val="003E29F9"/>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599">
    <w:name w:val="xl5599"/>
    <w:basedOn w:val="a2"/>
    <w:qFormat/>
    <w:rsid w:val="003E29F9"/>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600">
    <w:name w:val="xl5600"/>
    <w:basedOn w:val="a2"/>
    <w:qFormat/>
    <w:rsid w:val="003E29F9"/>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601">
    <w:name w:val="xl5601"/>
    <w:basedOn w:val="a2"/>
    <w:qFormat/>
    <w:rsid w:val="003E29F9"/>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602">
    <w:name w:val="xl5602"/>
    <w:basedOn w:val="a2"/>
    <w:qFormat/>
    <w:rsid w:val="003E29F9"/>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603">
    <w:name w:val="xl5603"/>
    <w:basedOn w:val="a2"/>
    <w:qFormat/>
    <w:rsid w:val="003E29F9"/>
    <w:pPr>
      <w:pBdr>
        <w:top w:val="single" w:sz="4" w:space="0" w:color="auto"/>
        <w:bottom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604">
    <w:name w:val="xl5604"/>
    <w:basedOn w:val="a2"/>
    <w:qFormat/>
    <w:rsid w:val="003E29F9"/>
    <w:pPr>
      <w:pBdr>
        <w:top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605">
    <w:name w:val="xl5605"/>
    <w:basedOn w:val="a2"/>
    <w:qFormat/>
    <w:rsid w:val="003E29F9"/>
    <w:pPr>
      <w:pBdr>
        <w:top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606">
    <w:name w:val="xl5606"/>
    <w:basedOn w:val="a2"/>
    <w:qFormat/>
    <w:rsid w:val="003E29F9"/>
    <w:pPr>
      <w:pBdr>
        <w:right w:val="single" w:sz="8" w:space="0" w:color="auto"/>
      </w:pBdr>
      <w:spacing w:before="100" w:beforeAutospacing="1" w:after="100" w:afterAutospacing="1" w:line="240" w:lineRule="auto"/>
    </w:pPr>
    <w:rPr>
      <w:sz w:val="24"/>
      <w:szCs w:val="24"/>
      <w:lang w:eastAsia="ru-RU"/>
    </w:rPr>
  </w:style>
  <w:style w:type="paragraph" w:customStyle="1" w:styleId="xl5607">
    <w:name w:val="xl5607"/>
    <w:basedOn w:val="a2"/>
    <w:qFormat/>
    <w:rsid w:val="003E29F9"/>
    <w:pPr>
      <w:pBdr>
        <w:top w:val="single" w:sz="4" w:space="0" w:color="auto"/>
        <w:left w:val="single" w:sz="4" w:space="0" w:color="auto"/>
        <w:bottom w:val="single" w:sz="4" w:space="0" w:color="auto"/>
        <w:right w:val="single" w:sz="8" w:space="0" w:color="auto"/>
      </w:pBdr>
      <w:shd w:val="clear" w:color="000000" w:fill="F2DCDB"/>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608">
    <w:name w:val="xl5608"/>
    <w:basedOn w:val="a2"/>
    <w:qFormat/>
    <w:rsid w:val="003E29F9"/>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609">
    <w:name w:val="xl5609"/>
    <w:basedOn w:val="a2"/>
    <w:qFormat/>
    <w:rsid w:val="003E29F9"/>
    <w:pPr>
      <w:pBdr>
        <w:right w:val="single" w:sz="4" w:space="0" w:color="auto"/>
      </w:pBdr>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610">
    <w:name w:val="xl5610"/>
    <w:basedOn w:val="a2"/>
    <w:qFormat/>
    <w:rsid w:val="003E29F9"/>
    <w:pPr>
      <w:pBdr>
        <w:top w:val="single" w:sz="4" w:space="0" w:color="auto"/>
        <w:right w:val="single" w:sz="4" w:space="0" w:color="auto"/>
      </w:pBdr>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611">
    <w:name w:val="xl5611"/>
    <w:basedOn w:val="a2"/>
    <w:qFormat/>
    <w:rsid w:val="003E29F9"/>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612">
    <w:name w:val="xl5612"/>
    <w:basedOn w:val="a2"/>
    <w:qFormat/>
    <w:rsid w:val="003E29F9"/>
    <w:pPr>
      <w:pBdr>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613">
    <w:name w:val="xl5613"/>
    <w:basedOn w:val="a2"/>
    <w:qFormat/>
    <w:rsid w:val="003E29F9"/>
    <w:pPr>
      <w:pBdr>
        <w:bottom w:val="single" w:sz="4" w:space="0" w:color="auto"/>
        <w:right w:val="single" w:sz="4" w:space="0" w:color="auto"/>
      </w:pBdr>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614">
    <w:name w:val="xl5614"/>
    <w:basedOn w:val="a2"/>
    <w:qFormat/>
    <w:rsid w:val="003E29F9"/>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615">
    <w:name w:val="xl5615"/>
    <w:basedOn w:val="a2"/>
    <w:qFormat/>
    <w:rsid w:val="003E29F9"/>
    <w:pPr>
      <w:pBdr>
        <w:top w:val="single" w:sz="8"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616">
    <w:name w:val="xl5616"/>
    <w:basedOn w:val="a2"/>
    <w:qFormat/>
    <w:rsid w:val="003E29F9"/>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617">
    <w:name w:val="xl5617"/>
    <w:basedOn w:val="a2"/>
    <w:qFormat/>
    <w:rsid w:val="003E29F9"/>
    <w:pPr>
      <w:pBdr>
        <w:top w:val="single" w:sz="8" w:space="0" w:color="auto"/>
        <w:left w:val="single" w:sz="8" w:space="0" w:color="auto"/>
        <w:bottom w:val="single" w:sz="8" w:space="0" w:color="auto"/>
        <w:right w:val="single" w:sz="8" w:space="0" w:color="auto"/>
      </w:pBdr>
      <w:shd w:val="clear" w:color="000000" w:fill="CCFFFF"/>
      <w:spacing w:before="100" w:beforeAutospacing="1" w:after="100" w:afterAutospacing="1" w:line="240" w:lineRule="auto"/>
      <w:jc w:val="center"/>
      <w:textAlignment w:val="center"/>
    </w:pPr>
    <w:rPr>
      <w:rFonts w:ascii="Arial" w:hAnsi="Arial" w:cs="Arial"/>
      <w:sz w:val="24"/>
      <w:szCs w:val="24"/>
      <w:lang w:eastAsia="ru-RU"/>
    </w:rPr>
  </w:style>
  <w:style w:type="paragraph" w:customStyle="1" w:styleId="xl5618">
    <w:name w:val="xl5618"/>
    <w:basedOn w:val="a2"/>
    <w:qFormat/>
    <w:rsid w:val="003E29F9"/>
    <w:pPr>
      <w:pBdr>
        <w:top w:val="single" w:sz="8" w:space="0" w:color="auto"/>
        <w:left w:val="single" w:sz="8" w:space="0" w:color="auto"/>
        <w:bottom w:val="single" w:sz="8" w:space="0" w:color="auto"/>
        <w:right w:val="single" w:sz="8" w:space="0" w:color="auto"/>
      </w:pBdr>
      <w:shd w:val="clear" w:color="000000" w:fill="CCFFFF"/>
      <w:spacing w:before="100" w:beforeAutospacing="1" w:after="100" w:afterAutospacing="1" w:line="240" w:lineRule="auto"/>
      <w:jc w:val="center"/>
      <w:textAlignment w:val="center"/>
    </w:pPr>
    <w:rPr>
      <w:rFonts w:ascii="Arial" w:hAnsi="Arial" w:cs="Arial"/>
      <w:sz w:val="18"/>
      <w:szCs w:val="18"/>
      <w:lang w:eastAsia="ru-RU"/>
    </w:rPr>
  </w:style>
  <w:style w:type="paragraph" w:customStyle="1" w:styleId="xl5619">
    <w:name w:val="xl5619"/>
    <w:basedOn w:val="a2"/>
    <w:qFormat/>
    <w:rsid w:val="003E29F9"/>
    <w:pPr>
      <w:pBdr>
        <w:top w:val="single" w:sz="8" w:space="0" w:color="auto"/>
        <w:left w:val="single" w:sz="8" w:space="0" w:color="auto"/>
        <w:right w:val="single" w:sz="8" w:space="0" w:color="auto"/>
      </w:pBdr>
      <w:shd w:val="clear" w:color="000000" w:fill="CCFFFF"/>
      <w:spacing w:before="100" w:beforeAutospacing="1" w:after="100" w:afterAutospacing="1" w:line="240" w:lineRule="auto"/>
      <w:jc w:val="center"/>
      <w:textAlignment w:val="center"/>
    </w:pPr>
    <w:rPr>
      <w:rFonts w:ascii="Arial" w:hAnsi="Arial" w:cs="Arial"/>
      <w:sz w:val="24"/>
      <w:szCs w:val="24"/>
      <w:lang w:eastAsia="ru-RU"/>
    </w:rPr>
  </w:style>
  <w:style w:type="paragraph" w:customStyle="1" w:styleId="xl5620">
    <w:name w:val="xl5620"/>
    <w:basedOn w:val="a2"/>
    <w:qFormat/>
    <w:rsid w:val="003E29F9"/>
    <w:pPr>
      <w:pBdr>
        <w:top w:val="single" w:sz="8" w:space="0" w:color="auto"/>
        <w:left w:val="single" w:sz="8" w:space="0" w:color="auto"/>
        <w:right w:val="single" w:sz="8" w:space="0" w:color="auto"/>
      </w:pBdr>
      <w:shd w:val="clear" w:color="000000" w:fill="CCFFFF"/>
      <w:spacing w:before="100" w:beforeAutospacing="1" w:after="100" w:afterAutospacing="1" w:line="240" w:lineRule="auto"/>
      <w:jc w:val="center"/>
      <w:textAlignment w:val="center"/>
    </w:pPr>
    <w:rPr>
      <w:rFonts w:ascii="Arial" w:hAnsi="Arial" w:cs="Arial"/>
      <w:sz w:val="18"/>
      <w:szCs w:val="18"/>
      <w:lang w:eastAsia="ru-RU"/>
    </w:rPr>
  </w:style>
  <w:style w:type="paragraph" w:customStyle="1" w:styleId="xl5621">
    <w:name w:val="xl5621"/>
    <w:basedOn w:val="a2"/>
    <w:qFormat/>
    <w:rsid w:val="003E29F9"/>
    <w:pPr>
      <w:pBdr>
        <w:top w:val="single" w:sz="8" w:space="0" w:color="auto"/>
        <w:left w:val="single" w:sz="8" w:space="0" w:color="auto"/>
        <w:bottom w:val="single" w:sz="8" w:space="0" w:color="auto"/>
        <w:right w:val="single" w:sz="8" w:space="0" w:color="auto"/>
      </w:pBdr>
      <w:shd w:val="clear" w:color="000000" w:fill="FCD5B4"/>
      <w:spacing w:before="100" w:beforeAutospacing="1" w:after="100" w:afterAutospacing="1" w:line="240" w:lineRule="auto"/>
      <w:jc w:val="center"/>
      <w:textAlignment w:val="center"/>
    </w:pPr>
    <w:rPr>
      <w:rFonts w:ascii="Arial" w:hAnsi="Arial" w:cs="Arial"/>
      <w:sz w:val="24"/>
      <w:szCs w:val="24"/>
      <w:lang w:eastAsia="ru-RU"/>
    </w:rPr>
  </w:style>
  <w:style w:type="paragraph" w:customStyle="1" w:styleId="xl5622">
    <w:name w:val="xl5622"/>
    <w:basedOn w:val="a2"/>
    <w:qFormat/>
    <w:rsid w:val="003E29F9"/>
    <w:pPr>
      <w:pBdr>
        <w:top w:val="single" w:sz="8" w:space="0" w:color="auto"/>
        <w:left w:val="single" w:sz="8" w:space="0" w:color="auto"/>
        <w:bottom w:val="single" w:sz="8" w:space="0" w:color="auto"/>
        <w:right w:val="single" w:sz="8" w:space="0" w:color="auto"/>
      </w:pBdr>
      <w:shd w:val="clear" w:color="000000" w:fill="FCD5B4"/>
      <w:spacing w:before="100" w:beforeAutospacing="1" w:after="100" w:afterAutospacing="1" w:line="240" w:lineRule="auto"/>
      <w:jc w:val="center"/>
      <w:textAlignment w:val="center"/>
    </w:pPr>
    <w:rPr>
      <w:rFonts w:ascii="Arial" w:hAnsi="Arial" w:cs="Arial"/>
      <w:sz w:val="18"/>
      <w:szCs w:val="18"/>
      <w:lang w:eastAsia="ru-RU"/>
    </w:rPr>
  </w:style>
  <w:style w:type="paragraph" w:customStyle="1" w:styleId="xl5623">
    <w:name w:val="xl5623"/>
    <w:basedOn w:val="a2"/>
    <w:uiPriority w:val="99"/>
    <w:qFormat/>
    <w:rsid w:val="003E29F9"/>
    <w:pPr>
      <w:pBdr>
        <w:top w:val="single" w:sz="8" w:space="0" w:color="auto"/>
        <w:left w:val="single" w:sz="8" w:space="0" w:color="auto"/>
        <w:right w:val="single" w:sz="8" w:space="0" w:color="auto"/>
      </w:pBdr>
      <w:shd w:val="clear" w:color="000000" w:fill="FCD5B4"/>
      <w:spacing w:before="100" w:beforeAutospacing="1" w:after="100" w:afterAutospacing="1" w:line="240" w:lineRule="auto"/>
      <w:jc w:val="center"/>
      <w:textAlignment w:val="center"/>
    </w:pPr>
    <w:rPr>
      <w:rFonts w:ascii="Arial" w:hAnsi="Arial" w:cs="Arial"/>
      <w:sz w:val="24"/>
      <w:szCs w:val="24"/>
      <w:lang w:eastAsia="ru-RU"/>
    </w:rPr>
  </w:style>
  <w:style w:type="paragraph" w:customStyle="1" w:styleId="xl5624">
    <w:name w:val="xl5624"/>
    <w:basedOn w:val="a2"/>
    <w:uiPriority w:val="99"/>
    <w:qFormat/>
    <w:rsid w:val="003E29F9"/>
    <w:pPr>
      <w:pBdr>
        <w:top w:val="single" w:sz="8" w:space="0" w:color="auto"/>
        <w:left w:val="single" w:sz="8" w:space="0" w:color="auto"/>
        <w:right w:val="single" w:sz="8" w:space="0" w:color="auto"/>
      </w:pBdr>
      <w:shd w:val="clear" w:color="000000" w:fill="FCD5B4"/>
      <w:spacing w:before="100" w:beforeAutospacing="1" w:after="100" w:afterAutospacing="1" w:line="240" w:lineRule="auto"/>
      <w:jc w:val="center"/>
      <w:textAlignment w:val="center"/>
    </w:pPr>
    <w:rPr>
      <w:rFonts w:ascii="Arial" w:hAnsi="Arial" w:cs="Arial"/>
      <w:sz w:val="18"/>
      <w:szCs w:val="18"/>
      <w:lang w:eastAsia="ru-RU"/>
    </w:rPr>
  </w:style>
  <w:style w:type="paragraph" w:customStyle="1" w:styleId="xl5625">
    <w:name w:val="xl5625"/>
    <w:basedOn w:val="a2"/>
    <w:uiPriority w:val="99"/>
    <w:qFormat/>
    <w:rsid w:val="003E29F9"/>
    <w:pPr>
      <w:pBdr>
        <w:left w:val="single" w:sz="4" w:space="0" w:color="auto"/>
        <w:right w:val="single" w:sz="4" w:space="0" w:color="auto"/>
      </w:pBdr>
      <w:shd w:val="clear" w:color="000000" w:fill="CCFFFF"/>
      <w:spacing w:before="100" w:beforeAutospacing="1" w:after="100" w:afterAutospacing="1" w:line="240" w:lineRule="auto"/>
      <w:jc w:val="center"/>
      <w:textAlignment w:val="center"/>
    </w:pPr>
    <w:rPr>
      <w:rFonts w:cs="Calibri"/>
      <w:b/>
      <w:bCs/>
      <w:color w:val="000000"/>
      <w:sz w:val="24"/>
      <w:szCs w:val="24"/>
      <w:lang w:eastAsia="ru-RU"/>
    </w:rPr>
  </w:style>
  <w:style w:type="paragraph" w:customStyle="1" w:styleId="xl5626">
    <w:name w:val="xl5626"/>
    <w:basedOn w:val="a2"/>
    <w:uiPriority w:val="99"/>
    <w:qFormat/>
    <w:rsid w:val="003E29F9"/>
    <w:pPr>
      <w:pBdr>
        <w:left w:val="single" w:sz="4" w:space="0" w:color="auto"/>
        <w:bottom w:val="single" w:sz="4" w:space="0" w:color="auto"/>
        <w:right w:val="single" w:sz="4" w:space="0" w:color="auto"/>
      </w:pBdr>
      <w:shd w:val="clear" w:color="000000" w:fill="CCFFFF"/>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627">
    <w:name w:val="xl5627"/>
    <w:basedOn w:val="a2"/>
    <w:uiPriority w:val="99"/>
    <w:qFormat/>
    <w:rsid w:val="003E29F9"/>
    <w:pPr>
      <w:pBdr>
        <w:left w:val="single" w:sz="8" w:space="0" w:color="auto"/>
        <w:bottom w:val="single" w:sz="8" w:space="0" w:color="auto"/>
        <w:right w:val="single" w:sz="8" w:space="0" w:color="auto"/>
      </w:pBdr>
      <w:shd w:val="clear" w:color="000000" w:fill="CCFFFF"/>
      <w:spacing w:before="100" w:beforeAutospacing="1" w:after="100" w:afterAutospacing="1" w:line="240" w:lineRule="auto"/>
      <w:jc w:val="center"/>
      <w:textAlignment w:val="center"/>
    </w:pPr>
    <w:rPr>
      <w:rFonts w:ascii="Arial" w:hAnsi="Arial" w:cs="Arial"/>
      <w:sz w:val="24"/>
      <w:szCs w:val="24"/>
      <w:lang w:eastAsia="ru-RU"/>
    </w:rPr>
  </w:style>
  <w:style w:type="paragraph" w:customStyle="1" w:styleId="xl5628">
    <w:name w:val="xl5628"/>
    <w:basedOn w:val="a2"/>
    <w:uiPriority w:val="99"/>
    <w:qFormat/>
    <w:rsid w:val="003E29F9"/>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629">
    <w:name w:val="xl5629"/>
    <w:basedOn w:val="a2"/>
    <w:uiPriority w:val="99"/>
    <w:qFormat/>
    <w:rsid w:val="003E29F9"/>
    <w:pPr>
      <w:pBdr>
        <w:left w:val="single" w:sz="4" w:space="0" w:color="auto"/>
        <w:right w:val="single" w:sz="4" w:space="0" w:color="auto"/>
      </w:pBdr>
      <w:shd w:val="clear" w:color="000000" w:fill="FFCCFF"/>
      <w:spacing w:before="100" w:beforeAutospacing="1" w:after="100" w:afterAutospacing="1" w:line="240" w:lineRule="auto"/>
      <w:jc w:val="center"/>
      <w:textAlignment w:val="center"/>
    </w:pPr>
    <w:rPr>
      <w:rFonts w:cs="Calibri"/>
      <w:b/>
      <w:bCs/>
      <w:color w:val="000000"/>
      <w:sz w:val="24"/>
      <w:szCs w:val="24"/>
      <w:lang w:eastAsia="ru-RU"/>
    </w:rPr>
  </w:style>
  <w:style w:type="paragraph" w:customStyle="1" w:styleId="xl5630">
    <w:name w:val="xl5630"/>
    <w:basedOn w:val="a2"/>
    <w:uiPriority w:val="99"/>
    <w:qFormat/>
    <w:rsid w:val="003E29F9"/>
    <w:pPr>
      <w:pBdr>
        <w:top w:val="single" w:sz="4" w:space="0" w:color="auto"/>
        <w:left w:val="single" w:sz="4" w:space="0" w:color="auto"/>
        <w:bottom w:val="single" w:sz="4" w:space="0" w:color="auto"/>
        <w:right w:val="single" w:sz="4" w:space="0" w:color="auto"/>
      </w:pBdr>
      <w:shd w:val="clear" w:color="000000" w:fill="FFCCFF"/>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631">
    <w:name w:val="xl5631"/>
    <w:basedOn w:val="a2"/>
    <w:uiPriority w:val="99"/>
    <w:qFormat/>
    <w:rsid w:val="003E29F9"/>
    <w:pPr>
      <w:pBdr>
        <w:top w:val="single" w:sz="4" w:space="0" w:color="auto"/>
        <w:left w:val="single" w:sz="4" w:space="0" w:color="auto"/>
        <w:bottom w:val="single" w:sz="4" w:space="0" w:color="auto"/>
        <w:right w:val="single" w:sz="4" w:space="0" w:color="auto"/>
      </w:pBdr>
      <w:shd w:val="clear" w:color="000000" w:fill="FFCCFF"/>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632">
    <w:name w:val="xl5632"/>
    <w:basedOn w:val="a2"/>
    <w:uiPriority w:val="99"/>
    <w:qFormat/>
    <w:rsid w:val="003E29F9"/>
    <w:pPr>
      <w:pBdr>
        <w:left w:val="single" w:sz="4" w:space="0" w:color="auto"/>
      </w:pBdr>
      <w:shd w:val="clear" w:color="000000" w:fill="FFCCFF"/>
      <w:spacing w:before="100" w:beforeAutospacing="1" w:after="100" w:afterAutospacing="1" w:line="240" w:lineRule="auto"/>
      <w:jc w:val="center"/>
      <w:textAlignment w:val="center"/>
    </w:pPr>
    <w:rPr>
      <w:rFonts w:cs="Calibri"/>
      <w:b/>
      <w:bCs/>
      <w:color w:val="000000"/>
      <w:sz w:val="24"/>
      <w:szCs w:val="24"/>
      <w:lang w:eastAsia="ru-RU"/>
    </w:rPr>
  </w:style>
  <w:style w:type="paragraph" w:customStyle="1" w:styleId="xl5633">
    <w:name w:val="xl5633"/>
    <w:basedOn w:val="a2"/>
    <w:uiPriority w:val="99"/>
    <w:qFormat/>
    <w:rsid w:val="003E29F9"/>
    <w:pPr>
      <w:pBdr>
        <w:top w:val="single" w:sz="8" w:space="0" w:color="auto"/>
        <w:left w:val="single" w:sz="8" w:space="0" w:color="auto"/>
        <w:right w:val="single" w:sz="8" w:space="0" w:color="auto"/>
      </w:pBdr>
      <w:shd w:val="clear" w:color="000000" w:fill="FFCCFF"/>
      <w:spacing w:before="100" w:beforeAutospacing="1" w:after="100" w:afterAutospacing="1" w:line="240" w:lineRule="auto"/>
      <w:jc w:val="center"/>
      <w:textAlignment w:val="center"/>
    </w:pPr>
    <w:rPr>
      <w:sz w:val="24"/>
      <w:szCs w:val="24"/>
      <w:lang w:eastAsia="ru-RU"/>
    </w:rPr>
  </w:style>
  <w:style w:type="paragraph" w:customStyle="1" w:styleId="xl5634">
    <w:name w:val="xl5634"/>
    <w:basedOn w:val="a2"/>
    <w:uiPriority w:val="99"/>
    <w:qFormat/>
    <w:rsid w:val="003E29F9"/>
    <w:pPr>
      <w:pBdr>
        <w:top w:val="single" w:sz="4" w:space="0" w:color="auto"/>
        <w:bottom w:val="single" w:sz="4" w:space="0" w:color="auto"/>
        <w:right w:val="single" w:sz="4" w:space="0" w:color="auto"/>
      </w:pBdr>
      <w:shd w:val="clear" w:color="000000" w:fill="FFCCFF"/>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635">
    <w:name w:val="xl5635"/>
    <w:basedOn w:val="a2"/>
    <w:uiPriority w:val="99"/>
    <w:qFormat/>
    <w:rsid w:val="003E29F9"/>
    <w:pPr>
      <w:pBdr>
        <w:top w:val="single" w:sz="8" w:space="0" w:color="auto"/>
        <w:left w:val="single" w:sz="8" w:space="0" w:color="auto"/>
        <w:bottom w:val="single" w:sz="8" w:space="0" w:color="auto"/>
        <w:right w:val="single" w:sz="8" w:space="0" w:color="auto"/>
      </w:pBdr>
      <w:shd w:val="clear" w:color="000000" w:fill="FFCCFF"/>
      <w:spacing w:before="100" w:beforeAutospacing="1" w:after="100" w:afterAutospacing="1" w:line="240" w:lineRule="auto"/>
      <w:jc w:val="center"/>
      <w:textAlignment w:val="center"/>
    </w:pPr>
    <w:rPr>
      <w:rFonts w:ascii="Arial" w:hAnsi="Arial" w:cs="Arial"/>
      <w:sz w:val="24"/>
      <w:szCs w:val="24"/>
      <w:lang w:eastAsia="ru-RU"/>
    </w:rPr>
  </w:style>
  <w:style w:type="paragraph" w:customStyle="1" w:styleId="xl5636">
    <w:name w:val="xl5636"/>
    <w:basedOn w:val="a2"/>
    <w:uiPriority w:val="99"/>
    <w:qFormat/>
    <w:rsid w:val="003E29F9"/>
    <w:pPr>
      <w:pBdr>
        <w:top w:val="single" w:sz="8" w:space="0" w:color="auto"/>
        <w:left w:val="single" w:sz="8" w:space="0" w:color="auto"/>
        <w:bottom w:val="single" w:sz="8" w:space="0" w:color="auto"/>
        <w:right w:val="single" w:sz="8" w:space="0" w:color="auto"/>
      </w:pBdr>
      <w:shd w:val="clear" w:color="000000" w:fill="FFCCFF"/>
      <w:spacing w:before="100" w:beforeAutospacing="1" w:after="100" w:afterAutospacing="1" w:line="240" w:lineRule="auto"/>
      <w:jc w:val="center"/>
      <w:textAlignment w:val="center"/>
    </w:pPr>
    <w:rPr>
      <w:rFonts w:ascii="Arial" w:hAnsi="Arial" w:cs="Arial"/>
      <w:sz w:val="18"/>
      <w:szCs w:val="18"/>
      <w:lang w:eastAsia="ru-RU"/>
    </w:rPr>
  </w:style>
  <w:style w:type="paragraph" w:customStyle="1" w:styleId="xl5637">
    <w:name w:val="xl5637"/>
    <w:basedOn w:val="a2"/>
    <w:uiPriority w:val="99"/>
    <w:qFormat/>
    <w:rsid w:val="003E29F9"/>
    <w:pPr>
      <w:pBdr>
        <w:top w:val="single" w:sz="8" w:space="0" w:color="auto"/>
        <w:left w:val="single" w:sz="8" w:space="0" w:color="auto"/>
        <w:right w:val="single" w:sz="8" w:space="0" w:color="auto"/>
      </w:pBdr>
      <w:shd w:val="clear" w:color="000000" w:fill="FFCCFF"/>
      <w:spacing w:before="100" w:beforeAutospacing="1" w:after="100" w:afterAutospacing="1" w:line="240" w:lineRule="auto"/>
      <w:jc w:val="center"/>
      <w:textAlignment w:val="center"/>
    </w:pPr>
    <w:rPr>
      <w:rFonts w:ascii="Arial" w:hAnsi="Arial" w:cs="Arial"/>
      <w:sz w:val="24"/>
      <w:szCs w:val="24"/>
      <w:lang w:eastAsia="ru-RU"/>
    </w:rPr>
  </w:style>
  <w:style w:type="paragraph" w:customStyle="1" w:styleId="xl5638">
    <w:name w:val="xl5638"/>
    <w:basedOn w:val="a2"/>
    <w:uiPriority w:val="99"/>
    <w:qFormat/>
    <w:rsid w:val="003E29F9"/>
    <w:pPr>
      <w:pBdr>
        <w:top w:val="single" w:sz="8" w:space="0" w:color="auto"/>
        <w:left w:val="single" w:sz="8" w:space="0" w:color="auto"/>
        <w:right w:val="single" w:sz="8" w:space="0" w:color="auto"/>
      </w:pBdr>
      <w:shd w:val="clear" w:color="000000" w:fill="FFCCFF"/>
      <w:spacing w:before="100" w:beforeAutospacing="1" w:after="100" w:afterAutospacing="1" w:line="240" w:lineRule="auto"/>
      <w:jc w:val="center"/>
      <w:textAlignment w:val="center"/>
    </w:pPr>
    <w:rPr>
      <w:rFonts w:ascii="Arial" w:hAnsi="Arial" w:cs="Arial"/>
      <w:sz w:val="18"/>
      <w:szCs w:val="18"/>
      <w:lang w:eastAsia="ru-RU"/>
    </w:rPr>
  </w:style>
  <w:style w:type="paragraph" w:customStyle="1" w:styleId="xl5639">
    <w:name w:val="xl5639"/>
    <w:basedOn w:val="a2"/>
    <w:uiPriority w:val="99"/>
    <w:qFormat/>
    <w:rsid w:val="003E29F9"/>
    <w:pPr>
      <w:pBdr>
        <w:top w:val="single" w:sz="4" w:space="0" w:color="auto"/>
        <w:left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Arial" w:hAnsi="Arial" w:cs="Arial"/>
      <w:sz w:val="24"/>
      <w:szCs w:val="24"/>
      <w:lang w:eastAsia="ru-RU"/>
    </w:rPr>
  </w:style>
  <w:style w:type="paragraph" w:customStyle="1" w:styleId="xl5640">
    <w:name w:val="xl5640"/>
    <w:basedOn w:val="a2"/>
    <w:uiPriority w:val="99"/>
    <w:qFormat/>
    <w:rsid w:val="003E29F9"/>
    <w:pPr>
      <w:pBdr>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641">
    <w:name w:val="xl5641"/>
    <w:basedOn w:val="a2"/>
    <w:uiPriority w:val="99"/>
    <w:qFormat/>
    <w:rsid w:val="003E29F9"/>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Arial" w:hAnsi="Arial" w:cs="Arial"/>
      <w:sz w:val="24"/>
      <w:szCs w:val="24"/>
      <w:lang w:eastAsia="ru-RU"/>
    </w:rPr>
  </w:style>
  <w:style w:type="paragraph" w:customStyle="1" w:styleId="xl5642">
    <w:name w:val="xl5642"/>
    <w:basedOn w:val="a2"/>
    <w:uiPriority w:val="99"/>
    <w:qFormat/>
    <w:rsid w:val="003E29F9"/>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Arial" w:hAnsi="Arial" w:cs="Arial"/>
      <w:sz w:val="24"/>
      <w:szCs w:val="24"/>
      <w:lang w:eastAsia="ru-RU"/>
    </w:rPr>
  </w:style>
  <w:style w:type="paragraph" w:customStyle="1" w:styleId="xl5643">
    <w:name w:val="xl5643"/>
    <w:basedOn w:val="a2"/>
    <w:uiPriority w:val="99"/>
    <w:qFormat/>
    <w:rsid w:val="003E29F9"/>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644">
    <w:name w:val="xl5644"/>
    <w:basedOn w:val="a2"/>
    <w:uiPriority w:val="99"/>
    <w:qFormat/>
    <w:rsid w:val="003E29F9"/>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Arial" w:hAnsi="Arial" w:cs="Arial"/>
      <w:sz w:val="24"/>
      <w:szCs w:val="24"/>
      <w:lang w:eastAsia="ru-RU"/>
    </w:rPr>
  </w:style>
  <w:style w:type="paragraph" w:customStyle="1" w:styleId="xl5645">
    <w:name w:val="xl5645"/>
    <w:basedOn w:val="a2"/>
    <w:uiPriority w:val="99"/>
    <w:qFormat/>
    <w:rsid w:val="003E29F9"/>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sz w:val="24"/>
      <w:szCs w:val="24"/>
      <w:lang w:eastAsia="ru-RU"/>
    </w:rPr>
  </w:style>
  <w:style w:type="paragraph" w:customStyle="1" w:styleId="xl5646">
    <w:name w:val="xl5646"/>
    <w:basedOn w:val="a2"/>
    <w:uiPriority w:val="99"/>
    <w:qFormat/>
    <w:rsid w:val="003E29F9"/>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Arial" w:hAnsi="Arial" w:cs="Arial"/>
      <w:sz w:val="24"/>
      <w:szCs w:val="24"/>
      <w:lang w:eastAsia="ru-RU"/>
    </w:rPr>
  </w:style>
  <w:style w:type="paragraph" w:customStyle="1" w:styleId="xl5647">
    <w:name w:val="xl5647"/>
    <w:basedOn w:val="a2"/>
    <w:uiPriority w:val="99"/>
    <w:qFormat/>
    <w:rsid w:val="003E29F9"/>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648">
    <w:name w:val="xl5648"/>
    <w:basedOn w:val="a2"/>
    <w:uiPriority w:val="99"/>
    <w:qFormat/>
    <w:rsid w:val="003E29F9"/>
    <w:pPr>
      <w:pBdr>
        <w:top w:val="single" w:sz="4" w:space="0" w:color="auto"/>
        <w:left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649">
    <w:name w:val="xl5649"/>
    <w:basedOn w:val="a2"/>
    <w:uiPriority w:val="99"/>
    <w:qFormat/>
    <w:rsid w:val="003E29F9"/>
    <w:pPr>
      <w:pBdr>
        <w:top w:val="single" w:sz="4" w:space="0" w:color="auto"/>
        <w:left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650">
    <w:name w:val="xl5650"/>
    <w:basedOn w:val="a2"/>
    <w:uiPriority w:val="99"/>
    <w:qFormat/>
    <w:rsid w:val="003E29F9"/>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cs="Calibri"/>
      <w:b/>
      <w:bCs/>
      <w:color w:val="000000"/>
      <w:sz w:val="24"/>
      <w:szCs w:val="24"/>
      <w:lang w:eastAsia="ru-RU"/>
    </w:rPr>
  </w:style>
  <w:style w:type="paragraph" w:customStyle="1" w:styleId="xl5651">
    <w:name w:val="xl5651"/>
    <w:basedOn w:val="a2"/>
    <w:uiPriority w:val="99"/>
    <w:qFormat/>
    <w:rsid w:val="003E29F9"/>
    <w:pPr>
      <w:pBdr>
        <w:left w:val="single" w:sz="4" w:space="0" w:color="auto"/>
        <w:right w:val="single" w:sz="4" w:space="0" w:color="auto"/>
      </w:pBdr>
      <w:shd w:val="clear" w:color="000000" w:fill="FFFF99"/>
      <w:spacing w:before="100" w:beforeAutospacing="1" w:after="100" w:afterAutospacing="1" w:line="240" w:lineRule="auto"/>
      <w:jc w:val="center"/>
      <w:textAlignment w:val="center"/>
    </w:pPr>
    <w:rPr>
      <w:rFonts w:cs="Calibri"/>
      <w:b/>
      <w:bCs/>
      <w:color w:val="000000"/>
      <w:sz w:val="24"/>
      <w:szCs w:val="24"/>
      <w:lang w:eastAsia="ru-RU"/>
    </w:rPr>
  </w:style>
  <w:style w:type="paragraph" w:customStyle="1" w:styleId="xl5652">
    <w:name w:val="xl5652"/>
    <w:basedOn w:val="a2"/>
    <w:uiPriority w:val="99"/>
    <w:qFormat/>
    <w:rsid w:val="003E29F9"/>
    <w:pPr>
      <w:pBdr>
        <w:top w:val="single" w:sz="4" w:space="0" w:color="auto"/>
        <w:left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653">
    <w:name w:val="xl5653"/>
    <w:basedOn w:val="a2"/>
    <w:uiPriority w:val="99"/>
    <w:qFormat/>
    <w:rsid w:val="003E29F9"/>
    <w:pPr>
      <w:pBdr>
        <w:top w:val="single" w:sz="8" w:space="0" w:color="auto"/>
        <w:left w:val="single" w:sz="8" w:space="0" w:color="auto"/>
        <w:bottom w:val="single" w:sz="8" w:space="0" w:color="auto"/>
        <w:right w:val="single" w:sz="8" w:space="0" w:color="auto"/>
      </w:pBdr>
      <w:shd w:val="clear" w:color="000000" w:fill="FFFF99"/>
      <w:spacing w:before="100" w:beforeAutospacing="1" w:after="100" w:afterAutospacing="1" w:line="240" w:lineRule="auto"/>
      <w:jc w:val="center"/>
    </w:pPr>
    <w:rPr>
      <w:rFonts w:ascii="Arial" w:hAnsi="Arial" w:cs="Arial"/>
      <w:sz w:val="18"/>
      <w:szCs w:val="18"/>
      <w:lang w:eastAsia="ru-RU"/>
    </w:rPr>
  </w:style>
  <w:style w:type="paragraph" w:customStyle="1" w:styleId="xl5654">
    <w:name w:val="xl5654"/>
    <w:basedOn w:val="a2"/>
    <w:uiPriority w:val="99"/>
    <w:qFormat/>
    <w:rsid w:val="003E29F9"/>
    <w:pPr>
      <w:pBdr>
        <w:top w:val="single" w:sz="8" w:space="0" w:color="auto"/>
        <w:left w:val="single" w:sz="8" w:space="0" w:color="auto"/>
        <w:bottom w:val="single" w:sz="8" w:space="0" w:color="auto"/>
        <w:right w:val="single" w:sz="8" w:space="0" w:color="auto"/>
      </w:pBdr>
      <w:shd w:val="clear" w:color="000000" w:fill="FFFF99"/>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655">
    <w:name w:val="xl5655"/>
    <w:basedOn w:val="a2"/>
    <w:uiPriority w:val="99"/>
    <w:qFormat/>
    <w:rsid w:val="003E29F9"/>
    <w:pPr>
      <w:pBdr>
        <w:left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656">
    <w:name w:val="xl5656"/>
    <w:basedOn w:val="a2"/>
    <w:uiPriority w:val="99"/>
    <w:qFormat/>
    <w:rsid w:val="003E29F9"/>
    <w:pPr>
      <w:pBdr>
        <w:top w:val="single" w:sz="4" w:space="0" w:color="auto"/>
        <w:left w:val="single" w:sz="4" w:space="0" w:color="auto"/>
        <w:right w:val="single" w:sz="4" w:space="0" w:color="auto"/>
      </w:pBdr>
      <w:shd w:val="clear" w:color="000000" w:fill="FFCCFF"/>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657">
    <w:name w:val="xl5657"/>
    <w:basedOn w:val="a2"/>
    <w:uiPriority w:val="99"/>
    <w:qFormat/>
    <w:rsid w:val="003E29F9"/>
    <w:pPr>
      <w:pBdr>
        <w:top w:val="single" w:sz="4" w:space="0" w:color="auto"/>
        <w:left w:val="single" w:sz="4" w:space="0" w:color="auto"/>
        <w:right w:val="single" w:sz="4" w:space="0" w:color="auto"/>
      </w:pBdr>
      <w:shd w:val="clear" w:color="000000" w:fill="FFCCFF"/>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658">
    <w:name w:val="xl5658"/>
    <w:basedOn w:val="a2"/>
    <w:uiPriority w:val="99"/>
    <w:qFormat/>
    <w:rsid w:val="003E29F9"/>
    <w:pPr>
      <w:pBdr>
        <w:top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659">
    <w:name w:val="xl5659"/>
    <w:basedOn w:val="a2"/>
    <w:uiPriority w:val="99"/>
    <w:qFormat/>
    <w:rsid w:val="003E29F9"/>
    <w:pPr>
      <w:pBdr>
        <w:left w:val="single" w:sz="4" w:space="0" w:color="auto"/>
        <w:right w:val="single" w:sz="4" w:space="0" w:color="auto"/>
      </w:pBdr>
      <w:shd w:val="clear" w:color="000000" w:fill="FCD5B4"/>
      <w:spacing w:before="100" w:beforeAutospacing="1" w:after="100" w:afterAutospacing="1" w:line="240" w:lineRule="auto"/>
      <w:jc w:val="center"/>
      <w:textAlignment w:val="center"/>
    </w:pPr>
    <w:rPr>
      <w:rFonts w:cs="Calibri"/>
      <w:b/>
      <w:bCs/>
      <w:color w:val="000000"/>
      <w:sz w:val="24"/>
      <w:szCs w:val="24"/>
      <w:lang w:eastAsia="ru-RU"/>
    </w:rPr>
  </w:style>
  <w:style w:type="paragraph" w:customStyle="1" w:styleId="xl5660">
    <w:name w:val="xl5660"/>
    <w:basedOn w:val="a2"/>
    <w:uiPriority w:val="99"/>
    <w:qFormat/>
    <w:rsid w:val="003E29F9"/>
    <w:pPr>
      <w:pBdr>
        <w:left w:val="single" w:sz="4" w:space="0" w:color="auto"/>
        <w:bottom w:val="single" w:sz="4" w:space="0" w:color="auto"/>
        <w:right w:val="single" w:sz="4" w:space="0" w:color="auto"/>
      </w:pBdr>
      <w:shd w:val="clear" w:color="000000" w:fill="FCD5B4"/>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661">
    <w:name w:val="xl5661"/>
    <w:basedOn w:val="a2"/>
    <w:uiPriority w:val="99"/>
    <w:qFormat/>
    <w:rsid w:val="003E29F9"/>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662">
    <w:name w:val="xl5662"/>
    <w:basedOn w:val="a2"/>
    <w:uiPriority w:val="99"/>
    <w:qFormat/>
    <w:rsid w:val="003E29F9"/>
    <w:pPr>
      <w:pBdr>
        <w:left w:val="single" w:sz="4" w:space="0" w:color="auto"/>
      </w:pBdr>
      <w:shd w:val="clear" w:color="000000" w:fill="FCD5B4"/>
      <w:spacing w:before="100" w:beforeAutospacing="1" w:after="100" w:afterAutospacing="1" w:line="240" w:lineRule="auto"/>
      <w:jc w:val="center"/>
      <w:textAlignment w:val="center"/>
    </w:pPr>
    <w:rPr>
      <w:rFonts w:cs="Calibri"/>
      <w:b/>
      <w:bCs/>
      <w:color w:val="000000"/>
      <w:sz w:val="24"/>
      <w:szCs w:val="24"/>
      <w:lang w:eastAsia="ru-RU"/>
    </w:rPr>
  </w:style>
  <w:style w:type="paragraph" w:customStyle="1" w:styleId="xl5663">
    <w:name w:val="xl5663"/>
    <w:basedOn w:val="a2"/>
    <w:uiPriority w:val="99"/>
    <w:qFormat/>
    <w:rsid w:val="003E29F9"/>
    <w:pPr>
      <w:pBdr>
        <w:top w:val="single" w:sz="4" w:space="0" w:color="auto"/>
        <w:bottom w:val="single" w:sz="4" w:space="0" w:color="auto"/>
        <w:right w:val="single" w:sz="4" w:space="0" w:color="auto"/>
      </w:pBdr>
      <w:shd w:val="clear" w:color="000000" w:fill="FCD5B4"/>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664">
    <w:name w:val="xl5664"/>
    <w:basedOn w:val="a2"/>
    <w:uiPriority w:val="99"/>
    <w:qFormat/>
    <w:rsid w:val="003E29F9"/>
    <w:pPr>
      <w:pBdr>
        <w:top w:val="single" w:sz="4" w:space="0" w:color="auto"/>
        <w:left w:val="single" w:sz="4" w:space="0" w:color="auto"/>
        <w:right w:val="single" w:sz="4" w:space="0" w:color="auto"/>
      </w:pBdr>
      <w:shd w:val="clear" w:color="000000" w:fill="FCD5B4"/>
      <w:spacing w:before="100" w:beforeAutospacing="1" w:after="100" w:afterAutospacing="1" w:line="240" w:lineRule="auto"/>
    </w:pPr>
    <w:rPr>
      <w:sz w:val="24"/>
      <w:szCs w:val="24"/>
      <w:lang w:eastAsia="ru-RU"/>
    </w:rPr>
  </w:style>
  <w:style w:type="paragraph" w:customStyle="1" w:styleId="xl5665">
    <w:name w:val="xl5665"/>
    <w:basedOn w:val="a2"/>
    <w:uiPriority w:val="99"/>
    <w:qFormat/>
    <w:rsid w:val="003E29F9"/>
    <w:pPr>
      <w:pBdr>
        <w:top w:val="single" w:sz="8" w:space="0" w:color="auto"/>
        <w:left w:val="single" w:sz="8" w:space="0" w:color="auto"/>
        <w:bottom w:val="single" w:sz="8" w:space="0" w:color="auto"/>
        <w:right w:val="single" w:sz="8" w:space="0" w:color="auto"/>
      </w:pBdr>
      <w:shd w:val="clear" w:color="000000" w:fill="FCD5B4"/>
      <w:spacing w:before="100" w:beforeAutospacing="1" w:after="100" w:afterAutospacing="1" w:line="240" w:lineRule="auto"/>
    </w:pPr>
    <w:rPr>
      <w:sz w:val="24"/>
      <w:szCs w:val="24"/>
      <w:lang w:eastAsia="ru-RU"/>
    </w:rPr>
  </w:style>
  <w:style w:type="paragraph" w:customStyle="1" w:styleId="xl5666">
    <w:name w:val="xl5666"/>
    <w:basedOn w:val="a2"/>
    <w:uiPriority w:val="99"/>
    <w:qFormat/>
    <w:rsid w:val="003E29F9"/>
    <w:pPr>
      <w:shd w:val="clear" w:color="000000" w:fill="FCD5B4"/>
      <w:spacing w:before="100" w:beforeAutospacing="1" w:after="100" w:afterAutospacing="1" w:line="240" w:lineRule="auto"/>
    </w:pPr>
    <w:rPr>
      <w:sz w:val="24"/>
      <w:szCs w:val="24"/>
      <w:lang w:eastAsia="ru-RU"/>
    </w:rPr>
  </w:style>
  <w:style w:type="paragraph" w:customStyle="1" w:styleId="xl5667">
    <w:name w:val="xl5667"/>
    <w:basedOn w:val="a2"/>
    <w:uiPriority w:val="99"/>
    <w:qFormat/>
    <w:rsid w:val="003E29F9"/>
    <w:pPr>
      <w:pBdr>
        <w:top w:val="single" w:sz="4" w:space="0" w:color="auto"/>
        <w:left w:val="single" w:sz="4" w:space="0" w:color="auto"/>
        <w:bottom w:val="single" w:sz="4" w:space="0" w:color="auto"/>
      </w:pBdr>
      <w:shd w:val="clear" w:color="000000" w:fill="FCD5B4"/>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668">
    <w:name w:val="xl5668"/>
    <w:basedOn w:val="a2"/>
    <w:uiPriority w:val="99"/>
    <w:qFormat/>
    <w:rsid w:val="003E29F9"/>
    <w:pPr>
      <w:pBdr>
        <w:top w:val="single" w:sz="4" w:space="0" w:color="auto"/>
        <w:left w:val="single" w:sz="4" w:space="0" w:color="auto"/>
        <w:right w:val="single" w:sz="4" w:space="0" w:color="auto"/>
      </w:pBdr>
      <w:shd w:val="clear" w:color="000000" w:fill="FCD5B4"/>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669">
    <w:name w:val="xl5669"/>
    <w:basedOn w:val="a2"/>
    <w:uiPriority w:val="99"/>
    <w:qFormat/>
    <w:rsid w:val="003E29F9"/>
    <w:pPr>
      <w:pBdr>
        <w:top w:val="single" w:sz="8" w:space="0" w:color="auto"/>
        <w:left w:val="single" w:sz="8" w:space="0" w:color="auto"/>
        <w:bottom w:val="single" w:sz="4" w:space="0" w:color="auto"/>
        <w:right w:val="single" w:sz="8" w:space="0" w:color="auto"/>
      </w:pBdr>
      <w:shd w:val="clear" w:color="000000" w:fill="FCD5B4"/>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670">
    <w:name w:val="xl5670"/>
    <w:basedOn w:val="a2"/>
    <w:uiPriority w:val="99"/>
    <w:qFormat/>
    <w:rsid w:val="003E29F9"/>
    <w:pPr>
      <w:pBdr>
        <w:top w:val="single" w:sz="4" w:space="0" w:color="auto"/>
        <w:left w:val="single" w:sz="8" w:space="0" w:color="auto"/>
        <w:bottom w:val="single" w:sz="4" w:space="0" w:color="auto"/>
        <w:right w:val="single" w:sz="8" w:space="0" w:color="auto"/>
      </w:pBdr>
      <w:shd w:val="clear" w:color="000000" w:fill="FCD5B4"/>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671">
    <w:name w:val="xl5671"/>
    <w:basedOn w:val="a2"/>
    <w:uiPriority w:val="99"/>
    <w:qFormat/>
    <w:rsid w:val="003E29F9"/>
    <w:pPr>
      <w:pBdr>
        <w:top w:val="single" w:sz="4" w:space="0" w:color="auto"/>
        <w:left w:val="single" w:sz="8" w:space="0" w:color="auto"/>
        <w:bottom w:val="single" w:sz="8" w:space="0" w:color="auto"/>
        <w:right w:val="single" w:sz="8" w:space="0" w:color="auto"/>
      </w:pBdr>
      <w:shd w:val="clear" w:color="000000" w:fill="FCD5B4"/>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672">
    <w:name w:val="xl5672"/>
    <w:basedOn w:val="a2"/>
    <w:uiPriority w:val="99"/>
    <w:qFormat/>
    <w:rsid w:val="003E29F9"/>
    <w:pPr>
      <w:pBdr>
        <w:top w:val="single" w:sz="4" w:space="0" w:color="auto"/>
        <w:left w:val="single" w:sz="4" w:space="0" w:color="auto"/>
        <w:right w:val="single" w:sz="4" w:space="0" w:color="auto"/>
      </w:pBdr>
      <w:shd w:val="clear" w:color="000000" w:fill="FCD5B4"/>
      <w:spacing w:before="100" w:beforeAutospacing="1" w:after="100" w:afterAutospacing="1" w:line="240" w:lineRule="auto"/>
      <w:jc w:val="center"/>
      <w:textAlignment w:val="center"/>
    </w:pPr>
    <w:rPr>
      <w:rFonts w:cs="Calibri"/>
      <w:b/>
      <w:bCs/>
      <w:color w:val="000000"/>
      <w:sz w:val="24"/>
      <w:szCs w:val="24"/>
      <w:lang w:eastAsia="ru-RU"/>
    </w:rPr>
  </w:style>
  <w:style w:type="paragraph" w:customStyle="1" w:styleId="xl5673">
    <w:name w:val="xl5673"/>
    <w:basedOn w:val="a2"/>
    <w:uiPriority w:val="99"/>
    <w:qFormat/>
    <w:rsid w:val="003E29F9"/>
    <w:pPr>
      <w:pBdr>
        <w:top w:val="single" w:sz="4" w:space="0" w:color="auto"/>
        <w:left w:val="single" w:sz="4" w:space="0" w:color="auto"/>
        <w:bottom w:val="single" w:sz="4" w:space="0" w:color="auto"/>
        <w:right w:val="single" w:sz="8" w:space="0" w:color="auto"/>
      </w:pBdr>
      <w:shd w:val="clear" w:color="000000" w:fill="FDE9D9"/>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674">
    <w:name w:val="xl5674"/>
    <w:basedOn w:val="a2"/>
    <w:uiPriority w:val="99"/>
    <w:qFormat/>
    <w:rsid w:val="003E29F9"/>
    <w:pPr>
      <w:pBdr>
        <w:left w:val="single" w:sz="4" w:space="0" w:color="auto"/>
        <w:bottom w:val="single" w:sz="8" w:space="0" w:color="auto"/>
        <w:right w:val="single" w:sz="4" w:space="0" w:color="auto"/>
      </w:pBdr>
      <w:shd w:val="clear" w:color="000000" w:fill="FDE9D9"/>
      <w:spacing w:before="100" w:beforeAutospacing="1" w:after="100" w:afterAutospacing="1" w:line="240" w:lineRule="auto"/>
      <w:jc w:val="center"/>
      <w:textAlignment w:val="center"/>
    </w:pPr>
    <w:rPr>
      <w:rFonts w:cs="Calibri"/>
      <w:b/>
      <w:bCs/>
      <w:color w:val="000000"/>
      <w:sz w:val="24"/>
      <w:szCs w:val="24"/>
      <w:lang w:eastAsia="ru-RU"/>
    </w:rPr>
  </w:style>
  <w:style w:type="paragraph" w:customStyle="1" w:styleId="xl5675">
    <w:name w:val="xl5675"/>
    <w:basedOn w:val="a2"/>
    <w:uiPriority w:val="99"/>
    <w:qFormat/>
    <w:rsid w:val="003E29F9"/>
    <w:pPr>
      <w:pBdr>
        <w:top w:val="single" w:sz="4" w:space="0" w:color="auto"/>
        <w:left w:val="single" w:sz="4" w:space="0" w:color="auto"/>
        <w:bottom w:val="single" w:sz="8" w:space="0" w:color="auto"/>
        <w:right w:val="single" w:sz="4" w:space="0" w:color="auto"/>
      </w:pBdr>
      <w:shd w:val="clear" w:color="000000" w:fill="FDE9D9"/>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676">
    <w:name w:val="xl5676"/>
    <w:basedOn w:val="a2"/>
    <w:uiPriority w:val="99"/>
    <w:qFormat/>
    <w:rsid w:val="003E29F9"/>
    <w:pPr>
      <w:pBdr>
        <w:top w:val="single" w:sz="4" w:space="0" w:color="auto"/>
        <w:left w:val="single" w:sz="4" w:space="0" w:color="auto"/>
        <w:bottom w:val="single" w:sz="8" w:space="0" w:color="auto"/>
        <w:right w:val="single" w:sz="8" w:space="0" w:color="auto"/>
      </w:pBdr>
      <w:shd w:val="clear" w:color="000000" w:fill="FDE9D9"/>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677">
    <w:name w:val="xl5677"/>
    <w:basedOn w:val="a2"/>
    <w:uiPriority w:val="99"/>
    <w:qFormat/>
    <w:rsid w:val="003E29F9"/>
    <w:pPr>
      <w:pBdr>
        <w:top w:val="single" w:sz="4" w:space="0" w:color="auto"/>
        <w:left w:val="single" w:sz="8" w:space="0" w:color="auto"/>
        <w:bottom w:val="single" w:sz="4" w:space="0" w:color="auto"/>
        <w:right w:val="single" w:sz="4" w:space="0" w:color="auto"/>
      </w:pBdr>
      <w:shd w:val="clear" w:color="000000" w:fill="FDE9D9"/>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678">
    <w:name w:val="xl5678"/>
    <w:basedOn w:val="a2"/>
    <w:uiPriority w:val="99"/>
    <w:qFormat/>
    <w:rsid w:val="003E29F9"/>
    <w:pPr>
      <w:pBdr>
        <w:top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679">
    <w:name w:val="xl5679"/>
    <w:basedOn w:val="a2"/>
    <w:uiPriority w:val="99"/>
    <w:qFormat/>
    <w:rsid w:val="003E29F9"/>
    <w:pPr>
      <w:pBdr>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680">
    <w:name w:val="xl5680"/>
    <w:basedOn w:val="a2"/>
    <w:uiPriority w:val="99"/>
    <w:qFormat/>
    <w:rsid w:val="003E29F9"/>
    <w:pPr>
      <w:pBdr>
        <w:left w:val="single" w:sz="4" w:space="0" w:color="auto"/>
        <w:bottom w:val="single" w:sz="4" w:space="0" w:color="auto"/>
        <w:right w:val="single" w:sz="8" w:space="0" w:color="auto"/>
      </w:pBdr>
      <w:shd w:val="clear" w:color="000000" w:fill="FDE9D9"/>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681">
    <w:name w:val="xl5681"/>
    <w:basedOn w:val="a2"/>
    <w:uiPriority w:val="99"/>
    <w:qFormat/>
    <w:rsid w:val="003E29F9"/>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center"/>
    </w:pPr>
    <w:rPr>
      <w:rFonts w:cs="Calibri"/>
      <w:b/>
      <w:bCs/>
      <w:color w:val="000000"/>
      <w:sz w:val="24"/>
      <w:szCs w:val="24"/>
      <w:lang w:eastAsia="ru-RU"/>
    </w:rPr>
  </w:style>
  <w:style w:type="paragraph" w:customStyle="1" w:styleId="xl5682">
    <w:name w:val="xl5682"/>
    <w:basedOn w:val="a2"/>
    <w:uiPriority w:val="99"/>
    <w:qFormat/>
    <w:rsid w:val="003E29F9"/>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center"/>
    </w:pPr>
    <w:rPr>
      <w:sz w:val="24"/>
      <w:szCs w:val="24"/>
      <w:lang w:eastAsia="ru-RU"/>
    </w:rPr>
  </w:style>
  <w:style w:type="paragraph" w:customStyle="1" w:styleId="xl5683">
    <w:name w:val="xl5683"/>
    <w:basedOn w:val="a2"/>
    <w:uiPriority w:val="99"/>
    <w:qFormat/>
    <w:rsid w:val="003E29F9"/>
    <w:pPr>
      <w:pBdr>
        <w:top w:val="single" w:sz="4" w:space="0" w:color="auto"/>
        <w:left w:val="single" w:sz="4" w:space="0" w:color="auto"/>
        <w:bottom w:val="single" w:sz="8" w:space="0" w:color="auto"/>
        <w:right w:val="single" w:sz="4" w:space="0" w:color="auto"/>
      </w:pBdr>
      <w:shd w:val="clear" w:color="000000" w:fill="FDE9D9"/>
      <w:spacing w:before="100" w:beforeAutospacing="1" w:after="100" w:afterAutospacing="1" w:line="240" w:lineRule="auto"/>
      <w:jc w:val="center"/>
      <w:textAlignment w:val="center"/>
    </w:pPr>
    <w:rPr>
      <w:rFonts w:cs="Calibri"/>
      <w:b/>
      <w:bCs/>
      <w:color w:val="000000"/>
      <w:sz w:val="24"/>
      <w:szCs w:val="24"/>
      <w:lang w:eastAsia="ru-RU"/>
    </w:rPr>
  </w:style>
  <w:style w:type="paragraph" w:customStyle="1" w:styleId="xl5684">
    <w:name w:val="xl5684"/>
    <w:basedOn w:val="a2"/>
    <w:uiPriority w:val="99"/>
    <w:qFormat/>
    <w:rsid w:val="003E29F9"/>
    <w:pPr>
      <w:pBdr>
        <w:left w:val="single" w:sz="8" w:space="0" w:color="auto"/>
        <w:bottom w:val="single" w:sz="4" w:space="0" w:color="auto"/>
        <w:right w:val="single" w:sz="4" w:space="0" w:color="auto"/>
      </w:pBdr>
      <w:shd w:val="clear" w:color="000000" w:fill="FDE9D9"/>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685">
    <w:name w:val="xl5685"/>
    <w:basedOn w:val="a2"/>
    <w:uiPriority w:val="99"/>
    <w:qFormat/>
    <w:rsid w:val="003E29F9"/>
    <w:pPr>
      <w:pBdr>
        <w:top w:val="single" w:sz="4" w:space="0" w:color="auto"/>
        <w:left w:val="single" w:sz="8" w:space="0" w:color="auto"/>
        <w:bottom w:val="single" w:sz="8" w:space="0" w:color="auto"/>
        <w:right w:val="single" w:sz="4" w:space="0" w:color="auto"/>
      </w:pBdr>
      <w:shd w:val="clear" w:color="000000" w:fill="FDE9D9"/>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686">
    <w:name w:val="xl5686"/>
    <w:basedOn w:val="a2"/>
    <w:uiPriority w:val="99"/>
    <w:qFormat/>
    <w:rsid w:val="003E29F9"/>
    <w:pPr>
      <w:pBdr>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center"/>
    </w:pPr>
    <w:rPr>
      <w:sz w:val="24"/>
      <w:szCs w:val="24"/>
      <w:lang w:eastAsia="ru-RU"/>
    </w:rPr>
  </w:style>
  <w:style w:type="paragraph" w:customStyle="1" w:styleId="xl5687">
    <w:name w:val="xl5687"/>
    <w:basedOn w:val="a2"/>
    <w:uiPriority w:val="99"/>
    <w:qFormat/>
    <w:rsid w:val="003E29F9"/>
    <w:pPr>
      <w:pBdr>
        <w:top w:val="single" w:sz="8" w:space="0" w:color="auto"/>
        <w:left w:val="single" w:sz="8" w:space="0" w:color="auto"/>
        <w:right w:val="single" w:sz="8" w:space="0" w:color="auto"/>
      </w:pBdr>
      <w:shd w:val="clear" w:color="000000" w:fill="FDE9D9"/>
      <w:spacing w:before="100" w:beforeAutospacing="1" w:after="100" w:afterAutospacing="1" w:line="240" w:lineRule="auto"/>
      <w:jc w:val="center"/>
      <w:textAlignment w:val="center"/>
    </w:pPr>
    <w:rPr>
      <w:rFonts w:ascii="Arial" w:hAnsi="Arial" w:cs="Arial"/>
      <w:sz w:val="24"/>
      <w:szCs w:val="24"/>
      <w:lang w:eastAsia="ru-RU"/>
    </w:rPr>
  </w:style>
  <w:style w:type="paragraph" w:customStyle="1" w:styleId="xl5688">
    <w:name w:val="xl5688"/>
    <w:basedOn w:val="a2"/>
    <w:uiPriority w:val="99"/>
    <w:qFormat/>
    <w:rsid w:val="003E29F9"/>
    <w:pPr>
      <w:pBdr>
        <w:top w:val="single" w:sz="8" w:space="0" w:color="auto"/>
        <w:left w:val="single" w:sz="8" w:space="0" w:color="auto"/>
        <w:right w:val="single" w:sz="8" w:space="0" w:color="auto"/>
      </w:pBdr>
      <w:shd w:val="clear" w:color="000000" w:fill="FDE9D9"/>
      <w:spacing w:before="100" w:beforeAutospacing="1" w:after="100" w:afterAutospacing="1" w:line="240" w:lineRule="auto"/>
      <w:jc w:val="center"/>
      <w:textAlignment w:val="center"/>
    </w:pPr>
    <w:rPr>
      <w:rFonts w:ascii="Arial" w:hAnsi="Arial" w:cs="Arial"/>
      <w:sz w:val="18"/>
      <w:szCs w:val="18"/>
      <w:lang w:eastAsia="ru-RU"/>
    </w:rPr>
  </w:style>
  <w:style w:type="paragraph" w:customStyle="1" w:styleId="xl5689">
    <w:name w:val="xl5689"/>
    <w:basedOn w:val="a2"/>
    <w:uiPriority w:val="99"/>
    <w:qFormat/>
    <w:rsid w:val="003E29F9"/>
    <w:pPr>
      <w:pBdr>
        <w:top w:val="single" w:sz="8" w:space="0" w:color="auto"/>
        <w:left w:val="single" w:sz="8" w:space="0" w:color="auto"/>
        <w:bottom w:val="single" w:sz="8" w:space="0" w:color="auto"/>
        <w:right w:val="single" w:sz="8" w:space="0" w:color="auto"/>
      </w:pBdr>
      <w:shd w:val="clear" w:color="000000" w:fill="FDE9D9"/>
      <w:spacing w:before="100" w:beforeAutospacing="1" w:after="100" w:afterAutospacing="1" w:line="240" w:lineRule="auto"/>
      <w:jc w:val="center"/>
      <w:textAlignment w:val="center"/>
    </w:pPr>
    <w:rPr>
      <w:rFonts w:ascii="Arial" w:hAnsi="Arial" w:cs="Arial"/>
      <w:sz w:val="18"/>
      <w:szCs w:val="18"/>
      <w:lang w:eastAsia="ru-RU"/>
    </w:rPr>
  </w:style>
  <w:style w:type="paragraph" w:customStyle="1" w:styleId="xl5690">
    <w:name w:val="xl5690"/>
    <w:basedOn w:val="a2"/>
    <w:uiPriority w:val="99"/>
    <w:qFormat/>
    <w:rsid w:val="003E29F9"/>
    <w:pPr>
      <w:pBdr>
        <w:top w:val="single" w:sz="8" w:space="0" w:color="auto"/>
        <w:left w:val="single" w:sz="8" w:space="0" w:color="auto"/>
        <w:right w:val="single" w:sz="8" w:space="0" w:color="auto"/>
      </w:pBdr>
      <w:shd w:val="clear" w:color="000000" w:fill="FDE9D9"/>
      <w:spacing w:before="100" w:beforeAutospacing="1" w:after="100" w:afterAutospacing="1" w:line="240" w:lineRule="auto"/>
      <w:jc w:val="center"/>
      <w:textAlignment w:val="center"/>
    </w:pPr>
    <w:rPr>
      <w:rFonts w:ascii="Arial" w:hAnsi="Arial" w:cs="Arial"/>
      <w:sz w:val="24"/>
      <w:szCs w:val="24"/>
      <w:lang w:eastAsia="ru-RU"/>
    </w:rPr>
  </w:style>
  <w:style w:type="paragraph" w:customStyle="1" w:styleId="xl5691">
    <w:name w:val="xl5691"/>
    <w:basedOn w:val="a2"/>
    <w:uiPriority w:val="99"/>
    <w:qFormat/>
    <w:rsid w:val="003E29F9"/>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692">
    <w:name w:val="xl5692"/>
    <w:basedOn w:val="a2"/>
    <w:uiPriority w:val="99"/>
    <w:qFormat/>
    <w:rsid w:val="003E29F9"/>
    <w:pPr>
      <w:pBdr>
        <w:top w:val="single" w:sz="8" w:space="0" w:color="auto"/>
        <w:left w:val="single" w:sz="4" w:space="0" w:color="auto"/>
        <w:bottom w:val="single" w:sz="4" w:space="0" w:color="auto"/>
        <w:right w:val="single" w:sz="8" w:space="0" w:color="auto"/>
      </w:pBdr>
      <w:shd w:val="clear" w:color="000000" w:fill="F2DCDB"/>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693">
    <w:name w:val="xl5693"/>
    <w:basedOn w:val="a2"/>
    <w:uiPriority w:val="99"/>
    <w:qFormat/>
    <w:rsid w:val="003E29F9"/>
    <w:pPr>
      <w:pBdr>
        <w:top w:val="single" w:sz="4" w:space="0" w:color="auto"/>
        <w:left w:val="single" w:sz="4" w:space="0" w:color="auto"/>
        <w:bottom w:val="single" w:sz="4" w:space="0" w:color="auto"/>
      </w:pBdr>
      <w:shd w:val="clear" w:color="000000" w:fill="FDE9D9"/>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694">
    <w:name w:val="xl5694"/>
    <w:basedOn w:val="a2"/>
    <w:uiPriority w:val="99"/>
    <w:qFormat/>
    <w:rsid w:val="003E29F9"/>
    <w:pPr>
      <w:pBdr>
        <w:left w:val="single" w:sz="4" w:space="0" w:color="auto"/>
        <w:bottom w:val="single" w:sz="4" w:space="0" w:color="auto"/>
      </w:pBdr>
      <w:shd w:val="clear" w:color="000000" w:fill="FDE9D9"/>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695">
    <w:name w:val="xl5695"/>
    <w:basedOn w:val="a2"/>
    <w:uiPriority w:val="99"/>
    <w:qFormat/>
    <w:rsid w:val="003E29F9"/>
    <w:pPr>
      <w:pBdr>
        <w:bottom w:val="single" w:sz="4" w:space="0" w:color="auto"/>
        <w:right w:val="single" w:sz="4" w:space="0" w:color="auto"/>
      </w:pBdr>
      <w:shd w:val="clear" w:color="000000" w:fill="FDE9D9"/>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696">
    <w:name w:val="xl5696"/>
    <w:basedOn w:val="a2"/>
    <w:uiPriority w:val="99"/>
    <w:qFormat/>
    <w:rsid w:val="003E29F9"/>
    <w:pPr>
      <w:pBdr>
        <w:top w:val="single" w:sz="4" w:space="0" w:color="auto"/>
        <w:left w:val="single" w:sz="4" w:space="0" w:color="auto"/>
        <w:right w:val="single" w:sz="4" w:space="0" w:color="auto"/>
      </w:pBdr>
      <w:shd w:val="clear" w:color="000000" w:fill="FDE9D9"/>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697">
    <w:name w:val="xl5697"/>
    <w:basedOn w:val="a2"/>
    <w:uiPriority w:val="99"/>
    <w:qFormat/>
    <w:rsid w:val="003E29F9"/>
    <w:pPr>
      <w:pBdr>
        <w:left w:val="single" w:sz="4" w:space="0" w:color="auto"/>
        <w:bottom w:val="single" w:sz="8" w:space="0" w:color="auto"/>
        <w:right w:val="single" w:sz="4" w:space="0" w:color="auto"/>
      </w:pBdr>
      <w:shd w:val="clear" w:color="000000" w:fill="FDE9D9"/>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698">
    <w:name w:val="xl5698"/>
    <w:basedOn w:val="a2"/>
    <w:uiPriority w:val="99"/>
    <w:qFormat/>
    <w:rsid w:val="003E29F9"/>
    <w:pPr>
      <w:pBdr>
        <w:top w:val="single" w:sz="8" w:space="0" w:color="auto"/>
        <w:left w:val="single" w:sz="8" w:space="0" w:color="auto"/>
        <w:bottom w:val="single" w:sz="4" w:space="0" w:color="auto"/>
        <w:right w:val="single" w:sz="8" w:space="0" w:color="auto"/>
      </w:pBdr>
      <w:shd w:val="clear" w:color="000000" w:fill="FDE9D9"/>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699">
    <w:name w:val="xl5699"/>
    <w:basedOn w:val="a2"/>
    <w:uiPriority w:val="99"/>
    <w:qFormat/>
    <w:rsid w:val="003E29F9"/>
    <w:pPr>
      <w:pBdr>
        <w:top w:val="single" w:sz="4" w:space="0" w:color="auto"/>
        <w:left w:val="single" w:sz="8" w:space="0" w:color="auto"/>
        <w:bottom w:val="single" w:sz="4" w:space="0" w:color="auto"/>
        <w:right w:val="single" w:sz="8" w:space="0" w:color="auto"/>
      </w:pBdr>
      <w:shd w:val="clear" w:color="000000" w:fill="FDE9D9"/>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700">
    <w:name w:val="xl5700"/>
    <w:basedOn w:val="a2"/>
    <w:uiPriority w:val="99"/>
    <w:qFormat/>
    <w:rsid w:val="003E29F9"/>
    <w:pPr>
      <w:pBdr>
        <w:left w:val="single" w:sz="8" w:space="0" w:color="auto"/>
        <w:bottom w:val="single" w:sz="4" w:space="0" w:color="auto"/>
        <w:right w:val="single" w:sz="8" w:space="0" w:color="auto"/>
      </w:pBdr>
      <w:shd w:val="clear" w:color="000000" w:fill="FDE9D9"/>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701">
    <w:name w:val="xl5701"/>
    <w:basedOn w:val="a2"/>
    <w:uiPriority w:val="99"/>
    <w:qFormat/>
    <w:rsid w:val="003E29F9"/>
    <w:pPr>
      <w:pBdr>
        <w:top w:val="single" w:sz="4" w:space="0" w:color="auto"/>
        <w:left w:val="single" w:sz="8" w:space="0" w:color="auto"/>
        <w:bottom w:val="single" w:sz="8" w:space="0" w:color="auto"/>
        <w:right w:val="single" w:sz="8" w:space="0" w:color="auto"/>
      </w:pBdr>
      <w:shd w:val="clear" w:color="000000" w:fill="FDE9D9"/>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702">
    <w:name w:val="xl5702"/>
    <w:basedOn w:val="a2"/>
    <w:uiPriority w:val="99"/>
    <w:qFormat/>
    <w:rsid w:val="003E29F9"/>
    <w:pPr>
      <w:pBdr>
        <w:left w:val="single" w:sz="4" w:space="0" w:color="auto"/>
        <w:bottom w:val="single" w:sz="4" w:space="0" w:color="auto"/>
        <w:right w:val="single" w:sz="4" w:space="0" w:color="auto"/>
      </w:pBdr>
      <w:shd w:val="clear" w:color="000000" w:fill="99CCFF"/>
      <w:spacing w:before="100" w:beforeAutospacing="1" w:after="100" w:afterAutospacing="1" w:line="240" w:lineRule="auto"/>
      <w:jc w:val="center"/>
      <w:textAlignment w:val="center"/>
    </w:pPr>
    <w:rPr>
      <w:rFonts w:cs="Calibri"/>
      <w:b/>
      <w:bCs/>
      <w:color w:val="000000"/>
      <w:sz w:val="24"/>
      <w:szCs w:val="24"/>
      <w:lang w:eastAsia="ru-RU"/>
    </w:rPr>
  </w:style>
  <w:style w:type="paragraph" w:customStyle="1" w:styleId="xl5703">
    <w:name w:val="xl5703"/>
    <w:basedOn w:val="a2"/>
    <w:uiPriority w:val="99"/>
    <w:qFormat/>
    <w:rsid w:val="003E29F9"/>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704">
    <w:name w:val="xl5704"/>
    <w:basedOn w:val="a2"/>
    <w:uiPriority w:val="99"/>
    <w:qFormat/>
    <w:rsid w:val="003E29F9"/>
    <w:pPr>
      <w:pBdr>
        <w:top w:val="single" w:sz="8" w:space="0" w:color="auto"/>
        <w:left w:val="single" w:sz="8" w:space="0" w:color="auto"/>
        <w:right w:val="single" w:sz="8" w:space="0" w:color="auto"/>
      </w:pBdr>
      <w:shd w:val="clear" w:color="000000" w:fill="99CCFF"/>
      <w:spacing w:before="100" w:beforeAutospacing="1" w:after="100" w:afterAutospacing="1" w:line="240" w:lineRule="auto"/>
      <w:jc w:val="center"/>
      <w:textAlignment w:val="center"/>
    </w:pPr>
    <w:rPr>
      <w:rFonts w:ascii="Arial" w:hAnsi="Arial" w:cs="Arial"/>
      <w:sz w:val="24"/>
      <w:szCs w:val="24"/>
      <w:lang w:eastAsia="ru-RU"/>
    </w:rPr>
  </w:style>
  <w:style w:type="paragraph" w:customStyle="1" w:styleId="xl5705">
    <w:name w:val="xl5705"/>
    <w:basedOn w:val="a2"/>
    <w:uiPriority w:val="99"/>
    <w:qFormat/>
    <w:rsid w:val="003E29F9"/>
    <w:pPr>
      <w:pBdr>
        <w:left w:val="single" w:sz="4" w:space="0" w:color="auto"/>
        <w:right w:val="single" w:sz="4" w:space="0" w:color="auto"/>
      </w:pBdr>
      <w:shd w:val="clear" w:color="000000" w:fill="99CCFF"/>
      <w:spacing w:before="100" w:beforeAutospacing="1" w:after="100" w:afterAutospacing="1" w:line="240" w:lineRule="auto"/>
      <w:jc w:val="center"/>
      <w:textAlignment w:val="center"/>
    </w:pPr>
    <w:rPr>
      <w:rFonts w:cs="Calibri"/>
      <w:b/>
      <w:bCs/>
      <w:color w:val="000000"/>
      <w:sz w:val="24"/>
      <w:szCs w:val="24"/>
      <w:lang w:eastAsia="ru-RU"/>
    </w:rPr>
  </w:style>
  <w:style w:type="paragraph" w:customStyle="1" w:styleId="xl5706">
    <w:name w:val="xl5706"/>
    <w:basedOn w:val="a2"/>
    <w:uiPriority w:val="99"/>
    <w:qFormat/>
    <w:rsid w:val="003E29F9"/>
    <w:pPr>
      <w:pBdr>
        <w:top w:val="single" w:sz="4" w:space="0" w:color="auto"/>
        <w:left w:val="single" w:sz="4" w:space="0" w:color="auto"/>
        <w:right w:val="single" w:sz="4" w:space="0" w:color="auto"/>
      </w:pBdr>
      <w:shd w:val="clear" w:color="000000" w:fill="99CCFF"/>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707">
    <w:name w:val="xl5707"/>
    <w:basedOn w:val="a2"/>
    <w:uiPriority w:val="99"/>
    <w:qFormat/>
    <w:rsid w:val="003E29F9"/>
    <w:pPr>
      <w:pBdr>
        <w:top w:val="single" w:sz="8" w:space="0" w:color="auto"/>
        <w:left w:val="single" w:sz="8" w:space="0" w:color="auto"/>
        <w:bottom w:val="single" w:sz="8" w:space="0" w:color="auto"/>
        <w:right w:val="single" w:sz="8" w:space="0" w:color="auto"/>
      </w:pBdr>
      <w:shd w:val="clear" w:color="000000" w:fill="99CCFF"/>
      <w:spacing w:before="100" w:beforeAutospacing="1" w:after="100" w:afterAutospacing="1" w:line="240" w:lineRule="auto"/>
      <w:jc w:val="center"/>
      <w:textAlignment w:val="center"/>
    </w:pPr>
    <w:rPr>
      <w:rFonts w:ascii="Arial" w:hAnsi="Arial" w:cs="Arial"/>
      <w:sz w:val="24"/>
      <w:szCs w:val="24"/>
      <w:lang w:eastAsia="ru-RU"/>
    </w:rPr>
  </w:style>
  <w:style w:type="paragraph" w:customStyle="1" w:styleId="xl5708">
    <w:name w:val="xl5708"/>
    <w:basedOn w:val="a2"/>
    <w:uiPriority w:val="99"/>
    <w:qFormat/>
    <w:rsid w:val="003E29F9"/>
    <w:pPr>
      <w:pBdr>
        <w:top w:val="single" w:sz="8" w:space="0" w:color="auto"/>
        <w:left w:val="single" w:sz="4" w:space="0" w:color="auto"/>
        <w:bottom w:val="single" w:sz="4" w:space="0" w:color="auto"/>
        <w:right w:val="single" w:sz="4" w:space="0" w:color="auto"/>
      </w:pBdr>
      <w:shd w:val="clear" w:color="000000" w:fill="99CCFF"/>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709">
    <w:name w:val="xl5709"/>
    <w:basedOn w:val="a2"/>
    <w:uiPriority w:val="99"/>
    <w:qFormat/>
    <w:rsid w:val="003E29F9"/>
    <w:pPr>
      <w:pBdr>
        <w:top w:val="single" w:sz="8" w:space="0" w:color="auto"/>
        <w:left w:val="single" w:sz="4" w:space="0" w:color="auto"/>
        <w:bottom w:val="single" w:sz="4" w:space="0" w:color="auto"/>
        <w:right w:val="single" w:sz="8" w:space="0" w:color="auto"/>
      </w:pBdr>
      <w:shd w:val="clear" w:color="000000" w:fill="99CCFF"/>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710">
    <w:name w:val="xl5710"/>
    <w:basedOn w:val="a2"/>
    <w:uiPriority w:val="99"/>
    <w:qFormat/>
    <w:rsid w:val="003E29F9"/>
    <w:pPr>
      <w:pBdr>
        <w:top w:val="single" w:sz="4" w:space="0" w:color="auto"/>
        <w:left w:val="single" w:sz="4" w:space="0" w:color="auto"/>
        <w:bottom w:val="single" w:sz="4" w:space="0" w:color="auto"/>
        <w:right w:val="single" w:sz="8" w:space="0" w:color="auto"/>
      </w:pBdr>
      <w:shd w:val="clear" w:color="000000" w:fill="99CCFF"/>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711">
    <w:name w:val="xl5711"/>
    <w:basedOn w:val="a2"/>
    <w:uiPriority w:val="99"/>
    <w:qFormat/>
    <w:rsid w:val="003E29F9"/>
    <w:pPr>
      <w:pBdr>
        <w:top w:val="single" w:sz="4" w:space="0" w:color="auto"/>
        <w:left w:val="single" w:sz="4" w:space="0" w:color="auto"/>
        <w:bottom w:val="single" w:sz="8" w:space="0" w:color="auto"/>
        <w:right w:val="single" w:sz="4" w:space="0" w:color="auto"/>
      </w:pBdr>
      <w:shd w:val="clear" w:color="000000" w:fill="99CCFF"/>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712">
    <w:name w:val="xl5712"/>
    <w:basedOn w:val="a2"/>
    <w:uiPriority w:val="99"/>
    <w:qFormat/>
    <w:rsid w:val="003E29F9"/>
    <w:pPr>
      <w:pBdr>
        <w:top w:val="single" w:sz="4" w:space="0" w:color="auto"/>
        <w:left w:val="single" w:sz="4" w:space="0" w:color="auto"/>
        <w:bottom w:val="single" w:sz="8" w:space="0" w:color="auto"/>
        <w:right w:val="single" w:sz="8" w:space="0" w:color="auto"/>
      </w:pBdr>
      <w:shd w:val="clear" w:color="000000" w:fill="99CCFF"/>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713">
    <w:name w:val="xl5713"/>
    <w:basedOn w:val="a2"/>
    <w:uiPriority w:val="99"/>
    <w:qFormat/>
    <w:rsid w:val="003E29F9"/>
    <w:pPr>
      <w:pBdr>
        <w:left w:val="single" w:sz="4" w:space="0" w:color="auto"/>
        <w:bottom w:val="single" w:sz="4" w:space="0" w:color="auto"/>
        <w:right w:val="single" w:sz="4" w:space="0" w:color="auto"/>
      </w:pBdr>
      <w:shd w:val="clear" w:color="000000" w:fill="99CCFF"/>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714">
    <w:name w:val="xl5714"/>
    <w:basedOn w:val="a2"/>
    <w:uiPriority w:val="99"/>
    <w:qFormat/>
    <w:rsid w:val="003E29F9"/>
    <w:pPr>
      <w:pBdr>
        <w:top w:val="single" w:sz="4" w:space="0" w:color="auto"/>
        <w:left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715">
    <w:name w:val="xl5715"/>
    <w:basedOn w:val="a2"/>
    <w:uiPriority w:val="99"/>
    <w:qFormat/>
    <w:rsid w:val="003E29F9"/>
    <w:pPr>
      <w:pBdr>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716">
    <w:name w:val="xl5716"/>
    <w:basedOn w:val="a2"/>
    <w:uiPriority w:val="99"/>
    <w:qFormat/>
    <w:rsid w:val="003E29F9"/>
    <w:pPr>
      <w:pBdr>
        <w:top w:val="single" w:sz="8" w:space="0" w:color="auto"/>
        <w:left w:val="single" w:sz="8" w:space="0" w:color="auto"/>
        <w:right w:val="single" w:sz="8" w:space="0" w:color="auto"/>
      </w:pBdr>
      <w:shd w:val="clear" w:color="000000" w:fill="FFFF99"/>
      <w:spacing w:before="100" w:beforeAutospacing="1" w:after="100" w:afterAutospacing="1" w:line="240" w:lineRule="auto"/>
      <w:jc w:val="center"/>
    </w:pPr>
    <w:rPr>
      <w:rFonts w:ascii="Arial" w:hAnsi="Arial" w:cs="Arial"/>
      <w:sz w:val="18"/>
      <w:szCs w:val="18"/>
      <w:lang w:eastAsia="ru-RU"/>
    </w:rPr>
  </w:style>
  <w:style w:type="paragraph" w:customStyle="1" w:styleId="xl5717">
    <w:name w:val="xl5717"/>
    <w:basedOn w:val="a2"/>
    <w:uiPriority w:val="99"/>
    <w:qFormat/>
    <w:rsid w:val="003E29F9"/>
    <w:pPr>
      <w:pBdr>
        <w:left w:val="single" w:sz="8" w:space="0" w:color="auto"/>
        <w:right w:val="single" w:sz="8" w:space="0" w:color="auto"/>
      </w:pBdr>
      <w:shd w:val="clear" w:color="000000" w:fill="FFFF99"/>
      <w:spacing w:before="100" w:beforeAutospacing="1" w:after="100" w:afterAutospacing="1" w:line="240" w:lineRule="auto"/>
      <w:jc w:val="center"/>
    </w:pPr>
    <w:rPr>
      <w:rFonts w:ascii="Arial" w:hAnsi="Arial" w:cs="Arial"/>
      <w:sz w:val="18"/>
      <w:szCs w:val="18"/>
      <w:lang w:eastAsia="ru-RU"/>
    </w:rPr>
  </w:style>
  <w:style w:type="paragraph" w:customStyle="1" w:styleId="xl5718">
    <w:name w:val="xl5718"/>
    <w:basedOn w:val="a2"/>
    <w:uiPriority w:val="99"/>
    <w:qFormat/>
    <w:rsid w:val="003E29F9"/>
    <w:pPr>
      <w:pBdr>
        <w:left w:val="single" w:sz="8" w:space="0" w:color="auto"/>
        <w:right w:val="single" w:sz="8" w:space="0" w:color="auto"/>
      </w:pBdr>
      <w:shd w:val="clear" w:color="000000" w:fill="FFFF99"/>
      <w:spacing w:before="100" w:beforeAutospacing="1" w:after="100" w:afterAutospacing="1" w:line="240" w:lineRule="auto"/>
      <w:jc w:val="center"/>
    </w:pPr>
    <w:rPr>
      <w:sz w:val="24"/>
      <w:szCs w:val="24"/>
      <w:lang w:eastAsia="ru-RU"/>
    </w:rPr>
  </w:style>
  <w:style w:type="paragraph" w:customStyle="1" w:styleId="xl5719">
    <w:name w:val="xl5719"/>
    <w:basedOn w:val="a2"/>
    <w:uiPriority w:val="99"/>
    <w:qFormat/>
    <w:rsid w:val="003E29F9"/>
    <w:pPr>
      <w:pBdr>
        <w:left w:val="single" w:sz="8" w:space="0" w:color="auto"/>
        <w:bottom w:val="single" w:sz="8" w:space="0" w:color="auto"/>
        <w:right w:val="single" w:sz="8" w:space="0" w:color="auto"/>
      </w:pBdr>
      <w:shd w:val="clear" w:color="000000" w:fill="FFFF99"/>
      <w:spacing w:before="100" w:beforeAutospacing="1" w:after="100" w:afterAutospacing="1" w:line="240" w:lineRule="auto"/>
      <w:jc w:val="center"/>
    </w:pPr>
    <w:rPr>
      <w:sz w:val="24"/>
      <w:szCs w:val="24"/>
      <w:lang w:eastAsia="ru-RU"/>
    </w:rPr>
  </w:style>
  <w:style w:type="paragraph" w:customStyle="1" w:styleId="xl5720">
    <w:name w:val="xl5720"/>
    <w:basedOn w:val="a2"/>
    <w:uiPriority w:val="99"/>
    <w:qFormat/>
    <w:rsid w:val="003E29F9"/>
    <w:pPr>
      <w:pBdr>
        <w:left w:val="single" w:sz="8" w:space="0" w:color="auto"/>
        <w:bottom w:val="single" w:sz="8" w:space="0" w:color="auto"/>
        <w:right w:val="single" w:sz="8" w:space="0" w:color="auto"/>
      </w:pBdr>
      <w:shd w:val="clear" w:color="000000" w:fill="FFFF99"/>
      <w:spacing w:before="100" w:beforeAutospacing="1" w:after="100" w:afterAutospacing="1" w:line="240" w:lineRule="auto"/>
      <w:jc w:val="center"/>
    </w:pPr>
    <w:rPr>
      <w:rFonts w:ascii="Arial" w:hAnsi="Arial" w:cs="Arial"/>
      <w:sz w:val="18"/>
      <w:szCs w:val="18"/>
      <w:lang w:eastAsia="ru-RU"/>
    </w:rPr>
  </w:style>
  <w:style w:type="paragraph" w:customStyle="1" w:styleId="xl5721">
    <w:name w:val="xl5721"/>
    <w:basedOn w:val="a2"/>
    <w:uiPriority w:val="99"/>
    <w:qFormat/>
    <w:rsid w:val="003E29F9"/>
    <w:pPr>
      <w:pBdr>
        <w:left w:val="single" w:sz="8" w:space="0" w:color="auto"/>
        <w:right w:val="single" w:sz="8" w:space="0" w:color="auto"/>
      </w:pBdr>
      <w:shd w:val="clear" w:color="000000" w:fill="CCFFFF"/>
      <w:spacing w:before="100" w:beforeAutospacing="1" w:after="100" w:afterAutospacing="1" w:line="240" w:lineRule="auto"/>
      <w:jc w:val="center"/>
      <w:textAlignment w:val="center"/>
    </w:pPr>
    <w:rPr>
      <w:rFonts w:ascii="Arial" w:hAnsi="Arial" w:cs="Arial"/>
      <w:sz w:val="18"/>
      <w:szCs w:val="18"/>
      <w:lang w:eastAsia="ru-RU"/>
    </w:rPr>
  </w:style>
  <w:style w:type="paragraph" w:customStyle="1" w:styleId="xl5722">
    <w:name w:val="xl5722"/>
    <w:basedOn w:val="a2"/>
    <w:uiPriority w:val="99"/>
    <w:qFormat/>
    <w:rsid w:val="003E29F9"/>
    <w:pPr>
      <w:pBdr>
        <w:left w:val="single" w:sz="8" w:space="0" w:color="auto"/>
        <w:right w:val="single" w:sz="8" w:space="0" w:color="auto"/>
      </w:pBdr>
      <w:shd w:val="clear" w:color="000000" w:fill="CCFFFF"/>
      <w:spacing w:before="100" w:beforeAutospacing="1" w:after="100" w:afterAutospacing="1" w:line="240" w:lineRule="auto"/>
      <w:jc w:val="center"/>
      <w:textAlignment w:val="center"/>
    </w:pPr>
    <w:rPr>
      <w:sz w:val="24"/>
      <w:szCs w:val="24"/>
      <w:lang w:eastAsia="ru-RU"/>
    </w:rPr>
  </w:style>
  <w:style w:type="paragraph" w:customStyle="1" w:styleId="xl5723">
    <w:name w:val="xl5723"/>
    <w:basedOn w:val="a2"/>
    <w:uiPriority w:val="99"/>
    <w:qFormat/>
    <w:rsid w:val="003E29F9"/>
    <w:pPr>
      <w:pBdr>
        <w:left w:val="single" w:sz="8" w:space="0" w:color="auto"/>
        <w:bottom w:val="single" w:sz="8" w:space="0" w:color="auto"/>
        <w:right w:val="single" w:sz="8" w:space="0" w:color="auto"/>
      </w:pBdr>
      <w:shd w:val="clear" w:color="000000" w:fill="CCFFFF"/>
      <w:spacing w:before="100" w:beforeAutospacing="1" w:after="100" w:afterAutospacing="1" w:line="240" w:lineRule="auto"/>
      <w:jc w:val="center"/>
      <w:textAlignment w:val="center"/>
    </w:pPr>
    <w:rPr>
      <w:sz w:val="24"/>
      <w:szCs w:val="24"/>
      <w:lang w:eastAsia="ru-RU"/>
    </w:rPr>
  </w:style>
  <w:style w:type="paragraph" w:customStyle="1" w:styleId="xl5724">
    <w:name w:val="xl5724"/>
    <w:basedOn w:val="a2"/>
    <w:uiPriority w:val="99"/>
    <w:qFormat/>
    <w:rsid w:val="003E29F9"/>
    <w:pPr>
      <w:pBdr>
        <w:top w:val="single" w:sz="8" w:space="0" w:color="auto"/>
        <w:left w:val="single" w:sz="8" w:space="0" w:color="auto"/>
        <w:right w:val="single" w:sz="8" w:space="0" w:color="auto"/>
      </w:pBdr>
      <w:shd w:val="clear" w:color="000000" w:fill="CCFFFF"/>
      <w:spacing w:before="100" w:beforeAutospacing="1" w:after="100" w:afterAutospacing="1" w:line="240" w:lineRule="auto"/>
      <w:jc w:val="center"/>
      <w:textAlignment w:val="center"/>
    </w:pPr>
    <w:rPr>
      <w:sz w:val="24"/>
      <w:szCs w:val="24"/>
      <w:lang w:eastAsia="ru-RU"/>
    </w:rPr>
  </w:style>
  <w:style w:type="paragraph" w:customStyle="1" w:styleId="xl5725">
    <w:name w:val="xl5725"/>
    <w:basedOn w:val="a2"/>
    <w:uiPriority w:val="99"/>
    <w:qFormat/>
    <w:rsid w:val="003E29F9"/>
    <w:pPr>
      <w:pBdr>
        <w:left w:val="single" w:sz="8" w:space="0" w:color="auto"/>
        <w:bottom w:val="single" w:sz="8" w:space="0" w:color="auto"/>
        <w:right w:val="single" w:sz="8" w:space="0" w:color="auto"/>
      </w:pBdr>
      <w:shd w:val="clear" w:color="000000" w:fill="CCFFFF"/>
      <w:spacing w:before="100" w:beforeAutospacing="1" w:after="100" w:afterAutospacing="1" w:line="240" w:lineRule="auto"/>
      <w:jc w:val="center"/>
      <w:textAlignment w:val="center"/>
    </w:pPr>
    <w:rPr>
      <w:rFonts w:ascii="Arial" w:hAnsi="Arial" w:cs="Arial"/>
      <w:sz w:val="18"/>
      <w:szCs w:val="18"/>
      <w:lang w:eastAsia="ru-RU"/>
    </w:rPr>
  </w:style>
  <w:style w:type="paragraph" w:customStyle="1" w:styleId="xl5726">
    <w:name w:val="xl5726"/>
    <w:basedOn w:val="a2"/>
    <w:uiPriority w:val="99"/>
    <w:qFormat/>
    <w:rsid w:val="003E29F9"/>
    <w:pPr>
      <w:pBdr>
        <w:left w:val="single" w:sz="8" w:space="0" w:color="auto"/>
        <w:right w:val="single" w:sz="8" w:space="0" w:color="auto"/>
      </w:pBdr>
      <w:shd w:val="clear" w:color="000000" w:fill="CCFFFF"/>
      <w:spacing w:before="100" w:beforeAutospacing="1" w:after="100" w:afterAutospacing="1" w:line="240" w:lineRule="auto"/>
      <w:jc w:val="center"/>
      <w:textAlignment w:val="center"/>
    </w:pPr>
    <w:rPr>
      <w:rFonts w:ascii="Arial" w:hAnsi="Arial" w:cs="Arial"/>
      <w:sz w:val="24"/>
      <w:szCs w:val="24"/>
      <w:lang w:eastAsia="ru-RU"/>
    </w:rPr>
  </w:style>
  <w:style w:type="paragraph" w:customStyle="1" w:styleId="xl5727">
    <w:name w:val="xl5727"/>
    <w:basedOn w:val="a2"/>
    <w:uiPriority w:val="99"/>
    <w:qFormat/>
    <w:rsid w:val="003E29F9"/>
    <w:pPr>
      <w:pBdr>
        <w:left w:val="single" w:sz="8" w:space="0" w:color="auto"/>
        <w:right w:val="single" w:sz="8" w:space="0" w:color="auto"/>
      </w:pBdr>
      <w:shd w:val="clear" w:color="000000" w:fill="FFCCFF"/>
      <w:spacing w:before="100" w:beforeAutospacing="1" w:after="100" w:afterAutospacing="1" w:line="240" w:lineRule="auto"/>
      <w:jc w:val="center"/>
      <w:textAlignment w:val="center"/>
    </w:pPr>
    <w:rPr>
      <w:rFonts w:ascii="Arial" w:hAnsi="Arial" w:cs="Arial"/>
      <w:sz w:val="18"/>
      <w:szCs w:val="18"/>
      <w:lang w:eastAsia="ru-RU"/>
    </w:rPr>
  </w:style>
  <w:style w:type="paragraph" w:customStyle="1" w:styleId="xl5728">
    <w:name w:val="xl5728"/>
    <w:basedOn w:val="a2"/>
    <w:uiPriority w:val="99"/>
    <w:qFormat/>
    <w:rsid w:val="003E29F9"/>
    <w:pPr>
      <w:pBdr>
        <w:left w:val="single" w:sz="8" w:space="0" w:color="auto"/>
        <w:right w:val="single" w:sz="8" w:space="0" w:color="auto"/>
      </w:pBdr>
      <w:shd w:val="clear" w:color="000000" w:fill="FFCCFF"/>
      <w:spacing w:before="100" w:beforeAutospacing="1" w:after="100" w:afterAutospacing="1" w:line="240" w:lineRule="auto"/>
      <w:jc w:val="center"/>
      <w:textAlignment w:val="center"/>
    </w:pPr>
    <w:rPr>
      <w:sz w:val="24"/>
      <w:szCs w:val="24"/>
      <w:lang w:eastAsia="ru-RU"/>
    </w:rPr>
  </w:style>
  <w:style w:type="paragraph" w:customStyle="1" w:styleId="xl5729">
    <w:name w:val="xl5729"/>
    <w:basedOn w:val="a2"/>
    <w:uiPriority w:val="99"/>
    <w:qFormat/>
    <w:rsid w:val="003E29F9"/>
    <w:pPr>
      <w:pBdr>
        <w:left w:val="single" w:sz="8" w:space="0" w:color="auto"/>
        <w:bottom w:val="single" w:sz="8" w:space="0" w:color="auto"/>
        <w:right w:val="single" w:sz="8" w:space="0" w:color="auto"/>
      </w:pBdr>
      <w:shd w:val="clear" w:color="000000" w:fill="FFCCFF"/>
      <w:spacing w:before="100" w:beforeAutospacing="1" w:after="100" w:afterAutospacing="1" w:line="240" w:lineRule="auto"/>
      <w:jc w:val="center"/>
      <w:textAlignment w:val="center"/>
    </w:pPr>
    <w:rPr>
      <w:sz w:val="24"/>
      <w:szCs w:val="24"/>
      <w:lang w:eastAsia="ru-RU"/>
    </w:rPr>
  </w:style>
  <w:style w:type="paragraph" w:customStyle="1" w:styleId="xl5730">
    <w:name w:val="xl5730"/>
    <w:basedOn w:val="a2"/>
    <w:uiPriority w:val="99"/>
    <w:qFormat/>
    <w:rsid w:val="003E29F9"/>
    <w:pPr>
      <w:pBdr>
        <w:top w:val="single" w:sz="8" w:space="0" w:color="auto"/>
        <w:left w:val="single" w:sz="8" w:space="0" w:color="auto"/>
        <w:right w:val="single" w:sz="8" w:space="0" w:color="auto"/>
      </w:pBdr>
      <w:shd w:val="clear" w:color="000000" w:fill="FFCCFF"/>
      <w:spacing w:before="100" w:beforeAutospacing="1" w:after="100" w:afterAutospacing="1" w:line="240" w:lineRule="auto"/>
      <w:jc w:val="center"/>
      <w:textAlignment w:val="center"/>
    </w:pPr>
    <w:rPr>
      <w:sz w:val="24"/>
      <w:szCs w:val="24"/>
      <w:lang w:eastAsia="ru-RU"/>
    </w:rPr>
  </w:style>
  <w:style w:type="paragraph" w:customStyle="1" w:styleId="xl5731">
    <w:name w:val="xl5731"/>
    <w:basedOn w:val="a2"/>
    <w:uiPriority w:val="99"/>
    <w:qFormat/>
    <w:rsid w:val="003E29F9"/>
    <w:pPr>
      <w:pBdr>
        <w:left w:val="single" w:sz="8" w:space="0" w:color="auto"/>
        <w:bottom w:val="single" w:sz="8" w:space="0" w:color="auto"/>
        <w:right w:val="single" w:sz="8" w:space="0" w:color="auto"/>
      </w:pBdr>
      <w:shd w:val="clear" w:color="000000" w:fill="FFCCFF"/>
      <w:spacing w:before="100" w:beforeAutospacing="1" w:after="100" w:afterAutospacing="1" w:line="240" w:lineRule="auto"/>
      <w:jc w:val="center"/>
      <w:textAlignment w:val="center"/>
    </w:pPr>
    <w:rPr>
      <w:rFonts w:ascii="Arial" w:hAnsi="Arial" w:cs="Arial"/>
      <w:sz w:val="18"/>
      <w:szCs w:val="18"/>
      <w:lang w:eastAsia="ru-RU"/>
    </w:rPr>
  </w:style>
  <w:style w:type="paragraph" w:customStyle="1" w:styleId="xl5732">
    <w:name w:val="xl5732"/>
    <w:basedOn w:val="a2"/>
    <w:uiPriority w:val="99"/>
    <w:qFormat/>
    <w:rsid w:val="003E29F9"/>
    <w:pPr>
      <w:pBdr>
        <w:top w:val="single" w:sz="8" w:space="0" w:color="auto"/>
        <w:left w:val="single" w:sz="8" w:space="0" w:color="auto"/>
        <w:right w:val="single" w:sz="8" w:space="0" w:color="auto"/>
      </w:pBdr>
      <w:shd w:val="clear" w:color="000000" w:fill="CCFFCC"/>
      <w:spacing w:before="100" w:beforeAutospacing="1" w:after="100" w:afterAutospacing="1" w:line="240" w:lineRule="auto"/>
      <w:jc w:val="center"/>
      <w:textAlignment w:val="center"/>
    </w:pPr>
    <w:rPr>
      <w:rFonts w:ascii="Arial" w:hAnsi="Arial" w:cs="Arial"/>
      <w:sz w:val="18"/>
      <w:szCs w:val="18"/>
      <w:lang w:eastAsia="ru-RU"/>
    </w:rPr>
  </w:style>
  <w:style w:type="paragraph" w:customStyle="1" w:styleId="xl5733">
    <w:name w:val="xl5733"/>
    <w:basedOn w:val="a2"/>
    <w:uiPriority w:val="99"/>
    <w:qFormat/>
    <w:rsid w:val="003E29F9"/>
    <w:pPr>
      <w:pBdr>
        <w:left w:val="single" w:sz="8" w:space="0" w:color="auto"/>
        <w:right w:val="single" w:sz="8" w:space="0" w:color="auto"/>
      </w:pBdr>
      <w:shd w:val="clear" w:color="000000" w:fill="CCFFCC"/>
      <w:spacing w:before="100" w:beforeAutospacing="1" w:after="100" w:afterAutospacing="1" w:line="240" w:lineRule="auto"/>
      <w:jc w:val="center"/>
      <w:textAlignment w:val="center"/>
    </w:pPr>
    <w:rPr>
      <w:rFonts w:ascii="Arial" w:hAnsi="Arial" w:cs="Arial"/>
      <w:sz w:val="18"/>
      <w:szCs w:val="18"/>
      <w:lang w:eastAsia="ru-RU"/>
    </w:rPr>
  </w:style>
  <w:style w:type="paragraph" w:customStyle="1" w:styleId="xl5734">
    <w:name w:val="xl5734"/>
    <w:basedOn w:val="a2"/>
    <w:uiPriority w:val="99"/>
    <w:qFormat/>
    <w:rsid w:val="003E29F9"/>
    <w:pPr>
      <w:pBdr>
        <w:left w:val="single" w:sz="8" w:space="0" w:color="auto"/>
        <w:right w:val="single" w:sz="8" w:space="0" w:color="auto"/>
      </w:pBdr>
      <w:shd w:val="clear" w:color="000000" w:fill="CCFFCC"/>
      <w:spacing w:before="100" w:beforeAutospacing="1" w:after="100" w:afterAutospacing="1" w:line="240" w:lineRule="auto"/>
      <w:jc w:val="center"/>
      <w:textAlignment w:val="center"/>
    </w:pPr>
    <w:rPr>
      <w:sz w:val="24"/>
      <w:szCs w:val="24"/>
      <w:lang w:eastAsia="ru-RU"/>
    </w:rPr>
  </w:style>
  <w:style w:type="paragraph" w:customStyle="1" w:styleId="xl5735">
    <w:name w:val="xl5735"/>
    <w:basedOn w:val="a2"/>
    <w:uiPriority w:val="99"/>
    <w:qFormat/>
    <w:rsid w:val="003E29F9"/>
    <w:pPr>
      <w:pBdr>
        <w:left w:val="single" w:sz="8" w:space="0" w:color="auto"/>
        <w:bottom w:val="single" w:sz="8" w:space="0" w:color="auto"/>
        <w:right w:val="single" w:sz="8" w:space="0" w:color="auto"/>
      </w:pBdr>
      <w:shd w:val="clear" w:color="000000" w:fill="CCFFCC"/>
      <w:spacing w:before="100" w:beforeAutospacing="1" w:after="100" w:afterAutospacing="1" w:line="240" w:lineRule="auto"/>
      <w:jc w:val="center"/>
      <w:textAlignment w:val="center"/>
    </w:pPr>
    <w:rPr>
      <w:sz w:val="24"/>
      <w:szCs w:val="24"/>
      <w:lang w:eastAsia="ru-RU"/>
    </w:rPr>
  </w:style>
  <w:style w:type="paragraph" w:customStyle="1" w:styleId="xl5736">
    <w:name w:val="xl5736"/>
    <w:basedOn w:val="a2"/>
    <w:uiPriority w:val="99"/>
    <w:qFormat/>
    <w:rsid w:val="003E29F9"/>
    <w:pPr>
      <w:pBdr>
        <w:top w:val="single" w:sz="8" w:space="0" w:color="auto"/>
        <w:left w:val="single" w:sz="8" w:space="0" w:color="auto"/>
        <w:right w:val="single" w:sz="8" w:space="0" w:color="auto"/>
      </w:pBdr>
      <w:shd w:val="clear" w:color="000000" w:fill="CCFFCC"/>
      <w:spacing w:before="100" w:beforeAutospacing="1" w:after="100" w:afterAutospacing="1" w:line="240" w:lineRule="auto"/>
      <w:jc w:val="center"/>
      <w:textAlignment w:val="center"/>
    </w:pPr>
    <w:rPr>
      <w:sz w:val="24"/>
      <w:szCs w:val="24"/>
      <w:lang w:eastAsia="ru-RU"/>
    </w:rPr>
  </w:style>
  <w:style w:type="paragraph" w:customStyle="1" w:styleId="xl5737">
    <w:name w:val="xl5737"/>
    <w:basedOn w:val="a2"/>
    <w:uiPriority w:val="99"/>
    <w:qFormat/>
    <w:rsid w:val="003E29F9"/>
    <w:pPr>
      <w:pBdr>
        <w:left w:val="single" w:sz="8" w:space="0" w:color="auto"/>
        <w:bottom w:val="single" w:sz="8" w:space="0" w:color="auto"/>
        <w:right w:val="single" w:sz="8" w:space="0" w:color="auto"/>
      </w:pBdr>
      <w:shd w:val="clear" w:color="000000" w:fill="CCFFCC"/>
      <w:spacing w:before="100" w:beforeAutospacing="1" w:after="100" w:afterAutospacing="1" w:line="240" w:lineRule="auto"/>
      <w:jc w:val="center"/>
      <w:textAlignment w:val="center"/>
    </w:pPr>
    <w:rPr>
      <w:rFonts w:ascii="Arial" w:hAnsi="Arial" w:cs="Arial"/>
      <w:sz w:val="24"/>
      <w:szCs w:val="24"/>
      <w:lang w:eastAsia="ru-RU"/>
    </w:rPr>
  </w:style>
  <w:style w:type="paragraph" w:customStyle="1" w:styleId="xl5738">
    <w:name w:val="xl5738"/>
    <w:basedOn w:val="a2"/>
    <w:uiPriority w:val="99"/>
    <w:qFormat/>
    <w:rsid w:val="003E29F9"/>
    <w:pPr>
      <w:pBdr>
        <w:top w:val="single" w:sz="8" w:space="0" w:color="auto"/>
        <w:left w:val="single" w:sz="8" w:space="0" w:color="auto"/>
        <w:bottom w:val="single" w:sz="8" w:space="0" w:color="auto"/>
        <w:right w:val="single" w:sz="8" w:space="0" w:color="auto"/>
      </w:pBdr>
      <w:shd w:val="clear" w:color="000000" w:fill="CCFFCC"/>
      <w:spacing w:before="100" w:beforeAutospacing="1" w:after="100" w:afterAutospacing="1" w:line="240" w:lineRule="auto"/>
      <w:jc w:val="center"/>
      <w:textAlignment w:val="center"/>
    </w:pPr>
    <w:rPr>
      <w:rFonts w:ascii="Arial" w:hAnsi="Arial" w:cs="Arial"/>
      <w:sz w:val="18"/>
      <w:szCs w:val="18"/>
      <w:lang w:eastAsia="ru-RU"/>
    </w:rPr>
  </w:style>
  <w:style w:type="paragraph" w:customStyle="1" w:styleId="xl5739">
    <w:name w:val="xl5739"/>
    <w:basedOn w:val="a2"/>
    <w:uiPriority w:val="99"/>
    <w:qFormat/>
    <w:rsid w:val="003E29F9"/>
    <w:pPr>
      <w:pBdr>
        <w:left w:val="single" w:sz="8" w:space="0" w:color="auto"/>
        <w:bottom w:val="single" w:sz="8" w:space="0" w:color="auto"/>
        <w:right w:val="single" w:sz="8" w:space="0" w:color="auto"/>
      </w:pBdr>
      <w:shd w:val="clear" w:color="000000" w:fill="CCFFCC"/>
      <w:spacing w:before="100" w:beforeAutospacing="1" w:after="100" w:afterAutospacing="1" w:line="240" w:lineRule="auto"/>
      <w:jc w:val="center"/>
      <w:textAlignment w:val="center"/>
    </w:pPr>
    <w:rPr>
      <w:rFonts w:ascii="Arial" w:hAnsi="Arial" w:cs="Arial"/>
      <w:sz w:val="18"/>
      <w:szCs w:val="18"/>
      <w:lang w:eastAsia="ru-RU"/>
    </w:rPr>
  </w:style>
  <w:style w:type="paragraph" w:customStyle="1" w:styleId="xl5740">
    <w:name w:val="xl5740"/>
    <w:basedOn w:val="a2"/>
    <w:uiPriority w:val="99"/>
    <w:qFormat/>
    <w:rsid w:val="003E29F9"/>
    <w:pPr>
      <w:pBdr>
        <w:left w:val="single" w:sz="8" w:space="0" w:color="auto"/>
        <w:right w:val="single" w:sz="8" w:space="0" w:color="auto"/>
      </w:pBdr>
      <w:shd w:val="clear" w:color="000000" w:fill="CCFFCC"/>
      <w:spacing w:before="100" w:beforeAutospacing="1" w:after="100" w:afterAutospacing="1" w:line="240" w:lineRule="auto"/>
      <w:jc w:val="center"/>
      <w:textAlignment w:val="center"/>
    </w:pPr>
    <w:rPr>
      <w:rFonts w:ascii="Arial" w:hAnsi="Arial" w:cs="Arial"/>
      <w:sz w:val="24"/>
      <w:szCs w:val="24"/>
      <w:lang w:eastAsia="ru-RU"/>
    </w:rPr>
  </w:style>
  <w:style w:type="paragraph" w:customStyle="1" w:styleId="xl5741">
    <w:name w:val="xl5741"/>
    <w:basedOn w:val="a2"/>
    <w:uiPriority w:val="99"/>
    <w:qFormat/>
    <w:rsid w:val="003E29F9"/>
    <w:pPr>
      <w:pBdr>
        <w:top w:val="single" w:sz="8" w:space="0" w:color="auto"/>
        <w:left w:val="single" w:sz="8" w:space="0" w:color="auto"/>
        <w:right w:val="single" w:sz="8" w:space="0" w:color="auto"/>
      </w:pBdr>
      <w:shd w:val="clear" w:color="000000" w:fill="99CCFF"/>
      <w:spacing w:before="100" w:beforeAutospacing="1" w:after="100" w:afterAutospacing="1" w:line="240" w:lineRule="auto"/>
      <w:jc w:val="center"/>
      <w:textAlignment w:val="center"/>
    </w:pPr>
    <w:rPr>
      <w:sz w:val="24"/>
      <w:szCs w:val="24"/>
      <w:lang w:eastAsia="ru-RU"/>
    </w:rPr>
  </w:style>
  <w:style w:type="paragraph" w:customStyle="1" w:styleId="xl5742">
    <w:name w:val="xl5742"/>
    <w:basedOn w:val="a2"/>
    <w:uiPriority w:val="99"/>
    <w:qFormat/>
    <w:rsid w:val="003E29F9"/>
    <w:pPr>
      <w:pBdr>
        <w:left w:val="single" w:sz="8" w:space="0" w:color="auto"/>
        <w:right w:val="single" w:sz="8" w:space="0" w:color="auto"/>
      </w:pBdr>
      <w:shd w:val="clear" w:color="000000" w:fill="99CCFF"/>
      <w:spacing w:before="100" w:beforeAutospacing="1" w:after="100" w:afterAutospacing="1" w:line="240" w:lineRule="auto"/>
      <w:jc w:val="center"/>
      <w:textAlignment w:val="center"/>
    </w:pPr>
    <w:rPr>
      <w:sz w:val="24"/>
      <w:szCs w:val="24"/>
      <w:lang w:eastAsia="ru-RU"/>
    </w:rPr>
  </w:style>
  <w:style w:type="paragraph" w:customStyle="1" w:styleId="xl5743">
    <w:name w:val="xl5743"/>
    <w:basedOn w:val="a2"/>
    <w:uiPriority w:val="99"/>
    <w:qFormat/>
    <w:rsid w:val="003E29F9"/>
    <w:pPr>
      <w:pBdr>
        <w:left w:val="single" w:sz="8" w:space="0" w:color="auto"/>
        <w:bottom w:val="single" w:sz="8" w:space="0" w:color="auto"/>
        <w:right w:val="single" w:sz="8" w:space="0" w:color="auto"/>
      </w:pBdr>
      <w:shd w:val="clear" w:color="000000" w:fill="99CCFF"/>
      <w:spacing w:before="100" w:beforeAutospacing="1" w:after="100" w:afterAutospacing="1" w:line="240" w:lineRule="auto"/>
      <w:jc w:val="center"/>
      <w:textAlignment w:val="center"/>
    </w:pPr>
    <w:rPr>
      <w:sz w:val="24"/>
      <w:szCs w:val="24"/>
      <w:lang w:eastAsia="ru-RU"/>
    </w:rPr>
  </w:style>
  <w:style w:type="paragraph" w:customStyle="1" w:styleId="xl5744">
    <w:name w:val="xl5744"/>
    <w:basedOn w:val="a2"/>
    <w:uiPriority w:val="99"/>
    <w:qFormat/>
    <w:rsid w:val="003E29F9"/>
    <w:pPr>
      <w:pBdr>
        <w:left w:val="single" w:sz="8" w:space="0" w:color="auto"/>
        <w:bottom w:val="single" w:sz="8" w:space="0" w:color="auto"/>
        <w:right w:val="single" w:sz="8" w:space="0" w:color="auto"/>
      </w:pBdr>
      <w:shd w:val="clear" w:color="000000" w:fill="99CCFF"/>
      <w:spacing w:before="100" w:beforeAutospacing="1" w:after="100" w:afterAutospacing="1" w:line="240" w:lineRule="auto"/>
      <w:jc w:val="center"/>
      <w:textAlignment w:val="center"/>
    </w:pPr>
    <w:rPr>
      <w:rFonts w:ascii="Arial" w:hAnsi="Arial" w:cs="Arial"/>
      <w:sz w:val="18"/>
      <w:szCs w:val="18"/>
      <w:lang w:eastAsia="ru-RU"/>
    </w:rPr>
  </w:style>
  <w:style w:type="paragraph" w:customStyle="1" w:styleId="xl5745">
    <w:name w:val="xl5745"/>
    <w:basedOn w:val="a2"/>
    <w:uiPriority w:val="99"/>
    <w:qFormat/>
    <w:rsid w:val="003E29F9"/>
    <w:pPr>
      <w:pBdr>
        <w:left w:val="single" w:sz="8" w:space="0" w:color="auto"/>
        <w:right w:val="single" w:sz="8" w:space="0" w:color="auto"/>
      </w:pBdr>
      <w:shd w:val="clear" w:color="000000" w:fill="99CCFF"/>
      <w:spacing w:before="100" w:beforeAutospacing="1" w:after="100" w:afterAutospacing="1" w:line="240" w:lineRule="auto"/>
      <w:jc w:val="center"/>
      <w:textAlignment w:val="center"/>
    </w:pPr>
    <w:rPr>
      <w:rFonts w:ascii="Arial" w:hAnsi="Arial" w:cs="Arial"/>
      <w:sz w:val="18"/>
      <w:szCs w:val="18"/>
      <w:lang w:eastAsia="ru-RU"/>
    </w:rPr>
  </w:style>
  <w:style w:type="paragraph" w:customStyle="1" w:styleId="xl5746">
    <w:name w:val="xl5746"/>
    <w:basedOn w:val="a2"/>
    <w:uiPriority w:val="99"/>
    <w:qFormat/>
    <w:rsid w:val="003E29F9"/>
    <w:pPr>
      <w:pBdr>
        <w:left w:val="single" w:sz="8" w:space="0" w:color="auto"/>
        <w:right w:val="single" w:sz="8" w:space="0" w:color="auto"/>
      </w:pBdr>
      <w:shd w:val="clear" w:color="000000" w:fill="FFCCFF"/>
      <w:spacing w:before="100" w:beforeAutospacing="1" w:after="100" w:afterAutospacing="1" w:line="240" w:lineRule="auto"/>
    </w:pPr>
    <w:rPr>
      <w:sz w:val="24"/>
      <w:szCs w:val="24"/>
      <w:lang w:eastAsia="ru-RU"/>
    </w:rPr>
  </w:style>
  <w:style w:type="paragraph" w:customStyle="1" w:styleId="xl5747">
    <w:name w:val="xl5747"/>
    <w:basedOn w:val="a2"/>
    <w:uiPriority w:val="99"/>
    <w:qFormat/>
    <w:rsid w:val="003E29F9"/>
    <w:pPr>
      <w:pBdr>
        <w:left w:val="single" w:sz="8" w:space="0" w:color="auto"/>
        <w:bottom w:val="single" w:sz="8" w:space="0" w:color="auto"/>
        <w:right w:val="single" w:sz="8" w:space="0" w:color="auto"/>
      </w:pBdr>
      <w:shd w:val="clear" w:color="000000" w:fill="FFCCFF"/>
      <w:spacing w:before="100" w:beforeAutospacing="1" w:after="100" w:afterAutospacing="1" w:line="240" w:lineRule="auto"/>
    </w:pPr>
    <w:rPr>
      <w:sz w:val="24"/>
      <w:szCs w:val="24"/>
      <w:lang w:eastAsia="ru-RU"/>
    </w:rPr>
  </w:style>
  <w:style w:type="paragraph" w:customStyle="1" w:styleId="xl5748">
    <w:name w:val="xl5748"/>
    <w:basedOn w:val="a2"/>
    <w:uiPriority w:val="99"/>
    <w:qFormat/>
    <w:rsid w:val="003E29F9"/>
    <w:pPr>
      <w:pBdr>
        <w:top w:val="single" w:sz="8" w:space="0" w:color="auto"/>
        <w:left w:val="single" w:sz="8" w:space="0" w:color="auto"/>
        <w:right w:val="single" w:sz="8" w:space="0" w:color="auto"/>
      </w:pBdr>
      <w:shd w:val="clear" w:color="000000" w:fill="FFCCFF"/>
      <w:spacing w:before="100" w:beforeAutospacing="1" w:after="100" w:afterAutospacing="1" w:line="240" w:lineRule="auto"/>
    </w:pPr>
    <w:rPr>
      <w:sz w:val="24"/>
      <w:szCs w:val="24"/>
      <w:lang w:eastAsia="ru-RU"/>
    </w:rPr>
  </w:style>
  <w:style w:type="paragraph" w:customStyle="1" w:styleId="xl5749">
    <w:name w:val="xl5749"/>
    <w:basedOn w:val="a2"/>
    <w:uiPriority w:val="99"/>
    <w:qFormat/>
    <w:rsid w:val="003E29F9"/>
    <w:pPr>
      <w:pBdr>
        <w:left w:val="single" w:sz="8" w:space="0" w:color="auto"/>
        <w:bottom w:val="single" w:sz="8" w:space="0" w:color="auto"/>
        <w:right w:val="single" w:sz="8" w:space="0" w:color="auto"/>
      </w:pBdr>
      <w:shd w:val="clear" w:color="000000" w:fill="FCD5B4"/>
      <w:spacing w:before="100" w:beforeAutospacing="1" w:after="100" w:afterAutospacing="1" w:line="240" w:lineRule="auto"/>
      <w:jc w:val="center"/>
      <w:textAlignment w:val="center"/>
    </w:pPr>
    <w:rPr>
      <w:rFonts w:ascii="Arial" w:hAnsi="Arial" w:cs="Arial"/>
      <w:sz w:val="18"/>
      <w:szCs w:val="18"/>
      <w:lang w:eastAsia="ru-RU"/>
    </w:rPr>
  </w:style>
  <w:style w:type="paragraph" w:customStyle="1" w:styleId="xl5750">
    <w:name w:val="xl5750"/>
    <w:basedOn w:val="a2"/>
    <w:uiPriority w:val="99"/>
    <w:qFormat/>
    <w:rsid w:val="003E29F9"/>
    <w:pPr>
      <w:pBdr>
        <w:top w:val="single" w:sz="8" w:space="0" w:color="auto"/>
        <w:left w:val="single" w:sz="8" w:space="0" w:color="auto"/>
        <w:right w:val="single" w:sz="8" w:space="0" w:color="auto"/>
      </w:pBdr>
      <w:shd w:val="clear" w:color="000000" w:fill="FCD5B4"/>
      <w:spacing w:before="100" w:beforeAutospacing="1" w:after="100" w:afterAutospacing="1" w:line="240" w:lineRule="auto"/>
      <w:jc w:val="center"/>
      <w:textAlignment w:val="center"/>
    </w:pPr>
    <w:rPr>
      <w:sz w:val="24"/>
      <w:szCs w:val="24"/>
      <w:lang w:eastAsia="ru-RU"/>
    </w:rPr>
  </w:style>
  <w:style w:type="paragraph" w:customStyle="1" w:styleId="xl5751">
    <w:name w:val="xl5751"/>
    <w:basedOn w:val="a2"/>
    <w:uiPriority w:val="99"/>
    <w:qFormat/>
    <w:rsid w:val="003E29F9"/>
    <w:pPr>
      <w:pBdr>
        <w:left w:val="single" w:sz="8" w:space="0" w:color="auto"/>
        <w:bottom w:val="single" w:sz="8" w:space="0" w:color="auto"/>
        <w:right w:val="single" w:sz="8" w:space="0" w:color="auto"/>
      </w:pBdr>
      <w:shd w:val="clear" w:color="000000" w:fill="FCD5B4"/>
      <w:spacing w:before="100" w:beforeAutospacing="1" w:after="100" w:afterAutospacing="1" w:line="240" w:lineRule="auto"/>
    </w:pPr>
    <w:rPr>
      <w:sz w:val="24"/>
      <w:szCs w:val="24"/>
      <w:lang w:eastAsia="ru-RU"/>
    </w:rPr>
  </w:style>
  <w:style w:type="paragraph" w:customStyle="1" w:styleId="xl5752">
    <w:name w:val="xl5752"/>
    <w:basedOn w:val="a2"/>
    <w:uiPriority w:val="99"/>
    <w:qFormat/>
    <w:rsid w:val="003E29F9"/>
    <w:pPr>
      <w:pBdr>
        <w:left w:val="single" w:sz="8" w:space="0" w:color="auto"/>
        <w:bottom w:val="single" w:sz="8" w:space="0" w:color="auto"/>
        <w:right w:val="single" w:sz="8" w:space="0" w:color="auto"/>
      </w:pBdr>
      <w:shd w:val="clear" w:color="000000" w:fill="FCD5B4"/>
      <w:spacing w:before="100" w:beforeAutospacing="1" w:after="100" w:afterAutospacing="1" w:line="240" w:lineRule="auto"/>
      <w:jc w:val="center"/>
      <w:textAlignment w:val="center"/>
    </w:pPr>
    <w:rPr>
      <w:sz w:val="24"/>
      <w:szCs w:val="24"/>
      <w:lang w:eastAsia="ru-RU"/>
    </w:rPr>
  </w:style>
  <w:style w:type="paragraph" w:customStyle="1" w:styleId="xl5753">
    <w:name w:val="xl5753"/>
    <w:basedOn w:val="a2"/>
    <w:uiPriority w:val="99"/>
    <w:qFormat/>
    <w:rsid w:val="003E29F9"/>
    <w:pPr>
      <w:pBdr>
        <w:top w:val="single" w:sz="8" w:space="0" w:color="auto"/>
        <w:left w:val="single" w:sz="8" w:space="0" w:color="auto"/>
        <w:right w:val="single" w:sz="8" w:space="0" w:color="auto"/>
      </w:pBdr>
      <w:shd w:val="clear" w:color="000000" w:fill="FCD5B4"/>
      <w:spacing w:before="100" w:beforeAutospacing="1" w:after="100" w:afterAutospacing="1" w:line="240" w:lineRule="auto"/>
    </w:pPr>
    <w:rPr>
      <w:sz w:val="24"/>
      <w:szCs w:val="24"/>
      <w:lang w:eastAsia="ru-RU"/>
    </w:rPr>
  </w:style>
  <w:style w:type="paragraph" w:customStyle="1" w:styleId="xl5754">
    <w:name w:val="xl5754"/>
    <w:basedOn w:val="a2"/>
    <w:uiPriority w:val="99"/>
    <w:qFormat/>
    <w:rsid w:val="003E29F9"/>
    <w:pPr>
      <w:pBdr>
        <w:left w:val="single" w:sz="8" w:space="0" w:color="auto"/>
        <w:right w:val="single" w:sz="8" w:space="0" w:color="auto"/>
      </w:pBdr>
      <w:shd w:val="clear" w:color="000000" w:fill="FCD5B4"/>
      <w:spacing w:before="100" w:beforeAutospacing="1" w:after="100" w:afterAutospacing="1" w:line="240" w:lineRule="auto"/>
    </w:pPr>
    <w:rPr>
      <w:sz w:val="24"/>
      <w:szCs w:val="24"/>
      <w:lang w:eastAsia="ru-RU"/>
    </w:rPr>
  </w:style>
  <w:style w:type="paragraph" w:customStyle="1" w:styleId="xl5755">
    <w:name w:val="xl5755"/>
    <w:basedOn w:val="a2"/>
    <w:uiPriority w:val="99"/>
    <w:qFormat/>
    <w:rsid w:val="003E29F9"/>
    <w:pPr>
      <w:pBdr>
        <w:left w:val="single" w:sz="8" w:space="0" w:color="auto"/>
        <w:right w:val="single" w:sz="8" w:space="0" w:color="auto"/>
      </w:pBdr>
      <w:shd w:val="clear" w:color="000000" w:fill="FCD5B4"/>
      <w:spacing w:before="100" w:beforeAutospacing="1" w:after="100" w:afterAutospacing="1" w:line="240" w:lineRule="auto"/>
      <w:jc w:val="center"/>
      <w:textAlignment w:val="center"/>
    </w:pPr>
    <w:rPr>
      <w:rFonts w:ascii="Arial" w:hAnsi="Arial" w:cs="Arial"/>
      <w:sz w:val="18"/>
      <w:szCs w:val="18"/>
      <w:lang w:eastAsia="ru-RU"/>
    </w:rPr>
  </w:style>
  <w:style w:type="paragraph" w:customStyle="1" w:styleId="xl5756">
    <w:name w:val="xl5756"/>
    <w:basedOn w:val="a2"/>
    <w:uiPriority w:val="99"/>
    <w:qFormat/>
    <w:rsid w:val="003E29F9"/>
    <w:pPr>
      <w:pBdr>
        <w:left w:val="single" w:sz="8" w:space="0" w:color="auto"/>
        <w:right w:val="single" w:sz="8" w:space="0" w:color="auto"/>
      </w:pBdr>
      <w:shd w:val="clear" w:color="000000" w:fill="FCD5B4"/>
      <w:spacing w:before="100" w:beforeAutospacing="1" w:after="100" w:afterAutospacing="1" w:line="240" w:lineRule="auto"/>
      <w:jc w:val="center"/>
      <w:textAlignment w:val="center"/>
    </w:pPr>
    <w:rPr>
      <w:sz w:val="24"/>
      <w:szCs w:val="24"/>
      <w:lang w:eastAsia="ru-RU"/>
    </w:rPr>
  </w:style>
  <w:style w:type="paragraph" w:customStyle="1" w:styleId="xl5757">
    <w:name w:val="xl5757"/>
    <w:basedOn w:val="a2"/>
    <w:uiPriority w:val="99"/>
    <w:qFormat/>
    <w:rsid w:val="003E29F9"/>
    <w:pPr>
      <w:pBdr>
        <w:top w:val="single" w:sz="8" w:space="0" w:color="auto"/>
        <w:left w:val="single" w:sz="8" w:space="0" w:color="auto"/>
        <w:bottom w:val="single" w:sz="8" w:space="0" w:color="auto"/>
        <w:right w:val="single" w:sz="8" w:space="0" w:color="auto"/>
      </w:pBdr>
      <w:shd w:val="clear" w:color="000000" w:fill="FDE9D9"/>
      <w:spacing w:before="100" w:beforeAutospacing="1" w:after="100" w:afterAutospacing="1" w:line="240" w:lineRule="auto"/>
      <w:jc w:val="center"/>
      <w:textAlignment w:val="center"/>
    </w:pPr>
    <w:rPr>
      <w:sz w:val="24"/>
      <w:szCs w:val="24"/>
      <w:lang w:eastAsia="ru-RU"/>
    </w:rPr>
  </w:style>
  <w:style w:type="paragraph" w:customStyle="1" w:styleId="xl5758">
    <w:name w:val="xl5758"/>
    <w:basedOn w:val="a2"/>
    <w:uiPriority w:val="99"/>
    <w:qFormat/>
    <w:rsid w:val="003E29F9"/>
    <w:pPr>
      <w:pBdr>
        <w:top w:val="single" w:sz="8" w:space="0" w:color="auto"/>
        <w:left w:val="single" w:sz="8" w:space="0" w:color="auto"/>
        <w:right w:val="single" w:sz="8" w:space="0" w:color="auto"/>
      </w:pBdr>
      <w:shd w:val="clear" w:color="000000" w:fill="FDE9D9"/>
      <w:spacing w:before="100" w:beforeAutospacing="1" w:after="100" w:afterAutospacing="1" w:line="240" w:lineRule="auto"/>
    </w:pPr>
    <w:rPr>
      <w:sz w:val="24"/>
      <w:szCs w:val="24"/>
      <w:lang w:eastAsia="ru-RU"/>
    </w:rPr>
  </w:style>
  <w:style w:type="paragraph" w:customStyle="1" w:styleId="xl5759">
    <w:name w:val="xl5759"/>
    <w:basedOn w:val="a2"/>
    <w:uiPriority w:val="99"/>
    <w:qFormat/>
    <w:rsid w:val="003E29F9"/>
    <w:pPr>
      <w:pBdr>
        <w:left w:val="single" w:sz="8" w:space="0" w:color="auto"/>
        <w:bottom w:val="single" w:sz="8" w:space="0" w:color="auto"/>
        <w:right w:val="single" w:sz="8" w:space="0" w:color="auto"/>
      </w:pBdr>
      <w:shd w:val="clear" w:color="000000" w:fill="FDE9D9"/>
      <w:spacing w:before="100" w:beforeAutospacing="1" w:after="100" w:afterAutospacing="1" w:line="240" w:lineRule="auto"/>
    </w:pPr>
    <w:rPr>
      <w:sz w:val="24"/>
      <w:szCs w:val="24"/>
      <w:lang w:eastAsia="ru-RU"/>
    </w:rPr>
  </w:style>
  <w:style w:type="paragraph" w:customStyle="1" w:styleId="xl5760">
    <w:name w:val="xl5760"/>
    <w:basedOn w:val="a2"/>
    <w:uiPriority w:val="99"/>
    <w:qFormat/>
    <w:rsid w:val="003E29F9"/>
    <w:pPr>
      <w:pBdr>
        <w:left w:val="single" w:sz="8" w:space="0" w:color="auto"/>
        <w:right w:val="single" w:sz="8" w:space="0" w:color="auto"/>
      </w:pBdr>
      <w:shd w:val="clear" w:color="000000" w:fill="FDE9D9"/>
      <w:spacing w:before="100" w:beforeAutospacing="1" w:after="100" w:afterAutospacing="1" w:line="240" w:lineRule="auto"/>
      <w:jc w:val="center"/>
      <w:textAlignment w:val="center"/>
    </w:pPr>
    <w:rPr>
      <w:rFonts w:ascii="Arial" w:hAnsi="Arial" w:cs="Arial"/>
      <w:sz w:val="18"/>
      <w:szCs w:val="18"/>
      <w:lang w:eastAsia="ru-RU"/>
    </w:rPr>
  </w:style>
  <w:style w:type="paragraph" w:customStyle="1" w:styleId="xl5761">
    <w:name w:val="xl5761"/>
    <w:basedOn w:val="a2"/>
    <w:uiPriority w:val="99"/>
    <w:qFormat/>
    <w:rsid w:val="003E29F9"/>
    <w:pPr>
      <w:pBdr>
        <w:left w:val="single" w:sz="8" w:space="0" w:color="auto"/>
        <w:right w:val="single" w:sz="8" w:space="0" w:color="auto"/>
      </w:pBdr>
      <w:shd w:val="clear" w:color="000000" w:fill="FDE9D9"/>
      <w:spacing w:before="100" w:beforeAutospacing="1" w:after="100" w:afterAutospacing="1" w:line="240" w:lineRule="auto"/>
      <w:jc w:val="center"/>
      <w:textAlignment w:val="center"/>
    </w:pPr>
    <w:rPr>
      <w:sz w:val="24"/>
      <w:szCs w:val="24"/>
      <w:lang w:eastAsia="ru-RU"/>
    </w:rPr>
  </w:style>
  <w:style w:type="paragraph" w:customStyle="1" w:styleId="xl5762">
    <w:name w:val="xl5762"/>
    <w:basedOn w:val="a2"/>
    <w:uiPriority w:val="99"/>
    <w:qFormat/>
    <w:rsid w:val="003E29F9"/>
    <w:pPr>
      <w:pBdr>
        <w:left w:val="single" w:sz="8" w:space="0" w:color="auto"/>
        <w:right w:val="single" w:sz="8" w:space="0" w:color="auto"/>
      </w:pBdr>
      <w:shd w:val="clear" w:color="000000" w:fill="FDE9D9"/>
      <w:spacing w:before="100" w:beforeAutospacing="1" w:after="100" w:afterAutospacing="1" w:line="240" w:lineRule="auto"/>
    </w:pPr>
    <w:rPr>
      <w:sz w:val="24"/>
      <w:szCs w:val="24"/>
      <w:lang w:eastAsia="ru-RU"/>
    </w:rPr>
  </w:style>
  <w:style w:type="paragraph" w:customStyle="1" w:styleId="xl5763">
    <w:name w:val="xl5763"/>
    <w:basedOn w:val="a2"/>
    <w:uiPriority w:val="99"/>
    <w:qFormat/>
    <w:rsid w:val="003E29F9"/>
    <w:pPr>
      <w:pBdr>
        <w:left w:val="single" w:sz="8" w:space="0" w:color="auto"/>
        <w:bottom w:val="single" w:sz="8" w:space="0" w:color="auto"/>
        <w:right w:val="single" w:sz="8" w:space="0" w:color="auto"/>
      </w:pBdr>
      <w:shd w:val="clear" w:color="000000" w:fill="FDE9D9"/>
      <w:spacing w:before="100" w:beforeAutospacing="1" w:after="100" w:afterAutospacing="1" w:line="240" w:lineRule="auto"/>
      <w:jc w:val="center"/>
      <w:textAlignment w:val="center"/>
    </w:pPr>
    <w:rPr>
      <w:sz w:val="24"/>
      <w:szCs w:val="24"/>
      <w:lang w:eastAsia="ru-RU"/>
    </w:rPr>
  </w:style>
  <w:style w:type="paragraph" w:customStyle="1" w:styleId="xl5764">
    <w:name w:val="xl5764"/>
    <w:basedOn w:val="a2"/>
    <w:uiPriority w:val="99"/>
    <w:qFormat/>
    <w:rsid w:val="003E29F9"/>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center"/>
    </w:pPr>
    <w:rPr>
      <w:rFonts w:ascii="Arial" w:hAnsi="Arial" w:cs="Arial"/>
      <w:sz w:val="24"/>
      <w:szCs w:val="24"/>
      <w:lang w:eastAsia="ru-RU"/>
    </w:rPr>
  </w:style>
  <w:style w:type="paragraph" w:customStyle="1" w:styleId="xl5765">
    <w:name w:val="xl5765"/>
    <w:basedOn w:val="a2"/>
    <w:uiPriority w:val="99"/>
    <w:qFormat/>
    <w:rsid w:val="003E29F9"/>
    <w:pPr>
      <w:pBdr>
        <w:left w:val="single" w:sz="4" w:space="0" w:color="auto"/>
        <w:right w:val="single" w:sz="4" w:space="0" w:color="auto"/>
      </w:pBdr>
      <w:shd w:val="clear" w:color="000000" w:fill="99CCFF"/>
      <w:spacing w:before="100" w:beforeAutospacing="1" w:after="100" w:afterAutospacing="1" w:line="240" w:lineRule="auto"/>
      <w:jc w:val="center"/>
      <w:textAlignment w:val="center"/>
    </w:pPr>
    <w:rPr>
      <w:rFonts w:ascii="Arial" w:hAnsi="Arial" w:cs="Arial"/>
      <w:b/>
      <w:bCs/>
      <w:color w:val="000000"/>
      <w:sz w:val="24"/>
      <w:szCs w:val="24"/>
      <w:lang w:eastAsia="ru-RU"/>
    </w:rPr>
  </w:style>
  <w:style w:type="paragraph" w:customStyle="1" w:styleId="xl5766">
    <w:name w:val="xl5766"/>
    <w:basedOn w:val="a2"/>
    <w:uiPriority w:val="99"/>
    <w:qFormat/>
    <w:rsid w:val="003E29F9"/>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hAnsi="Arial" w:cs="Arial"/>
      <w:color w:val="000000"/>
      <w:sz w:val="24"/>
      <w:szCs w:val="24"/>
      <w:lang w:eastAsia="ru-RU"/>
    </w:rPr>
  </w:style>
  <w:style w:type="paragraph" w:customStyle="1" w:styleId="xl5767">
    <w:name w:val="xl5767"/>
    <w:basedOn w:val="a2"/>
    <w:uiPriority w:val="99"/>
    <w:qFormat/>
    <w:rsid w:val="003E29F9"/>
    <w:pPr>
      <w:pBdr>
        <w:top w:val="single" w:sz="8" w:space="0" w:color="auto"/>
        <w:left w:val="single" w:sz="4" w:space="0" w:color="auto"/>
        <w:bottom w:val="single" w:sz="4" w:space="0" w:color="auto"/>
      </w:pBdr>
      <w:shd w:val="clear" w:color="000000" w:fill="CCFFCC"/>
      <w:spacing w:before="100" w:beforeAutospacing="1" w:after="100" w:afterAutospacing="1" w:line="240" w:lineRule="auto"/>
      <w:jc w:val="center"/>
      <w:textAlignment w:val="center"/>
    </w:pPr>
    <w:rPr>
      <w:sz w:val="24"/>
      <w:szCs w:val="24"/>
      <w:lang w:eastAsia="ru-RU"/>
    </w:rPr>
  </w:style>
  <w:style w:type="paragraph" w:customStyle="1" w:styleId="xl5768">
    <w:name w:val="xl5768"/>
    <w:basedOn w:val="a2"/>
    <w:uiPriority w:val="99"/>
    <w:qFormat/>
    <w:rsid w:val="003E29F9"/>
    <w:pPr>
      <w:pBdr>
        <w:top w:val="single" w:sz="8" w:space="0" w:color="auto"/>
        <w:bottom w:val="single" w:sz="4" w:space="0" w:color="auto"/>
      </w:pBdr>
      <w:shd w:val="clear" w:color="000000" w:fill="CCFFCC"/>
      <w:spacing w:before="100" w:beforeAutospacing="1" w:after="100" w:afterAutospacing="1" w:line="240" w:lineRule="auto"/>
      <w:jc w:val="center"/>
      <w:textAlignment w:val="center"/>
    </w:pPr>
    <w:rPr>
      <w:sz w:val="24"/>
      <w:szCs w:val="24"/>
      <w:lang w:eastAsia="ru-RU"/>
    </w:rPr>
  </w:style>
  <w:style w:type="paragraph" w:customStyle="1" w:styleId="xl5769">
    <w:name w:val="xl5769"/>
    <w:basedOn w:val="a2"/>
    <w:uiPriority w:val="99"/>
    <w:qFormat/>
    <w:rsid w:val="003E29F9"/>
    <w:pPr>
      <w:pBdr>
        <w:top w:val="single" w:sz="8"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sz w:val="24"/>
      <w:szCs w:val="24"/>
      <w:lang w:eastAsia="ru-RU"/>
    </w:rPr>
  </w:style>
  <w:style w:type="paragraph" w:customStyle="1" w:styleId="xl5770">
    <w:name w:val="xl5770"/>
    <w:basedOn w:val="a2"/>
    <w:uiPriority w:val="99"/>
    <w:qFormat/>
    <w:rsid w:val="003E29F9"/>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hAnsi="Arial" w:cs="Arial"/>
      <w:b/>
      <w:bCs/>
      <w:color w:val="000000"/>
      <w:sz w:val="24"/>
      <w:szCs w:val="24"/>
      <w:lang w:eastAsia="ru-RU"/>
    </w:rPr>
  </w:style>
  <w:style w:type="paragraph" w:customStyle="1" w:styleId="xl5771">
    <w:name w:val="xl5771"/>
    <w:basedOn w:val="a2"/>
    <w:uiPriority w:val="99"/>
    <w:qFormat/>
    <w:rsid w:val="003E29F9"/>
    <w:pPr>
      <w:pBdr>
        <w:top w:val="single" w:sz="4" w:space="0" w:color="auto"/>
        <w:bottom w:val="single" w:sz="4" w:space="0" w:color="auto"/>
      </w:pBdr>
      <w:spacing w:before="100" w:beforeAutospacing="1" w:after="100" w:afterAutospacing="1" w:line="240" w:lineRule="auto"/>
      <w:jc w:val="center"/>
      <w:textAlignment w:val="center"/>
    </w:pPr>
    <w:rPr>
      <w:rFonts w:cs="Calibri"/>
      <w:color w:val="000000"/>
      <w:sz w:val="24"/>
      <w:szCs w:val="24"/>
      <w:lang w:eastAsia="ru-RU"/>
    </w:rPr>
  </w:style>
  <w:style w:type="paragraph" w:customStyle="1" w:styleId="xl5772">
    <w:name w:val="xl5772"/>
    <w:basedOn w:val="a2"/>
    <w:uiPriority w:val="99"/>
    <w:qFormat/>
    <w:rsid w:val="003E29F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cs="Calibri"/>
      <w:color w:val="000000"/>
      <w:sz w:val="24"/>
      <w:szCs w:val="24"/>
      <w:lang w:eastAsia="ru-RU"/>
    </w:rPr>
  </w:style>
  <w:style w:type="paragraph" w:customStyle="1" w:styleId="xl5773">
    <w:name w:val="xl5773"/>
    <w:basedOn w:val="a2"/>
    <w:uiPriority w:val="99"/>
    <w:qFormat/>
    <w:rsid w:val="003E29F9"/>
    <w:pPr>
      <w:pBdr>
        <w:top w:val="single" w:sz="4" w:space="0" w:color="auto"/>
        <w:left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Arial" w:hAnsi="Arial" w:cs="Arial"/>
      <w:b/>
      <w:bCs/>
      <w:color w:val="000000"/>
      <w:sz w:val="24"/>
      <w:szCs w:val="24"/>
      <w:lang w:eastAsia="ru-RU"/>
    </w:rPr>
  </w:style>
  <w:style w:type="paragraph" w:customStyle="1" w:styleId="xl5774">
    <w:name w:val="xl5774"/>
    <w:basedOn w:val="a2"/>
    <w:uiPriority w:val="99"/>
    <w:qFormat/>
    <w:rsid w:val="003E29F9"/>
    <w:pPr>
      <w:pBdr>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cs="Calibri"/>
      <w:b/>
      <w:bCs/>
      <w:color w:val="000000"/>
      <w:sz w:val="24"/>
      <w:szCs w:val="24"/>
      <w:lang w:eastAsia="ru-RU"/>
    </w:rPr>
  </w:style>
  <w:style w:type="paragraph" w:customStyle="1" w:styleId="xl5775">
    <w:name w:val="xl5775"/>
    <w:basedOn w:val="a2"/>
    <w:uiPriority w:val="99"/>
    <w:qFormat/>
    <w:rsid w:val="003E29F9"/>
    <w:pPr>
      <w:pBdr>
        <w:top w:val="single" w:sz="8" w:space="0" w:color="auto"/>
        <w:left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Arial" w:hAnsi="Arial" w:cs="Arial"/>
      <w:b/>
      <w:bCs/>
      <w:color w:val="000000"/>
      <w:sz w:val="24"/>
      <w:szCs w:val="24"/>
      <w:lang w:eastAsia="ru-RU"/>
    </w:rPr>
  </w:style>
  <w:style w:type="paragraph" w:customStyle="1" w:styleId="xl5776">
    <w:name w:val="xl5776"/>
    <w:basedOn w:val="a2"/>
    <w:uiPriority w:val="99"/>
    <w:qFormat/>
    <w:rsid w:val="003E29F9"/>
    <w:pPr>
      <w:pBdr>
        <w:left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Arial" w:hAnsi="Arial" w:cs="Arial"/>
      <w:sz w:val="24"/>
      <w:szCs w:val="24"/>
      <w:lang w:eastAsia="ru-RU"/>
    </w:rPr>
  </w:style>
  <w:style w:type="paragraph" w:customStyle="1" w:styleId="xl5777">
    <w:name w:val="xl5777"/>
    <w:basedOn w:val="a2"/>
    <w:uiPriority w:val="99"/>
    <w:qFormat/>
    <w:rsid w:val="003E29F9"/>
    <w:pPr>
      <w:pBdr>
        <w:left w:val="single" w:sz="4" w:space="0" w:color="auto"/>
        <w:right w:val="single" w:sz="4" w:space="0" w:color="auto"/>
      </w:pBdr>
      <w:shd w:val="clear" w:color="000000" w:fill="CCFFFF"/>
      <w:spacing w:before="100" w:beforeAutospacing="1" w:after="100" w:afterAutospacing="1" w:line="240" w:lineRule="auto"/>
      <w:jc w:val="center"/>
      <w:textAlignment w:val="center"/>
    </w:pPr>
    <w:rPr>
      <w:rFonts w:ascii="Arial" w:hAnsi="Arial" w:cs="Arial"/>
      <w:b/>
      <w:bCs/>
      <w:color w:val="000000"/>
      <w:sz w:val="24"/>
      <w:szCs w:val="24"/>
      <w:lang w:eastAsia="ru-RU"/>
    </w:rPr>
  </w:style>
  <w:style w:type="paragraph" w:customStyle="1" w:styleId="xl5778">
    <w:name w:val="xl5778"/>
    <w:basedOn w:val="a2"/>
    <w:uiPriority w:val="99"/>
    <w:qFormat/>
    <w:rsid w:val="003E29F9"/>
    <w:pPr>
      <w:pBdr>
        <w:left w:val="single" w:sz="4" w:space="0" w:color="auto"/>
        <w:bottom w:val="single" w:sz="4" w:space="0" w:color="auto"/>
        <w:right w:val="single" w:sz="4" w:space="0" w:color="auto"/>
      </w:pBdr>
      <w:shd w:val="clear" w:color="000000" w:fill="CCFFFF"/>
      <w:spacing w:before="100" w:beforeAutospacing="1" w:after="100" w:afterAutospacing="1" w:line="240" w:lineRule="auto"/>
      <w:jc w:val="center"/>
      <w:textAlignment w:val="center"/>
    </w:pPr>
    <w:rPr>
      <w:rFonts w:cs="Calibri"/>
      <w:b/>
      <w:bCs/>
      <w:color w:val="000000"/>
      <w:sz w:val="24"/>
      <w:szCs w:val="24"/>
      <w:lang w:eastAsia="ru-RU"/>
    </w:rPr>
  </w:style>
  <w:style w:type="paragraph" w:customStyle="1" w:styleId="xl5779">
    <w:name w:val="xl5779"/>
    <w:basedOn w:val="a2"/>
    <w:uiPriority w:val="99"/>
    <w:qFormat/>
    <w:rsid w:val="003E29F9"/>
    <w:pPr>
      <w:pBdr>
        <w:top w:val="single" w:sz="4" w:space="0" w:color="auto"/>
        <w:left w:val="single" w:sz="4" w:space="0" w:color="auto"/>
        <w:right w:val="single" w:sz="4" w:space="0" w:color="auto"/>
      </w:pBdr>
      <w:shd w:val="clear" w:color="000000" w:fill="FFCCFF"/>
      <w:spacing w:before="100" w:beforeAutospacing="1" w:after="100" w:afterAutospacing="1" w:line="240" w:lineRule="auto"/>
      <w:jc w:val="center"/>
      <w:textAlignment w:val="center"/>
    </w:pPr>
    <w:rPr>
      <w:rFonts w:ascii="Arial" w:hAnsi="Arial" w:cs="Arial"/>
      <w:b/>
      <w:bCs/>
      <w:color w:val="000000"/>
      <w:sz w:val="24"/>
      <w:szCs w:val="24"/>
      <w:lang w:eastAsia="ru-RU"/>
    </w:rPr>
  </w:style>
  <w:style w:type="paragraph" w:customStyle="1" w:styleId="xl5780">
    <w:name w:val="xl5780"/>
    <w:basedOn w:val="a2"/>
    <w:uiPriority w:val="99"/>
    <w:qFormat/>
    <w:rsid w:val="003E29F9"/>
    <w:pPr>
      <w:pBdr>
        <w:left w:val="single" w:sz="4" w:space="0" w:color="auto"/>
        <w:bottom w:val="single" w:sz="4" w:space="0" w:color="auto"/>
        <w:right w:val="single" w:sz="4" w:space="0" w:color="auto"/>
      </w:pBdr>
      <w:shd w:val="clear" w:color="000000" w:fill="FFCCFF"/>
      <w:spacing w:before="100" w:beforeAutospacing="1" w:after="100" w:afterAutospacing="1" w:line="240" w:lineRule="auto"/>
      <w:jc w:val="center"/>
      <w:textAlignment w:val="center"/>
    </w:pPr>
    <w:rPr>
      <w:rFonts w:cs="Calibri"/>
      <w:b/>
      <w:bCs/>
      <w:color w:val="000000"/>
      <w:sz w:val="24"/>
      <w:szCs w:val="24"/>
      <w:lang w:eastAsia="ru-RU"/>
    </w:rPr>
  </w:style>
  <w:style w:type="paragraph" w:customStyle="1" w:styleId="xl5781">
    <w:name w:val="xl5781"/>
    <w:basedOn w:val="a2"/>
    <w:uiPriority w:val="99"/>
    <w:qFormat/>
    <w:rsid w:val="003E29F9"/>
    <w:pPr>
      <w:pBdr>
        <w:top w:val="single" w:sz="4" w:space="0" w:color="auto"/>
        <w:left w:val="single" w:sz="4" w:space="0" w:color="auto"/>
        <w:right w:val="single" w:sz="4" w:space="0" w:color="auto"/>
      </w:pBdr>
      <w:shd w:val="clear" w:color="000000" w:fill="FCD5B4"/>
      <w:spacing w:before="100" w:beforeAutospacing="1" w:after="100" w:afterAutospacing="1" w:line="240" w:lineRule="auto"/>
      <w:jc w:val="center"/>
      <w:textAlignment w:val="center"/>
    </w:pPr>
    <w:rPr>
      <w:rFonts w:ascii="Arial" w:hAnsi="Arial" w:cs="Arial"/>
      <w:b/>
      <w:bCs/>
      <w:color w:val="000000"/>
      <w:sz w:val="24"/>
      <w:szCs w:val="24"/>
      <w:lang w:eastAsia="ru-RU"/>
    </w:rPr>
  </w:style>
  <w:style w:type="paragraph" w:customStyle="1" w:styleId="xl5782">
    <w:name w:val="xl5782"/>
    <w:basedOn w:val="a2"/>
    <w:uiPriority w:val="99"/>
    <w:qFormat/>
    <w:rsid w:val="003E29F9"/>
    <w:pPr>
      <w:pBdr>
        <w:left w:val="single" w:sz="4" w:space="0" w:color="auto"/>
        <w:bottom w:val="single" w:sz="4" w:space="0" w:color="auto"/>
        <w:right w:val="single" w:sz="4" w:space="0" w:color="auto"/>
      </w:pBdr>
      <w:shd w:val="clear" w:color="000000" w:fill="FCD5B4"/>
      <w:spacing w:before="100" w:beforeAutospacing="1" w:after="100" w:afterAutospacing="1" w:line="240" w:lineRule="auto"/>
      <w:jc w:val="center"/>
      <w:textAlignment w:val="center"/>
    </w:pPr>
    <w:rPr>
      <w:rFonts w:cs="Calibri"/>
      <w:b/>
      <w:bCs/>
      <w:color w:val="000000"/>
      <w:sz w:val="24"/>
      <w:szCs w:val="24"/>
      <w:lang w:eastAsia="ru-RU"/>
    </w:rPr>
  </w:style>
  <w:style w:type="paragraph" w:customStyle="1" w:styleId="xl5783">
    <w:name w:val="xl5783"/>
    <w:basedOn w:val="a2"/>
    <w:uiPriority w:val="99"/>
    <w:qFormat/>
    <w:rsid w:val="003E29F9"/>
    <w:pPr>
      <w:pBdr>
        <w:top w:val="single" w:sz="8" w:space="0" w:color="auto"/>
        <w:left w:val="single" w:sz="4" w:space="0" w:color="auto"/>
        <w:right w:val="single" w:sz="4" w:space="0" w:color="auto"/>
      </w:pBdr>
      <w:shd w:val="clear" w:color="000000" w:fill="FDE9D9"/>
      <w:spacing w:before="100" w:beforeAutospacing="1" w:after="100" w:afterAutospacing="1" w:line="240" w:lineRule="auto"/>
      <w:jc w:val="center"/>
      <w:textAlignment w:val="center"/>
    </w:pPr>
    <w:rPr>
      <w:rFonts w:ascii="Arial" w:hAnsi="Arial" w:cs="Arial"/>
      <w:b/>
      <w:bCs/>
      <w:color w:val="000000"/>
      <w:sz w:val="24"/>
      <w:szCs w:val="24"/>
      <w:lang w:eastAsia="ru-RU"/>
    </w:rPr>
  </w:style>
  <w:style w:type="paragraph" w:customStyle="1" w:styleId="xl5784">
    <w:name w:val="xl5784"/>
    <w:basedOn w:val="a2"/>
    <w:uiPriority w:val="99"/>
    <w:qFormat/>
    <w:rsid w:val="003E29F9"/>
    <w:pPr>
      <w:pBdr>
        <w:left w:val="single" w:sz="4" w:space="0" w:color="auto"/>
        <w:right w:val="single" w:sz="4" w:space="0" w:color="auto"/>
      </w:pBdr>
      <w:shd w:val="clear" w:color="000000" w:fill="FDE9D9"/>
      <w:spacing w:before="100" w:beforeAutospacing="1" w:after="100" w:afterAutospacing="1" w:line="240" w:lineRule="auto"/>
      <w:jc w:val="center"/>
      <w:textAlignment w:val="center"/>
    </w:pPr>
    <w:rPr>
      <w:rFonts w:cs="Calibri"/>
      <w:b/>
      <w:bCs/>
      <w:color w:val="000000"/>
      <w:sz w:val="24"/>
      <w:szCs w:val="24"/>
      <w:lang w:eastAsia="ru-RU"/>
    </w:rPr>
  </w:style>
  <w:style w:type="paragraph" w:customStyle="1" w:styleId="xl5785">
    <w:name w:val="xl5785"/>
    <w:basedOn w:val="a2"/>
    <w:uiPriority w:val="99"/>
    <w:qFormat/>
    <w:rsid w:val="003E29F9"/>
    <w:pPr>
      <w:pBdr>
        <w:left w:val="single" w:sz="4" w:space="0" w:color="auto"/>
      </w:pBdr>
      <w:shd w:val="clear" w:color="000000" w:fill="FDE9D9"/>
      <w:spacing w:before="100" w:beforeAutospacing="1" w:after="100" w:afterAutospacing="1" w:line="240" w:lineRule="auto"/>
      <w:jc w:val="center"/>
      <w:textAlignment w:val="center"/>
    </w:pPr>
    <w:rPr>
      <w:rFonts w:cs="Calibri"/>
      <w:b/>
      <w:bCs/>
      <w:color w:val="000000"/>
      <w:sz w:val="24"/>
      <w:szCs w:val="24"/>
      <w:lang w:eastAsia="ru-RU"/>
    </w:rPr>
  </w:style>
  <w:style w:type="paragraph" w:customStyle="1" w:styleId="xl5786">
    <w:name w:val="xl5786"/>
    <w:basedOn w:val="a2"/>
    <w:uiPriority w:val="99"/>
    <w:qFormat/>
    <w:rsid w:val="003E29F9"/>
    <w:pPr>
      <w:pBdr>
        <w:left w:val="single" w:sz="4" w:space="0" w:color="auto"/>
        <w:bottom w:val="single" w:sz="8" w:space="0" w:color="auto"/>
      </w:pBdr>
      <w:shd w:val="clear" w:color="000000" w:fill="FDE9D9"/>
      <w:spacing w:before="100" w:beforeAutospacing="1" w:after="100" w:afterAutospacing="1" w:line="240" w:lineRule="auto"/>
      <w:jc w:val="center"/>
      <w:textAlignment w:val="center"/>
    </w:pPr>
    <w:rPr>
      <w:rFonts w:cs="Calibri"/>
      <w:b/>
      <w:bCs/>
      <w:color w:val="000000"/>
      <w:sz w:val="24"/>
      <w:szCs w:val="24"/>
      <w:lang w:eastAsia="ru-RU"/>
    </w:rPr>
  </w:style>
  <w:style w:type="numbering" w:customStyle="1" w:styleId="194">
    <w:name w:val="Нет списка19"/>
    <w:next w:val="a5"/>
    <w:uiPriority w:val="99"/>
    <w:semiHidden/>
    <w:unhideWhenUsed/>
    <w:rsid w:val="003E29F9"/>
  </w:style>
  <w:style w:type="numbering" w:customStyle="1" w:styleId="204">
    <w:name w:val="Нет списка20"/>
    <w:next w:val="a5"/>
    <w:uiPriority w:val="99"/>
    <w:semiHidden/>
    <w:unhideWhenUsed/>
    <w:rsid w:val="003E29F9"/>
  </w:style>
  <w:style w:type="numbering" w:customStyle="1" w:styleId="264">
    <w:name w:val="Нет списка26"/>
    <w:next w:val="a5"/>
    <w:uiPriority w:val="99"/>
    <w:semiHidden/>
    <w:unhideWhenUsed/>
    <w:rsid w:val="003E29F9"/>
  </w:style>
  <w:style w:type="numbering" w:customStyle="1" w:styleId="1101">
    <w:name w:val="Нет списка110"/>
    <w:next w:val="a5"/>
    <w:uiPriority w:val="99"/>
    <w:semiHidden/>
    <w:unhideWhenUsed/>
    <w:rsid w:val="003E29F9"/>
  </w:style>
  <w:style w:type="numbering" w:customStyle="1" w:styleId="271">
    <w:name w:val="Нет списка27"/>
    <w:next w:val="a5"/>
    <w:uiPriority w:val="99"/>
    <w:semiHidden/>
    <w:unhideWhenUsed/>
    <w:rsid w:val="003E29F9"/>
  </w:style>
  <w:style w:type="numbering" w:customStyle="1" w:styleId="111115">
    <w:name w:val="1 / 1.1 / 1.1.5"/>
    <w:basedOn w:val="a5"/>
    <w:next w:val="111111"/>
    <w:uiPriority w:val="99"/>
    <w:unhideWhenUsed/>
    <w:rsid w:val="003E29F9"/>
  </w:style>
  <w:style w:type="numbering" w:customStyle="1" w:styleId="283">
    <w:name w:val="Нет списка28"/>
    <w:next w:val="a5"/>
    <w:uiPriority w:val="99"/>
    <w:semiHidden/>
    <w:rsid w:val="003E29F9"/>
  </w:style>
  <w:style w:type="paragraph" w:customStyle="1" w:styleId="65">
    <w:name w:val="Абзац списка6"/>
    <w:basedOn w:val="a2"/>
    <w:uiPriority w:val="99"/>
    <w:qFormat/>
    <w:rsid w:val="003E29F9"/>
    <w:pPr>
      <w:ind w:left="720"/>
    </w:pPr>
  </w:style>
  <w:style w:type="numbering" w:customStyle="1" w:styleId="291">
    <w:name w:val="Нет списка29"/>
    <w:next w:val="a5"/>
    <w:uiPriority w:val="99"/>
    <w:semiHidden/>
    <w:unhideWhenUsed/>
    <w:rsid w:val="003E29F9"/>
  </w:style>
  <w:style w:type="numbering" w:customStyle="1" w:styleId="301">
    <w:name w:val="Нет списка30"/>
    <w:next w:val="a5"/>
    <w:uiPriority w:val="99"/>
    <w:semiHidden/>
    <w:unhideWhenUsed/>
    <w:rsid w:val="003E29F9"/>
  </w:style>
  <w:style w:type="paragraph" w:customStyle="1" w:styleId="1ff8">
    <w:name w:val="Знак Знак Знак1"/>
    <w:basedOn w:val="a2"/>
    <w:uiPriority w:val="99"/>
    <w:qFormat/>
    <w:rsid w:val="003E29F9"/>
    <w:pPr>
      <w:tabs>
        <w:tab w:val="num" w:pos="360"/>
      </w:tabs>
      <w:spacing w:after="160" w:line="240" w:lineRule="exact"/>
    </w:pPr>
    <w:rPr>
      <w:rFonts w:ascii="Verdana" w:hAnsi="Verdana" w:cs="Verdana"/>
      <w:sz w:val="20"/>
      <w:szCs w:val="20"/>
      <w:lang w:val="en-US"/>
    </w:rPr>
  </w:style>
  <w:style w:type="numbering" w:customStyle="1" w:styleId="344">
    <w:name w:val="Нет списка34"/>
    <w:next w:val="a5"/>
    <w:uiPriority w:val="99"/>
    <w:semiHidden/>
    <w:unhideWhenUsed/>
    <w:rsid w:val="003E29F9"/>
  </w:style>
  <w:style w:type="table" w:customStyle="1" w:styleId="350">
    <w:name w:val="Сетка таблицы35"/>
    <w:basedOn w:val="a4"/>
    <w:next w:val="a6"/>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1">
    <w:name w:val="Нет списка35"/>
    <w:next w:val="a5"/>
    <w:uiPriority w:val="99"/>
    <w:semiHidden/>
    <w:unhideWhenUsed/>
    <w:rsid w:val="003E29F9"/>
  </w:style>
  <w:style w:type="table" w:customStyle="1" w:styleId="360">
    <w:name w:val="Сетка таблицы36"/>
    <w:basedOn w:val="a4"/>
    <w:next w:val="a6"/>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61">
    <w:name w:val="Нет списка36"/>
    <w:next w:val="a5"/>
    <w:uiPriority w:val="99"/>
    <w:semiHidden/>
    <w:unhideWhenUsed/>
    <w:rsid w:val="003E29F9"/>
  </w:style>
  <w:style w:type="table" w:customStyle="1" w:styleId="370">
    <w:name w:val="Сетка таблицы37"/>
    <w:basedOn w:val="a4"/>
    <w:next w:val="a6"/>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Сетка таблицы38"/>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71">
    <w:name w:val="Нет списка37"/>
    <w:next w:val="a5"/>
    <w:uiPriority w:val="99"/>
    <w:semiHidden/>
    <w:rsid w:val="003E29F9"/>
  </w:style>
  <w:style w:type="paragraph" w:customStyle="1" w:styleId="75">
    <w:name w:val="Абзац списка7"/>
    <w:basedOn w:val="a2"/>
    <w:uiPriority w:val="99"/>
    <w:qFormat/>
    <w:rsid w:val="003E29F9"/>
    <w:pPr>
      <w:ind w:left="720"/>
    </w:pPr>
  </w:style>
  <w:style w:type="table" w:customStyle="1" w:styleId="390">
    <w:name w:val="Сетка таблицы39"/>
    <w:basedOn w:val="a4"/>
    <w:next w:val="a6"/>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16">
    <w:name w:val="Заголовок 41"/>
    <w:basedOn w:val="a2"/>
    <w:next w:val="a2"/>
    <w:uiPriority w:val="9"/>
    <w:unhideWhenUsed/>
    <w:qFormat/>
    <w:rsid w:val="006719F4"/>
    <w:pPr>
      <w:keepNext/>
      <w:keepLines/>
      <w:spacing w:before="200" w:after="0" w:line="240" w:lineRule="auto"/>
      <w:outlineLvl w:val="3"/>
    </w:pPr>
    <w:rPr>
      <w:rFonts w:ascii="Cambria" w:hAnsi="Cambria"/>
      <w:b/>
      <w:bCs/>
      <w:i/>
      <w:iCs/>
      <w:color w:val="4F81BD"/>
      <w:sz w:val="24"/>
      <w:szCs w:val="24"/>
      <w:lang w:eastAsia="ru-RU"/>
    </w:rPr>
  </w:style>
  <w:style w:type="character" w:customStyle="1" w:styleId="417">
    <w:name w:val="Заголовок 4 Знак1"/>
    <w:aliases w:val="Nadpis1.1.1.1 Знак1,Таб Знак1"/>
    <w:basedOn w:val="a3"/>
    <w:semiHidden/>
    <w:rsid w:val="003E29F9"/>
    <w:rPr>
      <w:rFonts w:ascii="Cambria" w:eastAsia="Times New Roman" w:hAnsi="Cambria" w:cs="Times New Roman"/>
      <w:b/>
      <w:bCs/>
      <w:i/>
      <w:iCs/>
      <w:color w:val="4F81BD"/>
      <w:sz w:val="22"/>
      <w:szCs w:val="22"/>
      <w:lang w:eastAsia="en-US"/>
    </w:rPr>
  </w:style>
  <w:style w:type="table" w:customStyle="1" w:styleId="400">
    <w:name w:val="Сетка таблицы40"/>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81">
    <w:name w:val="Нет списка38"/>
    <w:next w:val="a5"/>
    <w:uiPriority w:val="99"/>
    <w:semiHidden/>
    <w:unhideWhenUsed/>
    <w:rsid w:val="003E29F9"/>
  </w:style>
  <w:style w:type="table" w:customStyle="1" w:styleId="3100">
    <w:name w:val="Сетка таблицы310"/>
    <w:basedOn w:val="a4"/>
    <w:next w:val="a6"/>
    <w:uiPriority w:val="59"/>
    <w:rsid w:val="003E29F9"/>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Сетка таблицы45"/>
    <w:basedOn w:val="a4"/>
    <w:next w:val="a6"/>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91">
    <w:name w:val="Нет списка39"/>
    <w:next w:val="a5"/>
    <w:uiPriority w:val="99"/>
    <w:semiHidden/>
    <w:unhideWhenUsed/>
    <w:rsid w:val="003E29F9"/>
  </w:style>
  <w:style w:type="table" w:customStyle="1" w:styleId="460">
    <w:name w:val="Сетка таблицы46"/>
    <w:basedOn w:val="a4"/>
    <w:next w:val="a6"/>
    <w:uiPriority w:val="99"/>
    <w:rsid w:val="003E29F9"/>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0">
    <w:name w:val="Сетка таблицы47"/>
    <w:basedOn w:val="a4"/>
    <w:next w:val="a6"/>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01">
    <w:name w:val="Нет списка40"/>
    <w:next w:val="a5"/>
    <w:uiPriority w:val="99"/>
    <w:semiHidden/>
    <w:unhideWhenUsed/>
    <w:rsid w:val="003E29F9"/>
  </w:style>
  <w:style w:type="table" w:customStyle="1" w:styleId="480">
    <w:name w:val="Сетка таблицы48"/>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1">
    <w:name w:val="Нет списка210"/>
    <w:next w:val="a5"/>
    <w:uiPriority w:val="99"/>
    <w:semiHidden/>
    <w:unhideWhenUsed/>
    <w:rsid w:val="003E29F9"/>
  </w:style>
  <w:style w:type="table" w:customStyle="1" w:styleId="490">
    <w:name w:val="Сетка таблицы49"/>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6">
    <w:name w:val="1 / 1.1 / 1.1.6"/>
    <w:basedOn w:val="a5"/>
    <w:next w:val="111111"/>
    <w:uiPriority w:val="99"/>
    <w:unhideWhenUsed/>
    <w:rsid w:val="003E29F9"/>
    <w:pPr>
      <w:numPr>
        <w:numId w:val="16"/>
      </w:numPr>
    </w:pPr>
  </w:style>
  <w:style w:type="numbering" w:customStyle="1" w:styleId="3101">
    <w:name w:val="Нет списка310"/>
    <w:next w:val="a5"/>
    <w:uiPriority w:val="99"/>
    <w:semiHidden/>
    <w:unhideWhenUsed/>
    <w:rsid w:val="003E29F9"/>
  </w:style>
  <w:style w:type="numbering" w:customStyle="1" w:styleId="443">
    <w:name w:val="Нет списка44"/>
    <w:next w:val="a5"/>
    <w:uiPriority w:val="99"/>
    <w:semiHidden/>
    <w:rsid w:val="003E29F9"/>
  </w:style>
  <w:style w:type="table" w:customStyle="1" w:styleId="1181">
    <w:name w:val="Сетка таблицы118"/>
    <w:basedOn w:val="a4"/>
    <w:next w:val="a6"/>
    <w:uiPriority w:val="9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51">
    <w:name w:val="Нет списка45"/>
    <w:next w:val="a5"/>
    <w:uiPriority w:val="99"/>
    <w:semiHidden/>
    <w:unhideWhenUsed/>
    <w:rsid w:val="003E29F9"/>
  </w:style>
  <w:style w:type="table" w:customStyle="1" w:styleId="500">
    <w:name w:val="Сетка таблицы50"/>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Классическая таблица 15"/>
    <w:basedOn w:val="a4"/>
    <w:next w:val="1f4"/>
    <w:uiPriority w:val="99"/>
    <w:rsid w:val="003E29F9"/>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5">
    <w:name w:val="Светлая заливка - Акцент 35"/>
    <w:basedOn w:val="a4"/>
    <w:next w:val="-30"/>
    <w:uiPriority w:val="99"/>
    <w:rsid w:val="003E29F9"/>
    <w:rPr>
      <w:color w:val="76923C"/>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191">
    <w:name w:val="Сетка таблицы119"/>
    <w:basedOn w:val="a4"/>
    <w:next w:val="a6"/>
    <w:uiPriority w:val="9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0">
    <w:name w:val="Сетка таблицы 56"/>
    <w:basedOn w:val="a4"/>
    <w:next w:val="56"/>
    <w:uiPriority w:val="99"/>
    <w:rsid w:val="003E29F9"/>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5">
    <w:name w:val="Table Grid15"/>
    <w:uiPriority w:val="99"/>
    <w:rsid w:val="003E29F9"/>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d">
    <w:name w:val="Папушкин5"/>
    <w:basedOn w:val="a6"/>
    <w:uiPriority w:val="99"/>
    <w:rsid w:val="003E29F9"/>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50">
    <w:name w:val="Сетка таблицы 525"/>
    <w:uiPriority w:val="99"/>
    <w:rsid w:val="003E29F9"/>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52">
    <w:name w:val="Столбцы таблицы 35"/>
    <w:basedOn w:val="a4"/>
    <w:next w:val="3d"/>
    <w:uiPriority w:val="99"/>
    <w:rsid w:val="003E29F9"/>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52">
    <w:name w:val="Столбцы таблицы 45"/>
    <w:basedOn w:val="a4"/>
    <w:next w:val="4a"/>
    <w:uiPriority w:val="99"/>
    <w:rsid w:val="003E29F9"/>
    <w:pPr>
      <w:widowControl w:val="0"/>
      <w:adjustRightInd w:val="0"/>
      <w:spacing w:line="360" w:lineRule="atLeast"/>
      <w:ind w:firstLine="567"/>
      <w:jc w:val="both"/>
      <w:textAlignment w:val="baseline"/>
    </w:p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51">
    <w:name w:val="Столбцы таблицы 55"/>
    <w:basedOn w:val="a4"/>
    <w:next w:val="59"/>
    <w:uiPriority w:val="99"/>
    <w:rsid w:val="003E29F9"/>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5">
    <w:name w:val="Таблица-список 15"/>
    <w:basedOn w:val="a4"/>
    <w:next w:val="-1"/>
    <w:uiPriority w:val="99"/>
    <w:rsid w:val="003E29F9"/>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55">
    <w:name w:val="Столбцы таблицы 25"/>
    <w:basedOn w:val="a4"/>
    <w:next w:val="2f7"/>
    <w:uiPriority w:val="99"/>
    <w:rsid w:val="003E29F9"/>
    <w:pPr>
      <w:widowControl w:val="0"/>
      <w:adjustRightInd w:val="0"/>
      <w:spacing w:line="360" w:lineRule="atLeast"/>
      <w:ind w:firstLine="567"/>
      <w:jc w:val="both"/>
      <w:textAlignment w:val="baseline"/>
    </w:pPr>
    <w:rPr>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5">
    <w:name w:val="Таблица-список 25"/>
    <w:basedOn w:val="a4"/>
    <w:next w:val="-2"/>
    <w:uiPriority w:val="99"/>
    <w:rsid w:val="003E29F9"/>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5e">
    <w:name w:val="Современная таблица5"/>
    <w:basedOn w:val="a4"/>
    <w:next w:val="affffff4"/>
    <w:uiPriority w:val="99"/>
    <w:rsid w:val="003E29F9"/>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55">
    <w:name w:val="Средний список 115"/>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5">
    <w:name w:val="Средний список 1 - Акцент 115"/>
    <w:uiPriority w:val="99"/>
    <w:rsid w:val="003E29F9"/>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56">
    <w:name w:val="Простая таблица 25"/>
    <w:basedOn w:val="a4"/>
    <w:next w:val="2f8"/>
    <w:uiPriority w:val="99"/>
    <w:rsid w:val="003E29F9"/>
    <w:pPr>
      <w:widowControl w:val="0"/>
      <w:adjustRightInd w:val="0"/>
      <w:spacing w:line="360" w:lineRule="atLeast"/>
      <w:ind w:firstLine="567"/>
      <w:jc w:val="both"/>
      <w:textAlignment w:val="baseline"/>
    </w:p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5f">
    <w:name w:val="Стандартная таблица5"/>
    <w:basedOn w:val="a4"/>
    <w:next w:val="affffff5"/>
    <w:uiPriority w:val="99"/>
    <w:rsid w:val="003E29F9"/>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55">
    <w:name w:val="Простая таблица 15"/>
    <w:basedOn w:val="a4"/>
    <w:next w:val="1f6"/>
    <w:uiPriority w:val="99"/>
    <w:rsid w:val="003E29F9"/>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57">
    <w:name w:val="Изящная таблица 25"/>
    <w:basedOn w:val="a4"/>
    <w:next w:val="2fa"/>
    <w:uiPriority w:val="99"/>
    <w:rsid w:val="003E29F9"/>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50">
    <w:name w:val="Веб-таблица 15"/>
    <w:basedOn w:val="a4"/>
    <w:next w:val="-10"/>
    <w:uiPriority w:val="99"/>
    <w:rsid w:val="003E29F9"/>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50">
    <w:name w:val="Веб-таблица 25"/>
    <w:basedOn w:val="a4"/>
    <w:next w:val="-20"/>
    <w:uiPriority w:val="99"/>
    <w:rsid w:val="003E29F9"/>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50">
    <w:name w:val="Веб-таблица 35"/>
    <w:basedOn w:val="a4"/>
    <w:next w:val="-31"/>
    <w:uiPriority w:val="99"/>
    <w:rsid w:val="003E29F9"/>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5f0">
    <w:name w:val="Изысканная таблица5"/>
    <w:basedOn w:val="a4"/>
    <w:next w:val="affffff6"/>
    <w:uiPriority w:val="99"/>
    <w:rsid w:val="003E29F9"/>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56">
    <w:name w:val="Изящная таблица 15"/>
    <w:basedOn w:val="a4"/>
    <w:next w:val="1f7"/>
    <w:uiPriority w:val="99"/>
    <w:rsid w:val="003E29F9"/>
    <w:pPr>
      <w:widowControl w:val="0"/>
      <w:adjustRightInd w:val="0"/>
      <w:spacing w:before="120" w:after="120"/>
      <w:ind w:firstLine="567"/>
      <w:jc w:val="both"/>
      <w:textAlignment w:val="baseline"/>
    </w:p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58">
    <w:name w:val="Классическая таблица 25"/>
    <w:basedOn w:val="a4"/>
    <w:next w:val="2fb"/>
    <w:uiPriority w:val="99"/>
    <w:rsid w:val="003E29F9"/>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50">
    <w:name w:val="Сетка таблицы 85"/>
    <w:basedOn w:val="a4"/>
    <w:next w:val="83"/>
    <w:uiPriority w:val="99"/>
    <w:rsid w:val="003E29F9"/>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59">
    <w:name w:val="Сетка таблицы 25"/>
    <w:basedOn w:val="a4"/>
    <w:next w:val="2fd"/>
    <w:uiPriority w:val="99"/>
    <w:rsid w:val="003E29F9"/>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57">
    <w:name w:val="Сетка таблицы 15"/>
    <w:basedOn w:val="a4"/>
    <w:next w:val="1f8"/>
    <w:uiPriority w:val="99"/>
    <w:rsid w:val="003E29F9"/>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53">
    <w:name w:val="Простая таблица 35"/>
    <w:basedOn w:val="a4"/>
    <w:next w:val="3f"/>
    <w:uiPriority w:val="99"/>
    <w:rsid w:val="003E29F9"/>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5">
    <w:name w:val="Средняя заливка 2 - Акцент 45"/>
    <w:basedOn w:val="a4"/>
    <w:next w:val="2-4"/>
    <w:uiPriority w:val="99"/>
    <w:rsid w:val="003E29F9"/>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64">
    <w:name w:val="Светлая заливка16"/>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00">
    <w:name w:val="Светлая заливка1110"/>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5a">
    <w:name w:val="Светлая заливка25"/>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350">
    <w:name w:val="Светлая заливка1135"/>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50">
    <w:name w:val="Светлая заливка1155"/>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50">
    <w:name w:val="Светлая заливка1115"/>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54">
    <w:name w:val="Светлая заливка35"/>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53">
    <w:name w:val="Светлая заливка45"/>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50">
    <w:name w:val="Светлая заливка1125"/>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00">
    <w:name w:val="Сетка таблицы410"/>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5">
    <w:name w:val="Светлая заливка1145"/>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52">
    <w:name w:val="Светлая заливка55"/>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f1">
    <w:name w:val="рпдлпжлопж5"/>
    <w:uiPriority w:val="99"/>
    <w:rsid w:val="003E29F9"/>
    <w:pPr>
      <w:jc w:val="right"/>
    </w:pPr>
    <w:rPr>
      <w:rFonts w:ascii="Arial" w:hAnsi="Arial"/>
      <w:sz w:val="18"/>
    </w:rPr>
    <w:tblPr>
      <w:tblStyleRowBandSize w:val="1"/>
      <w:tblStyleColBandSize w:val="1"/>
      <w:tblInd w:w="0" w:type="dxa"/>
      <w:tblCellMar>
        <w:top w:w="0" w:type="dxa"/>
        <w:left w:w="108" w:type="dxa"/>
        <w:bottom w:w="0" w:type="dxa"/>
        <w:right w:w="108" w:type="dxa"/>
      </w:tblCellMar>
    </w:tblPr>
  </w:style>
  <w:style w:type="numbering" w:customStyle="1" w:styleId="111117">
    <w:name w:val="1 / 1.1 / 1.1.7"/>
    <w:basedOn w:val="a5"/>
    <w:next w:val="111111"/>
    <w:uiPriority w:val="99"/>
    <w:unhideWhenUsed/>
    <w:rsid w:val="003E29F9"/>
  </w:style>
  <w:style w:type="table" w:customStyle="1" w:styleId="553">
    <w:name w:val="Сетка таблицы55"/>
    <w:basedOn w:val="a4"/>
    <w:next w:val="a6"/>
    <w:uiPriority w:val="9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0">
    <w:name w:val="Сетка таблицы65"/>
    <w:basedOn w:val="a4"/>
    <w:next w:val="a6"/>
    <w:uiPriority w:val="9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0">
    <w:name w:val="Сетка таблицы75"/>
    <w:basedOn w:val="a4"/>
    <w:next w:val="a6"/>
    <w:uiPriority w:val="9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1">
    <w:name w:val="Сетка таблицы85"/>
    <w:basedOn w:val="a4"/>
    <w:next w:val="a6"/>
    <w:uiPriority w:val="9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0">
    <w:name w:val="Нет списка3111"/>
    <w:next w:val="a5"/>
    <w:uiPriority w:val="99"/>
    <w:semiHidden/>
    <w:unhideWhenUsed/>
    <w:rsid w:val="003E29F9"/>
  </w:style>
  <w:style w:type="table" w:customStyle="1" w:styleId="95">
    <w:name w:val="Сетка таблицы95"/>
    <w:basedOn w:val="a4"/>
    <w:next w:val="a6"/>
    <w:uiPriority w:val="59"/>
    <w:rsid w:val="003E29F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61">
    <w:name w:val="Нет списка46"/>
    <w:next w:val="a5"/>
    <w:uiPriority w:val="99"/>
    <w:semiHidden/>
    <w:rsid w:val="003E29F9"/>
  </w:style>
  <w:style w:type="table" w:customStyle="1" w:styleId="105">
    <w:name w:val="Сетка таблицы105"/>
    <w:basedOn w:val="a4"/>
    <w:next w:val="a6"/>
    <w:rsid w:val="003E29F9"/>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1">
    <w:name w:val="Сетка таблицы1110"/>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86">
    <w:name w:val="Абзац списка8"/>
    <w:basedOn w:val="a2"/>
    <w:uiPriority w:val="99"/>
    <w:qFormat/>
    <w:rsid w:val="003E29F9"/>
    <w:pPr>
      <w:ind w:left="720"/>
    </w:pPr>
  </w:style>
  <w:style w:type="paragraph" w:customStyle="1" w:styleId="s15">
    <w:name w:val="s_15"/>
    <w:basedOn w:val="a2"/>
    <w:uiPriority w:val="99"/>
    <w:qFormat/>
    <w:rsid w:val="003E29F9"/>
    <w:pPr>
      <w:spacing w:after="0" w:line="240" w:lineRule="auto"/>
      <w:jc w:val="both"/>
    </w:pPr>
    <w:rPr>
      <w:rFonts w:ascii="Arial" w:hAnsi="Arial" w:cs="Arial"/>
      <w:sz w:val="26"/>
      <w:szCs w:val="26"/>
      <w:lang w:eastAsia="ru-RU"/>
    </w:rPr>
  </w:style>
  <w:style w:type="paragraph" w:customStyle="1" w:styleId="afffffffb">
    <w:name w:val="Знак Знак Знак Знак Знак Знак Знак Знак Знак"/>
    <w:basedOn w:val="a2"/>
    <w:uiPriority w:val="99"/>
    <w:qFormat/>
    <w:rsid w:val="003E29F9"/>
    <w:pPr>
      <w:spacing w:after="160" w:line="240" w:lineRule="exact"/>
      <w:jc w:val="both"/>
    </w:pPr>
    <w:rPr>
      <w:rFonts w:ascii="Verdana" w:hAnsi="Verdana" w:cs="Arial"/>
      <w:sz w:val="20"/>
      <w:szCs w:val="20"/>
      <w:lang w:val="en-US"/>
    </w:rPr>
  </w:style>
  <w:style w:type="paragraph" w:customStyle="1" w:styleId="2ff7">
    <w:name w:val="Заголовок оглавления2"/>
    <w:basedOn w:val="1"/>
    <w:next w:val="a2"/>
    <w:uiPriority w:val="99"/>
    <w:qFormat/>
    <w:rsid w:val="006719F4"/>
    <w:pPr>
      <w:keepLines/>
      <w:numPr>
        <w:numId w:val="0"/>
      </w:numPr>
      <w:spacing w:before="480" w:after="0" w:line="276" w:lineRule="auto"/>
      <w:jc w:val="left"/>
      <w:outlineLvl w:val="9"/>
    </w:pPr>
    <w:rPr>
      <w:rFonts w:ascii="Cambria" w:hAnsi="Cambria"/>
      <w:color w:val="365F91"/>
      <w:kern w:val="0"/>
    </w:rPr>
  </w:style>
  <w:style w:type="paragraph" w:customStyle="1" w:styleId="xl172">
    <w:name w:val="xl172"/>
    <w:basedOn w:val="a2"/>
    <w:qFormat/>
    <w:rsid w:val="003E29F9"/>
    <w:pPr>
      <w:pBdr>
        <w:top w:val="single" w:sz="8" w:space="0" w:color="auto"/>
        <w:left w:val="single" w:sz="8" w:space="0" w:color="auto"/>
        <w:right w:val="single" w:sz="8" w:space="0" w:color="auto"/>
      </w:pBdr>
      <w:spacing w:before="100" w:beforeAutospacing="1" w:after="100" w:afterAutospacing="1" w:line="240" w:lineRule="auto"/>
      <w:jc w:val="center"/>
    </w:pPr>
    <w:rPr>
      <w:rFonts w:ascii="Arial" w:hAnsi="Arial" w:cs="Arial"/>
      <w:sz w:val="10"/>
      <w:szCs w:val="10"/>
      <w:lang w:eastAsia="ru-RU"/>
    </w:rPr>
  </w:style>
  <w:style w:type="paragraph" w:customStyle="1" w:styleId="xl173">
    <w:name w:val="xl173"/>
    <w:basedOn w:val="a2"/>
    <w:qFormat/>
    <w:rsid w:val="003E29F9"/>
    <w:pPr>
      <w:pBdr>
        <w:left w:val="single" w:sz="8" w:space="0" w:color="auto"/>
        <w:right w:val="single" w:sz="8" w:space="0" w:color="auto"/>
      </w:pBdr>
      <w:spacing w:before="100" w:beforeAutospacing="1" w:after="100" w:afterAutospacing="1" w:line="240" w:lineRule="auto"/>
      <w:jc w:val="center"/>
    </w:pPr>
    <w:rPr>
      <w:rFonts w:ascii="Arial" w:hAnsi="Arial" w:cs="Arial"/>
      <w:sz w:val="10"/>
      <w:szCs w:val="10"/>
      <w:lang w:eastAsia="ru-RU"/>
    </w:rPr>
  </w:style>
  <w:style w:type="paragraph" w:customStyle="1" w:styleId="xl174">
    <w:name w:val="xl174"/>
    <w:basedOn w:val="a2"/>
    <w:qFormat/>
    <w:rsid w:val="003E29F9"/>
    <w:pPr>
      <w:pBdr>
        <w:left w:val="single" w:sz="8" w:space="0" w:color="auto"/>
        <w:bottom w:val="single" w:sz="8" w:space="0" w:color="auto"/>
        <w:right w:val="single" w:sz="8" w:space="0" w:color="auto"/>
      </w:pBdr>
      <w:spacing w:before="100" w:beforeAutospacing="1" w:after="100" w:afterAutospacing="1" w:line="240" w:lineRule="auto"/>
      <w:jc w:val="center"/>
    </w:pPr>
    <w:rPr>
      <w:rFonts w:ascii="Arial" w:hAnsi="Arial" w:cs="Arial"/>
      <w:sz w:val="10"/>
      <w:szCs w:val="10"/>
      <w:lang w:eastAsia="ru-RU"/>
    </w:rPr>
  </w:style>
  <w:style w:type="paragraph" w:customStyle="1" w:styleId="xl175">
    <w:name w:val="xl175"/>
    <w:basedOn w:val="a2"/>
    <w:qFormat/>
    <w:rsid w:val="003E29F9"/>
    <w:pPr>
      <w:pBdr>
        <w:top w:val="single" w:sz="8" w:space="0" w:color="auto"/>
        <w:left w:val="single" w:sz="8" w:space="0" w:color="auto"/>
      </w:pBdr>
      <w:spacing w:before="100" w:beforeAutospacing="1" w:after="100" w:afterAutospacing="1" w:line="240" w:lineRule="auto"/>
      <w:jc w:val="center"/>
    </w:pPr>
    <w:rPr>
      <w:rFonts w:ascii="Arial" w:hAnsi="Arial" w:cs="Arial"/>
      <w:b/>
      <w:bCs/>
      <w:sz w:val="10"/>
      <w:szCs w:val="10"/>
      <w:lang w:eastAsia="ru-RU"/>
    </w:rPr>
  </w:style>
  <w:style w:type="paragraph" w:customStyle="1" w:styleId="xl176">
    <w:name w:val="xl176"/>
    <w:basedOn w:val="a2"/>
    <w:qFormat/>
    <w:rsid w:val="003E29F9"/>
    <w:pPr>
      <w:pBdr>
        <w:top w:val="single" w:sz="8" w:space="0" w:color="auto"/>
      </w:pBdr>
      <w:spacing w:before="100" w:beforeAutospacing="1" w:after="100" w:afterAutospacing="1" w:line="240" w:lineRule="auto"/>
      <w:jc w:val="center"/>
    </w:pPr>
    <w:rPr>
      <w:rFonts w:ascii="Arial" w:hAnsi="Arial" w:cs="Arial"/>
      <w:b/>
      <w:bCs/>
      <w:sz w:val="10"/>
      <w:szCs w:val="10"/>
      <w:lang w:eastAsia="ru-RU"/>
    </w:rPr>
  </w:style>
  <w:style w:type="paragraph" w:customStyle="1" w:styleId="xl177">
    <w:name w:val="xl177"/>
    <w:basedOn w:val="a2"/>
    <w:qFormat/>
    <w:rsid w:val="003E29F9"/>
    <w:pPr>
      <w:pBdr>
        <w:top w:val="single" w:sz="8" w:space="0" w:color="auto"/>
        <w:right w:val="single" w:sz="8" w:space="0" w:color="auto"/>
      </w:pBdr>
      <w:spacing w:before="100" w:beforeAutospacing="1" w:after="100" w:afterAutospacing="1" w:line="240" w:lineRule="auto"/>
      <w:jc w:val="center"/>
    </w:pPr>
    <w:rPr>
      <w:rFonts w:ascii="Arial" w:hAnsi="Arial" w:cs="Arial"/>
      <w:b/>
      <w:bCs/>
      <w:sz w:val="10"/>
      <w:szCs w:val="10"/>
      <w:lang w:eastAsia="ru-RU"/>
    </w:rPr>
  </w:style>
  <w:style w:type="paragraph" w:customStyle="1" w:styleId="xl178">
    <w:name w:val="xl178"/>
    <w:basedOn w:val="a2"/>
    <w:qFormat/>
    <w:rsid w:val="003E29F9"/>
    <w:pPr>
      <w:pBdr>
        <w:top w:val="single" w:sz="8" w:space="0" w:color="auto"/>
        <w:bottom w:val="single" w:sz="8" w:space="0" w:color="auto"/>
      </w:pBdr>
      <w:spacing w:before="100" w:beforeAutospacing="1" w:after="100" w:afterAutospacing="1" w:line="240" w:lineRule="auto"/>
      <w:jc w:val="center"/>
    </w:pPr>
    <w:rPr>
      <w:rFonts w:ascii="Arial" w:hAnsi="Arial" w:cs="Arial"/>
      <w:b/>
      <w:bCs/>
      <w:sz w:val="10"/>
      <w:szCs w:val="10"/>
      <w:lang w:eastAsia="ru-RU"/>
    </w:rPr>
  </w:style>
  <w:style w:type="paragraph" w:customStyle="1" w:styleId="xl179">
    <w:name w:val="xl179"/>
    <w:basedOn w:val="a2"/>
    <w:qFormat/>
    <w:rsid w:val="003E29F9"/>
    <w:pPr>
      <w:pBdr>
        <w:top w:val="single" w:sz="8" w:space="0" w:color="auto"/>
        <w:bottom w:val="single" w:sz="8" w:space="0" w:color="auto"/>
        <w:right w:val="single" w:sz="8" w:space="0" w:color="auto"/>
      </w:pBdr>
      <w:spacing w:before="100" w:beforeAutospacing="1" w:after="100" w:afterAutospacing="1" w:line="240" w:lineRule="auto"/>
      <w:jc w:val="center"/>
    </w:pPr>
    <w:rPr>
      <w:rFonts w:ascii="Arial" w:hAnsi="Arial" w:cs="Arial"/>
      <w:b/>
      <w:bCs/>
      <w:sz w:val="10"/>
      <w:szCs w:val="10"/>
      <w:lang w:eastAsia="ru-RU"/>
    </w:rPr>
  </w:style>
  <w:style w:type="paragraph" w:customStyle="1" w:styleId="xl180">
    <w:name w:val="xl180"/>
    <w:basedOn w:val="a2"/>
    <w:qFormat/>
    <w:rsid w:val="003E29F9"/>
    <w:pPr>
      <w:pBdr>
        <w:left w:val="single" w:sz="8" w:space="0" w:color="auto"/>
      </w:pBdr>
      <w:spacing w:before="100" w:beforeAutospacing="1" w:after="100" w:afterAutospacing="1" w:line="240" w:lineRule="auto"/>
      <w:jc w:val="center"/>
    </w:pPr>
    <w:rPr>
      <w:rFonts w:ascii="Arial" w:hAnsi="Arial" w:cs="Arial"/>
      <w:b/>
      <w:bCs/>
      <w:sz w:val="10"/>
      <w:szCs w:val="10"/>
      <w:lang w:eastAsia="ru-RU"/>
    </w:rPr>
  </w:style>
  <w:style w:type="paragraph" w:customStyle="1" w:styleId="xl181">
    <w:name w:val="xl181"/>
    <w:basedOn w:val="a2"/>
    <w:qFormat/>
    <w:rsid w:val="003E29F9"/>
    <w:pPr>
      <w:pBdr>
        <w:top w:val="single" w:sz="8" w:space="0" w:color="auto"/>
      </w:pBdr>
      <w:spacing w:before="100" w:beforeAutospacing="1" w:after="100" w:afterAutospacing="1" w:line="240" w:lineRule="auto"/>
      <w:jc w:val="center"/>
    </w:pPr>
    <w:rPr>
      <w:rFonts w:ascii="Arial" w:hAnsi="Arial" w:cs="Arial"/>
      <w:sz w:val="10"/>
      <w:szCs w:val="10"/>
      <w:lang w:eastAsia="ru-RU"/>
    </w:rPr>
  </w:style>
  <w:style w:type="paragraph" w:customStyle="1" w:styleId="xl182">
    <w:name w:val="xl182"/>
    <w:basedOn w:val="a2"/>
    <w:qFormat/>
    <w:rsid w:val="003E29F9"/>
    <w:pPr>
      <w:spacing w:before="100" w:beforeAutospacing="1" w:after="100" w:afterAutospacing="1" w:line="240" w:lineRule="auto"/>
      <w:jc w:val="center"/>
    </w:pPr>
    <w:rPr>
      <w:rFonts w:ascii="Arial" w:hAnsi="Arial" w:cs="Arial"/>
      <w:sz w:val="10"/>
      <w:szCs w:val="10"/>
      <w:lang w:eastAsia="ru-RU"/>
    </w:rPr>
  </w:style>
  <w:style w:type="paragraph" w:customStyle="1" w:styleId="xl183">
    <w:name w:val="xl183"/>
    <w:basedOn w:val="a2"/>
    <w:qFormat/>
    <w:rsid w:val="003E29F9"/>
    <w:pPr>
      <w:pBdr>
        <w:bottom w:val="single" w:sz="8" w:space="0" w:color="auto"/>
      </w:pBdr>
      <w:spacing w:before="100" w:beforeAutospacing="1" w:after="100" w:afterAutospacing="1" w:line="240" w:lineRule="auto"/>
      <w:jc w:val="center"/>
    </w:pPr>
    <w:rPr>
      <w:rFonts w:ascii="Arial" w:hAnsi="Arial" w:cs="Arial"/>
      <w:sz w:val="10"/>
      <w:szCs w:val="10"/>
      <w:lang w:eastAsia="ru-RU"/>
    </w:rPr>
  </w:style>
  <w:style w:type="paragraph" w:customStyle="1" w:styleId="xl184">
    <w:name w:val="xl184"/>
    <w:basedOn w:val="a2"/>
    <w:qFormat/>
    <w:rsid w:val="003E29F9"/>
    <w:pPr>
      <w:pBdr>
        <w:left w:val="single" w:sz="4" w:space="0" w:color="auto"/>
      </w:pBdr>
      <w:spacing w:before="100" w:beforeAutospacing="1" w:after="100" w:afterAutospacing="1" w:line="240" w:lineRule="auto"/>
      <w:jc w:val="center"/>
    </w:pPr>
    <w:rPr>
      <w:rFonts w:ascii="Arial" w:hAnsi="Arial" w:cs="Arial"/>
      <w:sz w:val="10"/>
      <w:szCs w:val="10"/>
      <w:lang w:eastAsia="ru-RU"/>
    </w:rPr>
  </w:style>
  <w:style w:type="paragraph" w:customStyle="1" w:styleId="xl185">
    <w:name w:val="xl185"/>
    <w:basedOn w:val="a2"/>
    <w:qFormat/>
    <w:rsid w:val="003E29F9"/>
    <w:pPr>
      <w:pBdr>
        <w:left w:val="single" w:sz="4" w:space="0" w:color="auto"/>
        <w:bottom w:val="single" w:sz="8" w:space="0" w:color="auto"/>
      </w:pBdr>
      <w:spacing w:before="100" w:beforeAutospacing="1" w:after="100" w:afterAutospacing="1" w:line="240" w:lineRule="auto"/>
      <w:jc w:val="center"/>
    </w:pPr>
    <w:rPr>
      <w:rFonts w:ascii="Arial" w:hAnsi="Arial" w:cs="Arial"/>
      <w:sz w:val="10"/>
      <w:szCs w:val="10"/>
      <w:lang w:eastAsia="ru-RU"/>
    </w:rPr>
  </w:style>
  <w:style w:type="paragraph" w:customStyle="1" w:styleId="xl186">
    <w:name w:val="xl186"/>
    <w:basedOn w:val="a2"/>
    <w:qFormat/>
    <w:rsid w:val="003E29F9"/>
    <w:pPr>
      <w:pBdr>
        <w:top w:val="single" w:sz="8" w:space="0" w:color="auto"/>
        <w:left w:val="single" w:sz="8" w:space="0" w:color="auto"/>
        <w:bottom w:val="single" w:sz="4" w:space="0" w:color="auto"/>
      </w:pBdr>
      <w:spacing w:before="100" w:beforeAutospacing="1" w:after="100" w:afterAutospacing="1" w:line="240" w:lineRule="auto"/>
      <w:jc w:val="center"/>
    </w:pPr>
    <w:rPr>
      <w:rFonts w:ascii="Arial" w:hAnsi="Arial" w:cs="Arial"/>
      <w:sz w:val="10"/>
      <w:szCs w:val="10"/>
      <w:lang w:eastAsia="ru-RU"/>
    </w:rPr>
  </w:style>
  <w:style w:type="paragraph" w:customStyle="1" w:styleId="xl187">
    <w:name w:val="xl187"/>
    <w:basedOn w:val="a2"/>
    <w:qFormat/>
    <w:rsid w:val="003E29F9"/>
    <w:pPr>
      <w:pBdr>
        <w:top w:val="single" w:sz="8" w:space="0" w:color="auto"/>
        <w:bottom w:val="single" w:sz="4" w:space="0" w:color="auto"/>
      </w:pBdr>
      <w:spacing w:before="100" w:beforeAutospacing="1" w:after="100" w:afterAutospacing="1" w:line="240" w:lineRule="auto"/>
      <w:jc w:val="center"/>
    </w:pPr>
    <w:rPr>
      <w:rFonts w:ascii="Arial" w:hAnsi="Arial" w:cs="Arial"/>
      <w:sz w:val="10"/>
      <w:szCs w:val="10"/>
      <w:lang w:eastAsia="ru-RU"/>
    </w:rPr>
  </w:style>
  <w:style w:type="paragraph" w:customStyle="1" w:styleId="xl188">
    <w:name w:val="xl188"/>
    <w:basedOn w:val="a2"/>
    <w:qFormat/>
    <w:rsid w:val="003E29F9"/>
    <w:pPr>
      <w:pBdr>
        <w:top w:val="single" w:sz="8" w:space="0" w:color="auto"/>
        <w:bottom w:val="single" w:sz="4" w:space="0" w:color="auto"/>
        <w:right w:val="single" w:sz="8" w:space="0" w:color="auto"/>
      </w:pBdr>
      <w:spacing w:before="100" w:beforeAutospacing="1" w:after="100" w:afterAutospacing="1" w:line="240" w:lineRule="auto"/>
      <w:jc w:val="center"/>
    </w:pPr>
    <w:rPr>
      <w:rFonts w:ascii="Arial" w:hAnsi="Arial" w:cs="Arial"/>
      <w:sz w:val="10"/>
      <w:szCs w:val="10"/>
      <w:lang w:eastAsia="ru-RU"/>
    </w:rPr>
  </w:style>
  <w:style w:type="paragraph" w:customStyle="1" w:styleId="xl189">
    <w:name w:val="xl189"/>
    <w:basedOn w:val="a2"/>
    <w:qFormat/>
    <w:rsid w:val="003E29F9"/>
    <w:pPr>
      <w:pBdr>
        <w:top w:val="single" w:sz="8" w:space="0" w:color="auto"/>
        <w:right w:val="single" w:sz="8" w:space="0" w:color="auto"/>
      </w:pBdr>
      <w:spacing w:before="100" w:beforeAutospacing="1" w:after="100" w:afterAutospacing="1" w:line="240" w:lineRule="auto"/>
      <w:jc w:val="center"/>
    </w:pPr>
    <w:rPr>
      <w:rFonts w:ascii="Arial" w:hAnsi="Arial" w:cs="Arial"/>
      <w:b/>
      <w:bCs/>
      <w:sz w:val="16"/>
      <w:szCs w:val="16"/>
      <w:lang w:eastAsia="ru-RU"/>
    </w:rPr>
  </w:style>
  <w:style w:type="paragraph" w:customStyle="1" w:styleId="xl190">
    <w:name w:val="xl190"/>
    <w:basedOn w:val="a2"/>
    <w:qFormat/>
    <w:rsid w:val="003E29F9"/>
    <w:pPr>
      <w:pBdr>
        <w:top w:val="single" w:sz="8" w:space="0" w:color="auto"/>
        <w:bottom w:val="single" w:sz="8" w:space="0" w:color="auto"/>
      </w:pBdr>
      <w:spacing w:before="100" w:beforeAutospacing="1" w:after="100" w:afterAutospacing="1" w:line="240" w:lineRule="auto"/>
      <w:jc w:val="center"/>
    </w:pPr>
    <w:rPr>
      <w:rFonts w:ascii="Arial" w:hAnsi="Arial" w:cs="Arial"/>
      <w:b/>
      <w:bCs/>
      <w:sz w:val="16"/>
      <w:szCs w:val="16"/>
      <w:lang w:eastAsia="ru-RU"/>
    </w:rPr>
  </w:style>
  <w:style w:type="paragraph" w:customStyle="1" w:styleId="xl191">
    <w:name w:val="xl191"/>
    <w:basedOn w:val="a2"/>
    <w:qFormat/>
    <w:rsid w:val="003E29F9"/>
    <w:pPr>
      <w:pBdr>
        <w:top w:val="single" w:sz="8" w:space="0" w:color="auto"/>
        <w:bottom w:val="single" w:sz="8" w:space="0" w:color="auto"/>
        <w:right w:val="single" w:sz="8" w:space="0" w:color="auto"/>
      </w:pBdr>
      <w:spacing w:before="100" w:beforeAutospacing="1" w:after="100" w:afterAutospacing="1" w:line="240" w:lineRule="auto"/>
      <w:jc w:val="center"/>
    </w:pPr>
    <w:rPr>
      <w:rFonts w:ascii="Arial" w:hAnsi="Arial" w:cs="Arial"/>
      <w:b/>
      <w:bCs/>
      <w:sz w:val="16"/>
      <w:szCs w:val="16"/>
      <w:lang w:eastAsia="ru-RU"/>
    </w:rPr>
  </w:style>
  <w:style w:type="paragraph" w:customStyle="1" w:styleId="2128">
    <w:name w:val="Знак Знак Знак Знак Знак Знак Знак Знак Знак Знак Знак Знак2 Знак Знак Знак1 Знак2"/>
    <w:basedOn w:val="a2"/>
    <w:uiPriority w:val="99"/>
    <w:qFormat/>
    <w:rsid w:val="003E29F9"/>
    <w:pPr>
      <w:spacing w:after="160" w:line="240" w:lineRule="exact"/>
      <w:jc w:val="both"/>
    </w:pPr>
    <w:rPr>
      <w:rFonts w:ascii="Verdana" w:hAnsi="Verdana" w:cs="Arial"/>
      <w:sz w:val="20"/>
      <w:szCs w:val="20"/>
      <w:lang w:val="en-US"/>
    </w:rPr>
  </w:style>
  <w:style w:type="paragraph" w:customStyle="1" w:styleId="2119">
    <w:name w:val="Знак Знак Знак Знак Знак Знак Знак Знак Знак Знак Знак Знак2 Знак Знак Знак1 Знак1"/>
    <w:basedOn w:val="a2"/>
    <w:uiPriority w:val="99"/>
    <w:qFormat/>
    <w:rsid w:val="003E29F9"/>
    <w:pPr>
      <w:spacing w:after="160" w:line="240" w:lineRule="exact"/>
      <w:jc w:val="both"/>
    </w:pPr>
    <w:rPr>
      <w:rFonts w:ascii="Verdana" w:hAnsi="Verdana" w:cs="Arial"/>
      <w:sz w:val="20"/>
      <w:szCs w:val="20"/>
      <w:lang w:val="en-US"/>
    </w:rPr>
  </w:style>
  <w:style w:type="character" w:customStyle="1" w:styleId="s101">
    <w:name w:val="s_101"/>
    <w:basedOn w:val="a3"/>
    <w:rsid w:val="003E29F9"/>
    <w:rPr>
      <w:b/>
      <w:bCs/>
      <w:strike w:val="0"/>
      <w:dstrike w:val="0"/>
      <w:color w:val="26282F"/>
      <w:sz w:val="26"/>
      <w:szCs w:val="26"/>
      <w:u w:val="none"/>
      <w:effect w:val="none"/>
    </w:rPr>
  </w:style>
  <w:style w:type="paragraph" w:customStyle="1" w:styleId="11">
    <w:name w:val="Таблица 11"/>
    <w:basedOn w:val="a2"/>
    <w:uiPriority w:val="99"/>
    <w:qFormat/>
    <w:rsid w:val="00CA6E2A"/>
    <w:pPr>
      <w:numPr>
        <w:ilvl w:val="4"/>
        <w:numId w:val="10"/>
      </w:numPr>
      <w:spacing w:after="60" w:line="240" w:lineRule="auto"/>
      <w:ind w:left="0" w:firstLine="0"/>
      <w:jc w:val="right"/>
    </w:pPr>
    <w:rPr>
      <w:rFonts w:ascii="Arial" w:hAnsi="Arial" w:cs="Arial"/>
      <w:b/>
      <w:sz w:val="20"/>
      <w:szCs w:val="20"/>
      <w:lang w:eastAsia="ru-RU"/>
    </w:rPr>
  </w:style>
  <w:style w:type="paragraph" w:customStyle="1" w:styleId="Style10">
    <w:name w:val="Style10"/>
    <w:basedOn w:val="a2"/>
    <w:uiPriority w:val="99"/>
    <w:qFormat/>
    <w:rsid w:val="003E29F9"/>
    <w:pPr>
      <w:spacing w:after="0" w:line="206" w:lineRule="exact"/>
      <w:ind w:firstLine="542"/>
      <w:jc w:val="both"/>
    </w:pPr>
    <w:rPr>
      <w:rFonts w:ascii="Arial Narrow" w:eastAsia="Arial Narrow" w:hAnsi="Arial Narrow" w:cs="Arial Narrow"/>
      <w:sz w:val="20"/>
      <w:szCs w:val="20"/>
      <w:lang w:eastAsia="ru-RU"/>
    </w:rPr>
  </w:style>
  <w:style w:type="paragraph" w:customStyle="1" w:styleId="Style102">
    <w:name w:val="Style102"/>
    <w:basedOn w:val="a2"/>
    <w:uiPriority w:val="99"/>
    <w:qFormat/>
    <w:rsid w:val="003E29F9"/>
    <w:pPr>
      <w:spacing w:after="0" w:line="240" w:lineRule="auto"/>
    </w:pPr>
    <w:rPr>
      <w:rFonts w:ascii="Arial Narrow" w:eastAsia="Arial Narrow" w:hAnsi="Arial Narrow" w:cs="Arial Narrow"/>
      <w:sz w:val="20"/>
      <w:szCs w:val="20"/>
      <w:lang w:eastAsia="ru-RU"/>
    </w:rPr>
  </w:style>
  <w:style w:type="paragraph" w:customStyle="1" w:styleId="Style569">
    <w:name w:val="Style569"/>
    <w:basedOn w:val="a2"/>
    <w:uiPriority w:val="99"/>
    <w:qFormat/>
    <w:rsid w:val="003E29F9"/>
    <w:pPr>
      <w:spacing w:after="0" w:line="206" w:lineRule="exact"/>
      <w:jc w:val="center"/>
    </w:pPr>
    <w:rPr>
      <w:rFonts w:ascii="Arial Narrow" w:eastAsia="Arial Narrow" w:hAnsi="Arial Narrow" w:cs="Arial Narrow"/>
      <w:sz w:val="20"/>
      <w:szCs w:val="20"/>
      <w:lang w:eastAsia="ru-RU"/>
    </w:rPr>
  </w:style>
  <w:style w:type="paragraph" w:customStyle="1" w:styleId="Style197">
    <w:name w:val="Style197"/>
    <w:basedOn w:val="a2"/>
    <w:uiPriority w:val="99"/>
    <w:qFormat/>
    <w:rsid w:val="003E29F9"/>
    <w:pPr>
      <w:spacing w:after="0" w:line="206" w:lineRule="exact"/>
    </w:pPr>
    <w:rPr>
      <w:rFonts w:ascii="Arial Narrow" w:eastAsia="Arial Narrow" w:hAnsi="Arial Narrow" w:cs="Arial Narrow"/>
      <w:sz w:val="20"/>
      <w:szCs w:val="20"/>
      <w:lang w:eastAsia="ru-RU"/>
    </w:rPr>
  </w:style>
  <w:style w:type="paragraph" w:customStyle="1" w:styleId="Style194">
    <w:name w:val="Style194"/>
    <w:basedOn w:val="a2"/>
    <w:uiPriority w:val="99"/>
    <w:qFormat/>
    <w:rsid w:val="003E29F9"/>
    <w:pPr>
      <w:spacing w:after="0" w:line="206" w:lineRule="exact"/>
      <w:jc w:val="center"/>
    </w:pPr>
    <w:rPr>
      <w:rFonts w:ascii="Arial Narrow" w:eastAsia="Arial Narrow" w:hAnsi="Arial Narrow" w:cs="Arial Narrow"/>
      <w:sz w:val="20"/>
      <w:szCs w:val="20"/>
      <w:lang w:eastAsia="ru-RU"/>
    </w:rPr>
  </w:style>
  <w:style w:type="paragraph" w:customStyle="1" w:styleId="Style243">
    <w:name w:val="Style243"/>
    <w:basedOn w:val="a2"/>
    <w:uiPriority w:val="99"/>
    <w:qFormat/>
    <w:rsid w:val="003E29F9"/>
    <w:pPr>
      <w:spacing w:after="0" w:line="206" w:lineRule="exact"/>
    </w:pPr>
    <w:rPr>
      <w:rFonts w:ascii="Arial Narrow" w:eastAsia="Arial Narrow" w:hAnsi="Arial Narrow" w:cs="Arial Narrow"/>
      <w:sz w:val="20"/>
      <w:szCs w:val="20"/>
      <w:lang w:eastAsia="ru-RU"/>
    </w:rPr>
  </w:style>
  <w:style w:type="paragraph" w:customStyle="1" w:styleId="Style592">
    <w:name w:val="Style592"/>
    <w:basedOn w:val="a2"/>
    <w:uiPriority w:val="99"/>
    <w:qFormat/>
    <w:rsid w:val="003E29F9"/>
    <w:pPr>
      <w:spacing w:after="0" w:line="398" w:lineRule="exact"/>
      <w:jc w:val="center"/>
    </w:pPr>
    <w:rPr>
      <w:rFonts w:ascii="Arial Narrow" w:eastAsia="Arial Narrow" w:hAnsi="Arial Narrow" w:cs="Arial Narrow"/>
      <w:sz w:val="20"/>
      <w:szCs w:val="20"/>
      <w:lang w:eastAsia="ru-RU"/>
    </w:rPr>
  </w:style>
  <w:style w:type="character" w:customStyle="1" w:styleId="CharStyle50">
    <w:name w:val="CharStyle50"/>
    <w:basedOn w:val="a3"/>
    <w:rsid w:val="003E29F9"/>
    <w:rPr>
      <w:rFonts w:ascii="Arial Narrow" w:eastAsia="Arial Narrow" w:hAnsi="Arial Narrow" w:cs="Arial Narrow"/>
      <w:b/>
      <w:bCs/>
      <w:i w:val="0"/>
      <w:iCs w:val="0"/>
      <w:smallCaps w:val="0"/>
      <w:sz w:val="16"/>
      <w:szCs w:val="16"/>
    </w:rPr>
  </w:style>
  <w:style w:type="character" w:customStyle="1" w:styleId="CharStyle67">
    <w:name w:val="CharStyle67"/>
    <w:basedOn w:val="a3"/>
    <w:rsid w:val="003E29F9"/>
    <w:rPr>
      <w:rFonts w:ascii="Arial Narrow" w:eastAsia="Arial Narrow" w:hAnsi="Arial Narrow" w:cs="Arial Narrow"/>
      <w:b w:val="0"/>
      <w:bCs w:val="0"/>
      <w:i w:val="0"/>
      <w:iCs w:val="0"/>
      <w:smallCaps w:val="0"/>
      <w:sz w:val="16"/>
      <w:szCs w:val="16"/>
    </w:rPr>
  </w:style>
  <w:style w:type="paragraph" w:customStyle="1" w:styleId="CaptionCharCharChar1CharCharChar1">
    <w:name w:val="Caption Char Char Char1 Char Char Char1"/>
    <w:basedOn w:val="a2"/>
    <w:next w:val="a2"/>
    <w:uiPriority w:val="99"/>
    <w:unhideWhenUsed/>
    <w:qFormat/>
    <w:rsid w:val="006719F4"/>
    <w:pPr>
      <w:spacing w:after="0" w:line="240" w:lineRule="auto"/>
      <w:jc w:val="center"/>
    </w:pPr>
    <w:rPr>
      <w:rFonts w:ascii="Arial" w:eastAsia="Calibri" w:hAnsi="Arial" w:cs="Arial"/>
      <w:lang w:eastAsia="ru-RU"/>
    </w:rPr>
  </w:style>
  <w:style w:type="paragraph" w:customStyle="1" w:styleId="1ff9">
    <w:name w:val="Список1"/>
    <w:basedOn w:val="a2"/>
    <w:next w:val="affff6"/>
    <w:uiPriority w:val="99"/>
    <w:unhideWhenUsed/>
    <w:qFormat/>
    <w:rsid w:val="003E29F9"/>
    <w:pPr>
      <w:spacing w:after="0" w:line="240" w:lineRule="auto"/>
      <w:ind w:firstLine="567"/>
      <w:contextualSpacing/>
      <w:jc w:val="both"/>
    </w:pPr>
    <w:rPr>
      <w:rFonts w:eastAsia="Calibri"/>
    </w:rPr>
  </w:style>
  <w:style w:type="paragraph" w:customStyle="1" w:styleId="1ffa">
    <w:name w:val="Маркированный список1"/>
    <w:basedOn w:val="affff6"/>
    <w:next w:val="a0"/>
    <w:uiPriority w:val="99"/>
    <w:unhideWhenUsed/>
    <w:qFormat/>
    <w:rsid w:val="003E29F9"/>
    <w:pPr>
      <w:pBdr>
        <w:top w:val="single" w:sz="4" w:space="0" w:color="auto"/>
        <w:left w:val="single" w:sz="4" w:space="0" w:color="auto"/>
        <w:bottom w:val="single" w:sz="8" w:space="0" w:color="auto"/>
        <w:right w:val="single" w:sz="8" w:space="0" w:color="auto"/>
      </w:pBdr>
      <w:spacing w:before="100" w:beforeAutospacing="1" w:after="100" w:afterAutospacing="1"/>
      <w:ind w:firstLine="0"/>
      <w:jc w:val="center"/>
      <w:textAlignment w:val="center"/>
    </w:pPr>
    <w:rPr>
      <w:rFonts w:ascii="Arial" w:hAnsi="Arial" w:cs="Arial"/>
      <w:color w:val="000000"/>
      <w:szCs w:val="24"/>
    </w:rPr>
  </w:style>
  <w:style w:type="paragraph" w:customStyle="1" w:styleId="317">
    <w:name w:val="Список 31"/>
    <w:basedOn w:val="affff6"/>
    <w:next w:val="3b"/>
    <w:uiPriority w:val="99"/>
    <w:unhideWhenUsed/>
    <w:qFormat/>
    <w:rsid w:val="003E29F9"/>
    <w:pPr>
      <w:pBdr>
        <w:top w:val="single" w:sz="4" w:space="0" w:color="auto"/>
        <w:left w:val="single" w:sz="4" w:space="0" w:color="auto"/>
        <w:bottom w:val="single" w:sz="8" w:space="0" w:color="auto"/>
        <w:right w:val="single" w:sz="8" w:space="0" w:color="auto"/>
      </w:pBdr>
      <w:spacing w:before="100" w:beforeAutospacing="1" w:after="100" w:afterAutospacing="1"/>
      <w:ind w:firstLine="0"/>
      <w:jc w:val="center"/>
      <w:textAlignment w:val="center"/>
    </w:pPr>
    <w:rPr>
      <w:rFonts w:ascii="Arial" w:hAnsi="Arial" w:cs="Arial"/>
      <w:color w:val="000000"/>
      <w:szCs w:val="24"/>
    </w:rPr>
  </w:style>
  <w:style w:type="paragraph" w:customStyle="1" w:styleId="418">
    <w:name w:val="Список 41"/>
    <w:basedOn w:val="affff6"/>
    <w:next w:val="47"/>
    <w:uiPriority w:val="99"/>
    <w:unhideWhenUsed/>
    <w:qFormat/>
    <w:rsid w:val="003E29F9"/>
    <w:pPr>
      <w:pBdr>
        <w:top w:val="single" w:sz="4" w:space="0" w:color="auto"/>
        <w:left w:val="single" w:sz="4" w:space="0" w:color="auto"/>
        <w:bottom w:val="single" w:sz="8" w:space="0" w:color="auto"/>
        <w:right w:val="single" w:sz="8" w:space="0" w:color="auto"/>
      </w:pBdr>
      <w:spacing w:before="100" w:beforeAutospacing="1" w:after="100" w:afterAutospacing="1"/>
      <w:ind w:firstLine="0"/>
      <w:jc w:val="center"/>
      <w:textAlignment w:val="center"/>
    </w:pPr>
    <w:rPr>
      <w:rFonts w:ascii="Arial" w:hAnsi="Arial" w:cs="Arial"/>
      <w:color w:val="000000"/>
      <w:szCs w:val="24"/>
    </w:rPr>
  </w:style>
  <w:style w:type="paragraph" w:customStyle="1" w:styleId="515">
    <w:name w:val="Список 51"/>
    <w:basedOn w:val="affff6"/>
    <w:next w:val="57"/>
    <w:uiPriority w:val="99"/>
    <w:unhideWhenUsed/>
    <w:qFormat/>
    <w:rsid w:val="003E29F9"/>
    <w:pPr>
      <w:pBdr>
        <w:top w:val="single" w:sz="4" w:space="0" w:color="auto"/>
        <w:left w:val="single" w:sz="4" w:space="0" w:color="auto"/>
        <w:bottom w:val="single" w:sz="8" w:space="0" w:color="auto"/>
        <w:right w:val="single" w:sz="8" w:space="0" w:color="auto"/>
      </w:pBdr>
      <w:spacing w:before="100" w:beforeAutospacing="1" w:after="100" w:afterAutospacing="1"/>
      <w:ind w:firstLine="0"/>
      <w:jc w:val="center"/>
      <w:textAlignment w:val="center"/>
    </w:pPr>
    <w:rPr>
      <w:rFonts w:ascii="Arial" w:hAnsi="Arial" w:cs="Arial"/>
      <w:color w:val="000000"/>
      <w:szCs w:val="24"/>
    </w:rPr>
  </w:style>
  <w:style w:type="paragraph" w:customStyle="1" w:styleId="21d">
    <w:name w:val="Маркированный список 21"/>
    <w:basedOn w:val="a0"/>
    <w:next w:val="2f9"/>
    <w:autoRedefine/>
    <w:uiPriority w:val="99"/>
    <w:unhideWhenUsed/>
    <w:qFormat/>
    <w:rsid w:val="003E29F9"/>
    <w:pPr>
      <w:widowControl/>
      <w:numPr>
        <w:numId w:val="0"/>
      </w:numPr>
      <w:pBdr>
        <w:top w:val="single" w:sz="8" w:space="0" w:color="auto"/>
        <w:bottom w:val="single" w:sz="4" w:space="0" w:color="auto"/>
        <w:right w:val="single" w:sz="4" w:space="0" w:color="auto"/>
      </w:pBdr>
      <w:tabs>
        <w:tab w:val="clear" w:pos="993"/>
      </w:tabs>
      <w:adjustRightInd/>
      <w:spacing w:before="100" w:beforeAutospacing="1" w:after="100" w:afterAutospacing="1"/>
      <w:jc w:val="center"/>
      <w:textAlignment w:val="center"/>
    </w:pPr>
    <w:rPr>
      <w:rFonts w:cs="Arial"/>
      <w:color w:val="000000"/>
      <w:spacing w:val="0"/>
      <w:sz w:val="24"/>
      <w:szCs w:val="24"/>
    </w:rPr>
  </w:style>
  <w:style w:type="paragraph" w:customStyle="1" w:styleId="TabelTekstCharCharCharChar1">
    <w:name w:val="TabelTekst Char Char Char Char1"/>
    <w:basedOn w:val="a2"/>
    <w:next w:val="aff2"/>
    <w:uiPriority w:val="99"/>
    <w:unhideWhenUsed/>
    <w:qFormat/>
    <w:rsid w:val="003E29F9"/>
    <w:pPr>
      <w:spacing w:after="0" w:line="360" w:lineRule="auto"/>
    </w:pPr>
    <w:rPr>
      <w:rFonts w:eastAsia="Calibri"/>
    </w:rPr>
  </w:style>
  <w:style w:type="paragraph" w:customStyle="1" w:styleId="1ffb">
    <w:name w:val="Продолжение списка1"/>
    <w:basedOn w:val="affff6"/>
    <w:next w:val="affffff9"/>
    <w:uiPriority w:val="99"/>
    <w:unhideWhenUsed/>
    <w:qFormat/>
    <w:rsid w:val="003E29F9"/>
    <w:pPr>
      <w:pBdr>
        <w:top w:val="single" w:sz="4" w:space="0" w:color="auto"/>
        <w:left w:val="single" w:sz="4" w:space="0" w:color="auto"/>
        <w:bottom w:val="single" w:sz="8" w:space="0" w:color="auto"/>
        <w:right w:val="single" w:sz="8" w:space="0" w:color="auto"/>
      </w:pBdr>
      <w:spacing w:before="100" w:beforeAutospacing="1" w:after="100" w:afterAutospacing="1"/>
      <w:ind w:firstLine="0"/>
      <w:jc w:val="center"/>
      <w:textAlignment w:val="center"/>
    </w:pPr>
    <w:rPr>
      <w:rFonts w:ascii="Arial" w:hAnsi="Arial" w:cs="Arial"/>
      <w:color w:val="000000"/>
      <w:szCs w:val="24"/>
    </w:rPr>
  </w:style>
  <w:style w:type="paragraph" w:customStyle="1" w:styleId="21e">
    <w:name w:val="Продолжение списка 21"/>
    <w:basedOn w:val="affffff9"/>
    <w:next w:val="2fc"/>
    <w:uiPriority w:val="99"/>
    <w:unhideWhenUsed/>
    <w:qFormat/>
    <w:rsid w:val="003E29F9"/>
    <w:pPr>
      <w:widowControl/>
      <w:pBdr>
        <w:left w:val="single" w:sz="4" w:space="0" w:color="auto"/>
        <w:bottom w:val="single" w:sz="4" w:space="0" w:color="auto"/>
        <w:right w:val="single" w:sz="4" w:space="0" w:color="auto"/>
      </w:pBdr>
      <w:shd w:val="clear" w:color="000000" w:fill="CCFFFF"/>
      <w:adjustRightInd/>
      <w:spacing w:before="100" w:beforeAutospacing="1" w:after="100" w:afterAutospacing="1"/>
      <w:jc w:val="center"/>
      <w:textAlignment w:val="center"/>
    </w:pPr>
    <w:rPr>
      <w:rFonts w:eastAsia="Times New Roman" w:cs="Arial"/>
      <w:color w:val="000000"/>
      <w:spacing w:val="0"/>
      <w:sz w:val="24"/>
      <w:szCs w:val="24"/>
    </w:rPr>
  </w:style>
  <w:style w:type="paragraph" w:customStyle="1" w:styleId="318">
    <w:name w:val="Продолжение списка 31"/>
    <w:basedOn w:val="affffff9"/>
    <w:next w:val="3e"/>
    <w:uiPriority w:val="99"/>
    <w:unhideWhenUsed/>
    <w:qFormat/>
    <w:rsid w:val="003E29F9"/>
    <w:pPr>
      <w:widowControl/>
      <w:pBdr>
        <w:left w:val="single" w:sz="4" w:space="0" w:color="auto"/>
        <w:bottom w:val="single" w:sz="4" w:space="0" w:color="auto"/>
        <w:right w:val="single" w:sz="4" w:space="0" w:color="auto"/>
      </w:pBdr>
      <w:shd w:val="clear" w:color="000000" w:fill="CCFFFF"/>
      <w:adjustRightInd/>
      <w:spacing w:before="100" w:beforeAutospacing="1" w:after="100" w:afterAutospacing="1"/>
      <w:jc w:val="center"/>
      <w:textAlignment w:val="center"/>
    </w:pPr>
    <w:rPr>
      <w:rFonts w:eastAsia="Times New Roman" w:cs="Arial"/>
      <w:color w:val="000000"/>
      <w:spacing w:val="0"/>
      <w:sz w:val="24"/>
      <w:szCs w:val="24"/>
    </w:rPr>
  </w:style>
  <w:style w:type="paragraph" w:customStyle="1" w:styleId="419">
    <w:name w:val="Продолжение списка 41"/>
    <w:basedOn w:val="affffff9"/>
    <w:next w:val="4b"/>
    <w:uiPriority w:val="99"/>
    <w:unhideWhenUsed/>
    <w:qFormat/>
    <w:rsid w:val="003E29F9"/>
    <w:pPr>
      <w:widowControl/>
      <w:pBdr>
        <w:left w:val="single" w:sz="4" w:space="0" w:color="auto"/>
        <w:bottom w:val="single" w:sz="4" w:space="0" w:color="auto"/>
        <w:right w:val="single" w:sz="4" w:space="0" w:color="auto"/>
      </w:pBdr>
      <w:shd w:val="clear" w:color="000000" w:fill="CCFFFF"/>
      <w:adjustRightInd/>
      <w:spacing w:before="100" w:beforeAutospacing="1" w:after="100" w:afterAutospacing="1"/>
      <w:jc w:val="center"/>
      <w:textAlignment w:val="center"/>
    </w:pPr>
    <w:rPr>
      <w:rFonts w:eastAsia="Times New Roman" w:cs="Arial"/>
      <w:color w:val="000000"/>
      <w:spacing w:val="0"/>
      <w:sz w:val="24"/>
      <w:szCs w:val="24"/>
    </w:rPr>
  </w:style>
  <w:style w:type="paragraph" w:customStyle="1" w:styleId="516">
    <w:name w:val="Продолжение списка 51"/>
    <w:basedOn w:val="affffff9"/>
    <w:next w:val="5a"/>
    <w:uiPriority w:val="99"/>
    <w:unhideWhenUsed/>
    <w:qFormat/>
    <w:rsid w:val="003E29F9"/>
    <w:pPr>
      <w:widowControl/>
      <w:pBdr>
        <w:left w:val="single" w:sz="4" w:space="0" w:color="auto"/>
        <w:bottom w:val="single" w:sz="4" w:space="0" w:color="auto"/>
        <w:right w:val="single" w:sz="4" w:space="0" w:color="auto"/>
      </w:pBdr>
      <w:shd w:val="clear" w:color="000000" w:fill="CCFFFF"/>
      <w:adjustRightInd/>
      <w:spacing w:before="100" w:beforeAutospacing="1" w:after="100" w:afterAutospacing="1"/>
      <w:jc w:val="center"/>
      <w:textAlignment w:val="center"/>
    </w:pPr>
    <w:rPr>
      <w:rFonts w:eastAsia="Times New Roman" w:cs="Arial"/>
      <w:color w:val="000000"/>
      <w:spacing w:val="0"/>
      <w:sz w:val="24"/>
      <w:szCs w:val="24"/>
    </w:rPr>
  </w:style>
  <w:style w:type="paragraph" w:customStyle="1" w:styleId="1ffc">
    <w:name w:val="Красная строка1"/>
    <w:basedOn w:val="aff2"/>
    <w:next w:val="afffffff1"/>
    <w:uiPriority w:val="99"/>
    <w:unhideWhenUsed/>
    <w:qFormat/>
    <w:rsid w:val="003E29F9"/>
    <w:pPr>
      <w:pBdr>
        <w:top w:val="single" w:sz="8" w:space="0" w:color="auto"/>
        <w:left w:val="single" w:sz="8" w:space="0" w:color="auto"/>
        <w:bottom w:val="single" w:sz="8" w:space="0" w:color="auto"/>
        <w:right w:val="single" w:sz="8" w:space="0" w:color="auto"/>
      </w:pBdr>
      <w:shd w:val="clear" w:color="000000" w:fill="FCD5B4"/>
      <w:spacing w:before="100" w:beforeAutospacing="1" w:after="100" w:afterAutospacing="1" w:line="240" w:lineRule="auto"/>
      <w:ind w:firstLine="0"/>
      <w:jc w:val="center"/>
      <w:textAlignment w:val="center"/>
    </w:pPr>
    <w:rPr>
      <w:sz w:val="24"/>
      <w:szCs w:val="24"/>
    </w:rPr>
  </w:style>
  <w:style w:type="character" w:customStyle="1" w:styleId="2ff8">
    <w:name w:val="Основной текст Знак2"/>
    <w:aliases w:val="TabelTekst Знак2,text Знак2,Body Text2 Знак2,Char Знак2,Body Text2 Char Char Char Char Char Char Char Char Char Знак2,Main text Знак2,Body Text Char2 Char Знак2,Body Text Char1 Char Char Знак2,Body Text Char Char Char Char Знак2"/>
    <w:basedOn w:val="a3"/>
    <w:uiPriority w:val="99"/>
    <w:rsid w:val="003E29F9"/>
    <w:rPr>
      <w:rFonts w:ascii="Arial" w:hAnsi="Arial" w:cs="Arial"/>
      <w:sz w:val="22"/>
      <w:szCs w:val="22"/>
      <w:lang w:eastAsia="en-US"/>
    </w:rPr>
  </w:style>
  <w:style w:type="character" w:customStyle="1" w:styleId="1ffd">
    <w:name w:val="Красная строка Знак1"/>
    <w:basedOn w:val="aff3"/>
    <w:uiPriority w:val="99"/>
    <w:rsid w:val="003E29F9"/>
    <w:rPr>
      <w:rFonts w:ascii="Arial" w:eastAsia="Times New Roman" w:hAnsi="Arial" w:cs="Arial"/>
      <w:sz w:val="22"/>
      <w:szCs w:val="22"/>
      <w:lang w:eastAsia="en-US"/>
    </w:rPr>
  </w:style>
  <w:style w:type="paragraph" w:customStyle="1" w:styleId="96">
    <w:name w:val="Абзац списка9"/>
    <w:basedOn w:val="a2"/>
    <w:uiPriority w:val="99"/>
    <w:qFormat/>
    <w:rsid w:val="003E29F9"/>
    <w:pPr>
      <w:ind w:left="720"/>
    </w:pPr>
  </w:style>
  <w:style w:type="character" w:customStyle="1" w:styleId="FontStyle21">
    <w:name w:val="Font Style21"/>
    <w:basedOn w:val="a3"/>
    <w:uiPriority w:val="99"/>
    <w:rsid w:val="003E29F9"/>
    <w:rPr>
      <w:rFonts w:ascii="Arial" w:hAnsi="Arial" w:cs="Arial"/>
      <w:sz w:val="22"/>
      <w:szCs w:val="22"/>
    </w:rPr>
  </w:style>
  <w:style w:type="paragraph" w:customStyle="1" w:styleId="Style6">
    <w:name w:val="Style6"/>
    <w:basedOn w:val="a2"/>
    <w:uiPriority w:val="99"/>
    <w:qFormat/>
    <w:rsid w:val="003E29F9"/>
    <w:pPr>
      <w:widowControl w:val="0"/>
      <w:autoSpaceDE w:val="0"/>
      <w:autoSpaceDN w:val="0"/>
      <w:adjustRightInd w:val="0"/>
      <w:spacing w:after="0" w:line="206" w:lineRule="exact"/>
      <w:ind w:firstLine="307"/>
    </w:pPr>
    <w:rPr>
      <w:rFonts w:ascii="Arial" w:hAnsi="Arial" w:cs="Arial"/>
      <w:sz w:val="24"/>
      <w:szCs w:val="24"/>
      <w:lang w:eastAsia="ru-RU"/>
    </w:rPr>
  </w:style>
  <w:style w:type="paragraph" w:customStyle="1" w:styleId="Style7">
    <w:name w:val="Style7"/>
    <w:basedOn w:val="a2"/>
    <w:uiPriority w:val="99"/>
    <w:qFormat/>
    <w:rsid w:val="003E29F9"/>
    <w:pPr>
      <w:widowControl w:val="0"/>
      <w:autoSpaceDE w:val="0"/>
      <w:autoSpaceDN w:val="0"/>
      <w:adjustRightInd w:val="0"/>
      <w:spacing w:after="0" w:line="240" w:lineRule="auto"/>
    </w:pPr>
    <w:rPr>
      <w:rFonts w:ascii="Arial" w:hAnsi="Arial" w:cs="Arial"/>
      <w:sz w:val="24"/>
      <w:szCs w:val="24"/>
      <w:lang w:eastAsia="ru-RU"/>
    </w:rPr>
  </w:style>
  <w:style w:type="paragraph" w:customStyle="1" w:styleId="Style8">
    <w:name w:val="Style8"/>
    <w:basedOn w:val="a2"/>
    <w:uiPriority w:val="99"/>
    <w:qFormat/>
    <w:rsid w:val="003E29F9"/>
    <w:pPr>
      <w:widowControl w:val="0"/>
      <w:autoSpaceDE w:val="0"/>
      <w:autoSpaceDN w:val="0"/>
      <w:adjustRightInd w:val="0"/>
      <w:spacing w:after="0" w:line="278" w:lineRule="exact"/>
      <w:ind w:firstLine="562"/>
    </w:pPr>
    <w:rPr>
      <w:rFonts w:ascii="Arial" w:hAnsi="Arial" w:cs="Arial"/>
      <w:sz w:val="24"/>
      <w:szCs w:val="24"/>
      <w:lang w:eastAsia="ru-RU"/>
    </w:rPr>
  </w:style>
  <w:style w:type="paragraph" w:customStyle="1" w:styleId="Style9">
    <w:name w:val="Style9"/>
    <w:basedOn w:val="a2"/>
    <w:uiPriority w:val="99"/>
    <w:qFormat/>
    <w:rsid w:val="003E29F9"/>
    <w:pPr>
      <w:widowControl w:val="0"/>
      <w:autoSpaceDE w:val="0"/>
      <w:autoSpaceDN w:val="0"/>
      <w:adjustRightInd w:val="0"/>
      <w:spacing w:after="0" w:line="312" w:lineRule="exact"/>
      <w:ind w:hanging="350"/>
    </w:pPr>
    <w:rPr>
      <w:rFonts w:ascii="Arial" w:hAnsi="Arial" w:cs="Arial"/>
      <w:sz w:val="24"/>
      <w:szCs w:val="24"/>
      <w:lang w:eastAsia="ru-RU"/>
    </w:rPr>
  </w:style>
  <w:style w:type="paragraph" w:customStyle="1" w:styleId="Style13">
    <w:name w:val="Style13"/>
    <w:basedOn w:val="a2"/>
    <w:uiPriority w:val="99"/>
    <w:qFormat/>
    <w:rsid w:val="003E29F9"/>
    <w:pPr>
      <w:widowControl w:val="0"/>
      <w:autoSpaceDE w:val="0"/>
      <w:autoSpaceDN w:val="0"/>
      <w:adjustRightInd w:val="0"/>
      <w:spacing w:after="0" w:line="414" w:lineRule="exact"/>
      <w:ind w:firstLine="989"/>
      <w:jc w:val="both"/>
    </w:pPr>
    <w:rPr>
      <w:rFonts w:ascii="Arial" w:hAnsi="Arial" w:cs="Arial"/>
      <w:sz w:val="24"/>
      <w:szCs w:val="24"/>
      <w:lang w:eastAsia="ru-RU"/>
    </w:rPr>
  </w:style>
  <w:style w:type="character" w:customStyle="1" w:styleId="FontStyle18">
    <w:name w:val="Font Style18"/>
    <w:basedOn w:val="a3"/>
    <w:uiPriority w:val="99"/>
    <w:rsid w:val="003E29F9"/>
    <w:rPr>
      <w:rFonts w:ascii="Arial" w:hAnsi="Arial" w:cs="Arial"/>
      <w:b/>
      <w:bCs/>
      <w:spacing w:val="-20"/>
      <w:sz w:val="30"/>
      <w:szCs w:val="30"/>
    </w:rPr>
  </w:style>
  <w:style w:type="character" w:customStyle="1" w:styleId="FontStyle20">
    <w:name w:val="Font Style20"/>
    <w:basedOn w:val="a3"/>
    <w:uiPriority w:val="99"/>
    <w:rsid w:val="003E29F9"/>
    <w:rPr>
      <w:rFonts w:ascii="Arial Narrow" w:hAnsi="Arial Narrow" w:cs="Arial Narrow"/>
      <w:b/>
      <w:bCs/>
      <w:sz w:val="14"/>
      <w:szCs w:val="14"/>
    </w:rPr>
  </w:style>
  <w:style w:type="character" w:customStyle="1" w:styleId="FontStyle22">
    <w:name w:val="Font Style22"/>
    <w:basedOn w:val="a3"/>
    <w:uiPriority w:val="99"/>
    <w:rsid w:val="003E29F9"/>
    <w:rPr>
      <w:rFonts w:ascii="Arial Narrow" w:hAnsi="Arial Narrow" w:cs="Arial Narrow"/>
      <w:sz w:val="16"/>
      <w:szCs w:val="16"/>
    </w:rPr>
  </w:style>
  <w:style w:type="character" w:customStyle="1" w:styleId="FontStyle14">
    <w:name w:val="Font Style14"/>
    <w:basedOn w:val="a3"/>
    <w:uiPriority w:val="99"/>
    <w:rsid w:val="003E29F9"/>
    <w:rPr>
      <w:rFonts w:ascii="Arial" w:hAnsi="Arial" w:cs="Arial"/>
      <w:sz w:val="22"/>
      <w:szCs w:val="22"/>
    </w:rPr>
  </w:style>
  <w:style w:type="numbering" w:customStyle="1" w:styleId="471">
    <w:name w:val="Нет списка47"/>
    <w:next w:val="a5"/>
    <w:uiPriority w:val="99"/>
    <w:semiHidden/>
    <w:unhideWhenUsed/>
    <w:rsid w:val="003E29F9"/>
  </w:style>
  <w:style w:type="table" w:customStyle="1" w:styleId="561">
    <w:name w:val="Сетка таблицы56"/>
    <w:basedOn w:val="a4"/>
    <w:next w:val="a6"/>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6">
    <w:name w:val="Нет списка114"/>
    <w:next w:val="a5"/>
    <w:uiPriority w:val="99"/>
    <w:semiHidden/>
    <w:unhideWhenUsed/>
    <w:rsid w:val="003E29F9"/>
  </w:style>
  <w:style w:type="table" w:customStyle="1" w:styleId="1200">
    <w:name w:val="Сетка таблицы120"/>
    <w:basedOn w:val="a4"/>
    <w:next w:val="a6"/>
    <w:uiPriority w:val="59"/>
    <w:rsid w:val="003E29F9"/>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Сетка таблицы314"/>
    <w:basedOn w:val="a4"/>
    <w:next w:val="a6"/>
    <w:uiPriority w:val="99"/>
    <w:rsid w:val="003E29F9"/>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5">
    <w:name w:val="Простая таблица 16"/>
    <w:basedOn w:val="a4"/>
    <w:next w:val="1f6"/>
    <w:uiPriority w:val="99"/>
    <w:unhideWhenUsed/>
    <w:rsid w:val="003E29F9"/>
    <w:pPr>
      <w:widowControl w:val="0"/>
      <w:adjustRightInd w:val="0"/>
      <w:spacing w:before="120" w:after="120"/>
      <w:ind w:firstLine="567"/>
      <w:jc w:val="both"/>
    </w:p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65">
    <w:name w:val="Простая таблица 26"/>
    <w:basedOn w:val="a4"/>
    <w:next w:val="2f8"/>
    <w:uiPriority w:val="99"/>
    <w:unhideWhenUsed/>
    <w:rsid w:val="003E29F9"/>
    <w:pPr>
      <w:widowControl w:val="0"/>
      <w:adjustRightInd w:val="0"/>
      <w:spacing w:line="360" w:lineRule="atLeast"/>
      <w:ind w:firstLine="567"/>
      <w:jc w:val="both"/>
    </w:p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362">
    <w:name w:val="Простая таблица 36"/>
    <w:basedOn w:val="a4"/>
    <w:next w:val="3f"/>
    <w:uiPriority w:val="99"/>
    <w:unhideWhenUsed/>
    <w:rsid w:val="003E29F9"/>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166">
    <w:name w:val="Классическая таблица 16"/>
    <w:basedOn w:val="a4"/>
    <w:next w:val="1f4"/>
    <w:uiPriority w:val="99"/>
    <w:unhideWhenUsed/>
    <w:rsid w:val="003E29F9"/>
    <w:pPr>
      <w:widowControl w:val="0"/>
      <w:adjustRightInd w:val="0"/>
      <w:spacing w:before="120" w:after="120"/>
      <w:ind w:firstLine="567"/>
      <w:jc w:val="both"/>
    </w:p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66">
    <w:name w:val="Классическая таблица 26"/>
    <w:basedOn w:val="a4"/>
    <w:next w:val="2fb"/>
    <w:uiPriority w:val="99"/>
    <w:unhideWhenUsed/>
    <w:rsid w:val="003E29F9"/>
    <w:pPr>
      <w:widowControl w:val="0"/>
      <w:adjustRightInd w:val="0"/>
      <w:spacing w:before="120" w:after="120"/>
      <w:ind w:firstLine="567"/>
      <w:jc w:val="both"/>
    </w:p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267">
    <w:name w:val="Столбцы таблицы 26"/>
    <w:basedOn w:val="a4"/>
    <w:next w:val="2f7"/>
    <w:uiPriority w:val="99"/>
    <w:unhideWhenUsed/>
    <w:rsid w:val="003E29F9"/>
    <w:pPr>
      <w:widowControl w:val="0"/>
      <w:adjustRightInd w:val="0"/>
      <w:spacing w:line="360" w:lineRule="atLeast"/>
      <w:ind w:firstLine="567"/>
      <w:jc w:val="both"/>
    </w:pPr>
    <w:rPr>
      <w:b/>
      <w:bCs/>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63">
    <w:name w:val="Столбцы таблицы 36"/>
    <w:basedOn w:val="a4"/>
    <w:next w:val="3d"/>
    <w:uiPriority w:val="99"/>
    <w:unhideWhenUsed/>
    <w:rsid w:val="003E29F9"/>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62">
    <w:name w:val="Столбцы таблицы 46"/>
    <w:basedOn w:val="a4"/>
    <w:next w:val="4a"/>
    <w:uiPriority w:val="99"/>
    <w:unhideWhenUsed/>
    <w:rsid w:val="003E29F9"/>
    <w:pPr>
      <w:widowControl w:val="0"/>
      <w:adjustRightInd w:val="0"/>
      <w:spacing w:line="360" w:lineRule="atLeast"/>
      <w:ind w:firstLine="567"/>
      <w:jc w:val="both"/>
    </w:p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62">
    <w:name w:val="Столбцы таблицы 56"/>
    <w:basedOn w:val="a4"/>
    <w:next w:val="59"/>
    <w:uiPriority w:val="99"/>
    <w:unhideWhenUsed/>
    <w:rsid w:val="003E29F9"/>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67">
    <w:name w:val="Сетка таблицы 16"/>
    <w:basedOn w:val="a4"/>
    <w:next w:val="1f8"/>
    <w:uiPriority w:val="99"/>
    <w:unhideWhenUsed/>
    <w:rsid w:val="003E29F9"/>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268">
    <w:name w:val="Сетка таблицы 26"/>
    <w:basedOn w:val="a4"/>
    <w:next w:val="2fd"/>
    <w:uiPriority w:val="99"/>
    <w:unhideWhenUsed/>
    <w:rsid w:val="003E29F9"/>
    <w:pPr>
      <w:widowControl w:val="0"/>
      <w:adjustRightInd w:val="0"/>
      <w:spacing w:before="120" w:after="120"/>
      <w:ind w:firstLine="567"/>
      <w:jc w:val="both"/>
    </w:p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570">
    <w:name w:val="Сетка таблицы 57"/>
    <w:basedOn w:val="a4"/>
    <w:next w:val="56"/>
    <w:uiPriority w:val="99"/>
    <w:unhideWhenUsed/>
    <w:rsid w:val="003E29F9"/>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860">
    <w:name w:val="Сетка таблицы 86"/>
    <w:basedOn w:val="a4"/>
    <w:next w:val="83"/>
    <w:uiPriority w:val="99"/>
    <w:unhideWhenUsed/>
    <w:rsid w:val="003E29F9"/>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16">
    <w:name w:val="Таблица-список 16"/>
    <w:basedOn w:val="a4"/>
    <w:next w:val="-1"/>
    <w:uiPriority w:val="99"/>
    <w:unhideWhenUsed/>
    <w:rsid w:val="003E29F9"/>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6">
    <w:name w:val="Таблица-список 26"/>
    <w:basedOn w:val="a4"/>
    <w:next w:val="-2"/>
    <w:uiPriority w:val="99"/>
    <w:unhideWhenUsed/>
    <w:rsid w:val="003E29F9"/>
    <w:pPr>
      <w:widowControl w:val="0"/>
      <w:adjustRightInd w:val="0"/>
      <w:spacing w:line="360" w:lineRule="atLeast"/>
      <w:ind w:firstLine="567"/>
      <w:jc w:val="both"/>
    </w:p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66">
    <w:name w:val="Современная таблица6"/>
    <w:basedOn w:val="a4"/>
    <w:next w:val="affffff4"/>
    <w:uiPriority w:val="99"/>
    <w:unhideWhenUsed/>
    <w:rsid w:val="003E29F9"/>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67">
    <w:name w:val="Изысканная таблица6"/>
    <w:basedOn w:val="a4"/>
    <w:next w:val="affffff6"/>
    <w:uiPriority w:val="99"/>
    <w:unhideWhenUsed/>
    <w:rsid w:val="003E29F9"/>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68">
    <w:name w:val="Стандартная таблица6"/>
    <w:basedOn w:val="a4"/>
    <w:next w:val="affffff5"/>
    <w:uiPriority w:val="99"/>
    <w:unhideWhenUsed/>
    <w:rsid w:val="003E29F9"/>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68">
    <w:name w:val="Изящная таблица 16"/>
    <w:basedOn w:val="a4"/>
    <w:next w:val="1f7"/>
    <w:uiPriority w:val="99"/>
    <w:unhideWhenUsed/>
    <w:rsid w:val="003E29F9"/>
    <w:pPr>
      <w:widowControl w:val="0"/>
      <w:adjustRightInd w:val="0"/>
      <w:spacing w:before="120" w:after="120"/>
      <w:ind w:firstLine="567"/>
      <w:jc w:val="both"/>
    </w:p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69">
    <w:name w:val="Изящная таблица 26"/>
    <w:basedOn w:val="a4"/>
    <w:next w:val="2fa"/>
    <w:uiPriority w:val="99"/>
    <w:unhideWhenUsed/>
    <w:rsid w:val="003E29F9"/>
    <w:pPr>
      <w:widowControl w:val="0"/>
      <w:adjustRightInd w:val="0"/>
      <w:spacing w:before="120" w:after="120"/>
      <w:ind w:firstLine="567"/>
      <w:jc w:val="both"/>
    </w:p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60">
    <w:name w:val="Веб-таблица 16"/>
    <w:basedOn w:val="a4"/>
    <w:next w:val="-10"/>
    <w:uiPriority w:val="99"/>
    <w:unhideWhenUsed/>
    <w:rsid w:val="003E29F9"/>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60">
    <w:name w:val="Веб-таблица 26"/>
    <w:basedOn w:val="a4"/>
    <w:next w:val="-20"/>
    <w:uiPriority w:val="99"/>
    <w:unhideWhenUsed/>
    <w:rsid w:val="003E29F9"/>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6">
    <w:name w:val="Веб-таблица 36"/>
    <w:basedOn w:val="a4"/>
    <w:next w:val="-31"/>
    <w:uiPriority w:val="99"/>
    <w:unhideWhenUsed/>
    <w:rsid w:val="003E29F9"/>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60">
    <w:name w:val="Светлая заливка - Акцент 36"/>
    <w:basedOn w:val="a4"/>
    <w:next w:val="-30"/>
    <w:uiPriority w:val="99"/>
    <w:rsid w:val="003E29F9"/>
    <w:rPr>
      <w:color w:val="76923C"/>
    </w:rPr>
    <w:tblPr>
      <w:tblStyleRowBandSize w:val="1"/>
      <w:tblStyleColBandSize w:val="1"/>
      <w:tblBorders>
        <w:top w:val="single" w:sz="8" w:space="0" w:color="9BBB59"/>
        <w:bottom w:val="single" w:sz="8" w:space="0" w:color="9BBB59"/>
      </w:tblBorders>
    </w:tblPr>
    <w:tblStylePr w:type="firstRow">
      <w:pPr>
        <w:spacing w:beforeLines="0" w:beforeAutospacing="0" w:afterLines="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lastRow">
      <w:pPr>
        <w:spacing w:beforeLines="0" w:beforeAutospacing="0" w:afterLines="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left w:val="nil"/>
          <w:right w:val="nil"/>
          <w:insideH w:val="nil"/>
          <w:insideV w:val="nil"/>
        </w:tcBorders>
        <w:shd w:val="clear" w:color="auto" w:fill="E6EED5"/>
      </w:tcPr>
    </w:tblStylePr>
    <w:tblStylePr w:type="band1Horz">
      <w:rPr>
        <w:rFonts w:ascii="Times New Roman" w:hAnsi="Times New Roman" w:cs="Times New Roman" w:hint="default"/>
      </w:rPr>
      <w:tblPr/>
      <w:tcPr>
        <w:tcBorders>
          <w:left w:val="nil"/>
          <w:right w:val="nil"/>
          <w:insideH w:val="nil"/>
          <w:insideV w:val="nil"/>
        </w:tcBorders>
        <w:shd w:val="clear" w:color="auto" w:fill="E6EED5"/>
      </w:tcPr>
    </w:tblStylePr>
  </w:style>
  <w:style w:type="table" w:customStyle="1" w:styleId="2-46">
    <w:name w:val="Средняя заливка 2 - Акцент 46"/>
    <w:basedOn w:val="a4"/>
    <w:next w:val="2-4"/>
    <w:uiPriority w:val="99"/>
    <w:rsid w:val="003E29F9"/>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pPr>
      <w:rPr>
        <w:rFonts w:ascii="Times New Roman" w:hAnsi="Times New Roman" w:cs="Times New Roman" w:hint="default"/>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pPr>
      <w:rPr>
        <w:rFonts w:ascii="Times New Roman" w:hAnsi="Times New Roman" w:cs="Times New Roman" w:hint="default"/>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Times New Roman" w:hAnsi="Times New Roman" w:cs="Times New Roman" w:hint="default"/>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ascii="Times New Roman" w:hAnsi="Times New Roman" w:cs="Times New Roman" w:hint="default"/>
        <w:b/>
        <w:bCs/>
        <w:color w:val="FFFFFF"/>
      </w:rPr>
      <w:tblPr/>
      <w:tcPr>
        <w:tcBorders>
          <w:left w:val="nil"/>
          <w:right w:val="nil"/>
          <w:insideH w:val="nil"/>
          <w:insideV w:val="nil"/>
        </w:tcBorders>
        <w:shd w:val="clear" w:color="auto" w:fill="8064A2"/>
      </w:tcPr>
    </w:tblStylePr>
    <w:tblStylePr w:type="band1Vert">
      <w:rPr>
        <w:rFonts w:ascii="Times New Roman" w:hAnsi="Times New Roman" w:cs="Times New Roman" w:hint="default"/>
      </w:rPr>
      <w:tblPr/>
      <w:tcPr>
        <w:tcBorders>
          <w:left w:val="nil"/>
          <w:right w:val="nil"/>
          <w:insideH w:val="nil"/>
          <w:insideV w:val="nil"/>
        </w:tcBorders>
        <w:shd w:val="clear" w:color="auto" w:fill="D8D8D8"/>
      </w:tcPr>
    </w:tblStylePr>
    <w:tblStylePr w:type="band1Horz">
      <w:rPr>
        <w:rFonts w:ascii="Times New Roman" w:hAnsi="Times New Roman" w:cs="Times New Roman" w:hint="default"/>
      </w:rPr>
      <w:tblPr/>
      <w:tcPr>
        <w:shd w:val="clear" w:color="auto" w:fill="D8D8D8"/>
      </w:tcPr>
    </w:tblStylePr>
    <w:tblStylePr w:type="neCell">
      <w:rPr>
        <w:rFonts w:ascii="Times New Roman" w:hAnsi="Times New Roman" w:cs="Times New Roman" w:hint="default"/>
      </w:rPr>
      <w:tblPr/>
      <w:tcPr>
        <w:tcBorders>
          <w:top w:val="single" w:sz="18" w:space="0" w:color="auto"/>
          <w:left w:val="nil"/>
          <w:bottom w:val="single" w:sz="18" w:space="0" w:color="auto"/>
          <w:right w:val="nil"/>
          <w:insideH w:val="nil"/>
          <w:insideV w:val="nil"/>
        </w:tcBorders>
      </w:tcPr>
    </w:tblStylePr>
    <w:tblStylePr w:type="nwCell">
      <w:rPr>
        <w:rFonts w:ascii="Times New Roman" w:hAnsi="Times New Roman" w:cs="Times New Roman" w:hint="default"/>
        <w:color w:val="FFFFFF"/>
      </w:rPr>
      <w:tblPr/>
      <w:tcPr>
        <w:tcBorders>
          <w:top w:val="single" w:sz="18" w:space="0" w:color="auto"/>
          <w:left w:val="nil"/>
          <w:bottom w:val="single" w:sz="18" w:space="0" w:color="auto"/>
          <w:right w:val="nil"/>
          <w:insideH w:val="nil"/>
          <w:insideV w:val="nil"/>
        </w:tcBorders>
      </w:tcPr>
    </w:tblStylePr>
  </w:style>
  <w:style w:type="table" w:customStyle="1" w:styleId="69">
    <w:name w:val="Папушкин6"/>
    <w:basedOn w:val="a6"/>
    <w:uiPriority w:val="99"/>
    <w:rsid w:val="003E29F9"/>
    <w:pPr>
      <w:jc w:val="center"/>
    </w:pPr>
    <w:rPr>
      <w:rFonts w:ascii="Arial" w:hAnsi="Arial"/>
      <w:sz w:val="18"/>
      <w:szCs w:val="18"/>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numbering" w:customStyle="1" w:styleId="111118">
    <w:name w:val="1 / 1.1 / 1.1.8"/>
    <w:basedOn w:val="a5"/>
    <w:next w:val="111111"/>
    <w:uiPriority w:val="99"/>
    <w:unhideWhenUsed/>
    <w:rsid w:val="003E29F9"/>
    <w:pPr>
      <w:numPr>
        <w:numId w:val="6"/>
      </w:numPr>
    </w:pPr>
  </w:style>
  <w:style w:type="numbering" w:customStyle="1" w:styleId="1156">
    <w:name w:val="Нет списка115"/>
    <w:next w:val="a5"/>
    <w:uiPriority w:val="99"/>
    <w:semiHidden/>
    <w:unhideWhenUsed/>
    <w:rsid w:val="003E29F9"/>
  </w:style>
  <w:style w:type="numbering" w:customStyle="1" w:styleId="3124">
    <w:name w:val="Нет списка312"/>
    <w:next w:val="a5"/>
    <w:uiPriority w:val="99"/>
    <w:semiHidden/>
    <w:unhideWhenUsed/>
    <w:rsid w:val="003E29F9"/>
  </w:style>
  <w:style w:type="numbering" w:customStyle="1" w:styleId="481">
    <w:name w:val="Нет списка48"/>
    <w:next w:val="a5"/>
    <w:uiPriority w:val="99"/>
    <w:semiHidden/>
    <w:rsid w:val="003E29F9"/>
  </w:style>
  <w:style w:type="table" w:customStyle="1" w:styleId="1214">
    <w:name w:val="Простая таблица 121"/>
    <w:basedOn w:val="a4"/>
    <w:next w:val="1f6"/>
    <w:uiPriority w:val="99"/>
    <w:unhideWhenUsed/>
    <w:rsid w:val="003E29F9"/>
    <w:pPr>
      <w:widowControl w:val="0"/>
      <w:adjustRightInd w:val="0"/>
      <w:spacing w:before="120" w:after="120"/>
      <w:ind w:firstLine="567"/>
      <w:jc w:val="both"/>
    </w:p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211">
    <w:name w:val="Простая таблица 221"/>
    <w:basedOn w:val="a4"/>
    <w:next w:val="2f8"/>
    <w:uiPriority w:val="99"/>
    <w:unhideWhenUsed/>
    <w:rsid w:val="003E29F9"/>
    <w:pPr>
      <w:widowControl w:val="0"/>
      <w:adjustRightInd w:val="0"/>
      <w:spacing w:line="360" w:lineRule="atLeast"/>
      <w:ind w:firstLine="567"/>
      <w:jc w:val="both"/>
    </w:p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3210">
    <w:name w:val="Простая таблица 321"/>
    <w:basedOn w:val="a4"/>
    <w:next w:val="3f"/>
    <w:uiPriority w:val="99"/>
    <w:unhideWhenUsed/>
    <w:rsid w:val="003E29F9"/>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1215">
    <w:name w:val="Классическая таблица 121"/>
    <w:basedOn w:val="a4"/>
    <w:next w:val="1f4"/>
    <w:uiPriority w:val="99"/>
    <w:unhideWhenUsed/>
    <w:rsid w:val="003E29F9"/>
    <w:pPr>
      <w:widowControl w:val="0"/>
      <w:adjustRightInd w:val="0"/>
      <w:spacing w:before="120" w:after="120"/>
      <w:ind w:firstLine="567"/>
      <w:jc w:val="both"/>
    </w:p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212">
    <w:name w:val="Классическая таблица 221"/>
    <w:basedOn w:val="a4"/>
    <w:next w:val="2fb"/>
    <w:uiPriority w:val="99"/>
    <w:unhideWhenUsed/>
    <w:rsid w:val="003E29F9"/>
    <w:pPr>
      <w:widowControl w:val="0"/>
      <w:adjustRightInd w:val="0"/>
      <w:spacing w:before="120" w:after="120"/>
      <w:ind w:firstLine="567"/>
      <w:jc w:val="both"/>
    </w:p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2213">
    <w:name w:val="Столбцы таблицы 221"/>
    <w:basedOn w:val="a4"/>
    <w:next w:val="2f7"/>
    <w:uiPriority w:val="99"/>
    <w:unhideWhenUsed/>
    <w:rsid w:val="003E29F9"/>
    <w:pPr>
      <w:widowControl w:val="0"/>
      <w:adjustRightInd w:val="0"/>
      <w:spacing w:line="360" w:lineRule="atLeast"/>
      <w:ind w:firstLine="567"/>
      <w:jc w:val="both"/>
    </w:pPr>
    <w:rPr>
      <w:b/>
      <w:bCs/>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211">
    <w:name w:val="Столбцы таблицы 321"/>
    <w:basedOn w:val="a4"/>
    <w:next w:val="3d"/>
    <w:uiPriority w:val="99"/>
    <w:unhideWhenUsed/>
    <w:rsid w:val="003E29F9"/>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210">
    <w:name w:val="Столбцы таблицы 421"/>
    <w:basedOn w:val="a4"/>
    <w:next w:val="4a"/>
    <w:uiPriority w:val="99"/>
    <w:unhideWhenUsed/>
    <w:rsid w:val="003E29F9"/>
    <w:pPr>
      <w:widowControl w:val="0"/>
      <w:adjustRightInd w:val="0"/>
      <w:spacing w:line="360" w:lineRule="atLeast"/>
      <w:ind w:firstLine="567"/>
      <w:jc w:val="both"/>
    </w:p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210">
    <w:name w:val="Столбцы таблицы 521"/>
    <w:basedOn w:val="a4"/>
    <w:next w:val="59"/>
    <w:uiPriority w:val="99"/>
    <w:unhideWhenUsed/>
    <w:rsid w:val="003E29F9"/>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216">
    <w:name w:val="Сетка таблицы 121"/>
    <w:basedOn w:val="a4"/>
    <w:next w:val="1f8"/>
    <w:uiPriority w:val="99"/>
    <w:unhideWhenUsed/>
    <w:rsid w:val="003E29F9"/>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2214">
    <w:name w:val="Сетка таблицы 221"/>
    <w:basedOn w:val="a4"/>
    <w:next w:val="2fd"/>
    <w:uiPriority w:val="99"/>
    <w:unhideWhenUsed/>
    <w:rsid w:val="003E29F9"/>
    <w:pPr>
      <w:widowControl w:val="0"/>
      <w:adjustRightInd w:val="0"/>
      <w:spacing w:before="120" w:after="120"/>
      <w:ind w:firstLine="567"/>
      <w:jc w:val="both"/>
    </w:p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5310">
    <w:name w:val="Сетка таблицы 531"/>
    <w:basedOn w:val="a4"/>
    <w:next w:val="56"/>
    <w:uiPriority w:val="99"/>
    <w:unhideWhenUsed/>
    <w:rsid w:val="003E29F9"/>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8210">
    <w:name w:val="Сетка таблицы 821"/>
    <w:basedOn w:val="a4"/>
    <w:next w:val="83"/>
    <w:uiPriority w:val="99"/>
    <w:unhideWhenUsed/>
    <w:rsid w:val="003E29F9"/>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121">
    <w:name w:val="Таблица-список 121"/>
    <w:basedOn w:val="a4"/>
    <w:next w:val="-1"/>
    <w:uiPriority w:val="99"/>
    <w:unhideWhenUsed/>
    <w:rsid w:val="003E29F9"/>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21">
    <w:name w:val="Таблица-список 221"/>
    <w:basedOn w:val="a4"/>
    <w:next w:val="-2"/>
    <w:uiPriority w:val="99"/>
    <w:unhideWhenUsed/>
    <w:rsid w:val="003E29F9"/>
    <w:pPr>
      <w:widowControl w:val="0"/>
      <w:adjustRightInd w:val="0"/>
      <w:spacing w:line="360" w:lineRule="atLeast"/>
      <w:ind w:firstLine="567"/>
      <w:jc w:val="both"/>
    </w:p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f">
    <w:name w:val="Современная таблица21"/>
    <w:basedOn w:val="a4"/>
    <w:next w:val="affffff4"/>
    <w:uiPriority w:val="99"/>
    <w:unhideWhenUsed/>
    <w:rsid w:val="003E29F9"/>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21f0">
    <w:name w:val="Изысканная таблица21"/>
    <w:basedOn w:val="a4"/>
    <w:next w:val="affffff6"/>
    <w:uiPriority w:val="99"/>
    <w:unhideWhenUsed/>
    <w:rsid w:val="003E29F9"/>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21f1">
    <w:name w:val="Стандартная таблица21"/>
    <w:basedOn w:val="a4"/>
    <w:next w:val="affffff5"/>
    <w:uiPriority w:val="99"/>
    <w:unhideWhenUsed/>
    <w:rsid w:val="003E29F9"/>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217">
    <w:name w:val="Изящная таблица 121"/>
    <w:basedOn w:val="a4"/>
    <w:next w:val="1f7"/>
    <w:uiPriority w:val="99"/>
    <w:unhideWhenUsed/>
    <w:rsid w:val="003E29F9"/>
    <w:pPr>
      <w:widowControl w:val="0"/>
      <w:adjustRightInd w:val="0"/>
      <w:spacing w:before="120" w:after="120"/>
      <w:ind w:firstLine="567"/>
      <w:jc w:val="both"/>
    </w:p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215">
    <w:name w:val="Изящная таблица 221"/>
    <w:basedOn w:val="a4"/>
    <w:next w:val="2fa"/>
    <w:uiPriority w:val="99"/>
    <w:unhideWhenUsed/>
    <w:rsid w:val="003E29F9"/>
    <w:pPr>
      <w:widowControl w:val="0"/>
      <w:adjustRightInd w:val="0"/>
      <w:spacing w:before="120" w:after="120"/>
      <w:ind w:firstLine="567"/>
      <w:jc w:val="both"/>
    </w:p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210">
    <w:name w:val="Веб-таблица 121"/>
    <w:basedOn w:val="a4"/>
    <w:next w:val="-10"/>
    <w:uiPriority w:val="99"/>
    <w:unhideWhenUsed/>
    <w:rsid w:val="003E29F9"/>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210">
    <w:name w:val="Веб-таблица 221"/>
    <w:basedOn w:val="a4"/>
    <w:next w:val="-20"/>
    <w:uiPriority w:val="99"/>
    <w:unhideWhenUsed/>
    <w:rsid w:val="003E29F9"/>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21">
    <w:name w:val="Веб-таблица 321"/>
    <w:basedOn w:val="a4"/>
    <w:next w:val="-31"/>
    <w:uiPriority w:val="99"/>
    <w:unhideWhenUsed/>
    <w:rsid w:val="003E29F9"/>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210">
    <w:name w:val="Светлая заливка - Акцент 321"/>
    <w:basedOn w:val="a4"/>
    <w:next w:val="-30"/>
    <w:uiPriority w:val="99"/>
    <w:rsid w:val="003E29F9"/>
    <w:rPr>
      <w:color w:val="76923C"/>
    </w:rPr>
    <w:tblPr>
      <w:tblStyleRowBandSize w:val="1"/>
      <w:tblStyleColBandSize w:val="1"/>
      <w:tblBorders>
        <w:top w:val="single" w:sz="8" w:space="0" w:color="9BBB59"/>
        <w:bottom w:val="single" w:sz="8" w:space="0" w:color="9BBB59"/>
      </w:tblBorders>
    </w:tblPr>
    <w:tblStylePr w:type="firstRow">
      <w:pPr>
        <w:spacing w:beforeLines="0" w:beforeAutospacing="0" w:afterLines="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lastRow">
      <w:pPr>
        <w:spacing w:beforeLines="0" w:beforeAutospacing="0" w:afterLines="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left w:val="nil"/>
          <w:right w:val="nil"/>
          <w:insideH w:val="nil"/>
          <w:insideV w:val="nil"/>
        </w:tcBorders>
        <w:shd w:val="clear" w:color="auto" w:fill="E6EED5"/>
      </w:tcPr>
    </w:tblStylePr>
    <w:tblStylePr w:type="band1Horz">
      <w:rPr>
        <w:rFonts w:ascii="Times New Roman" w:hAnsi="Times New Roman" w:cs="Times New Roman" w:hint="default"/>
      </w:rPr>
      <w:tblPr/>
      <w:tcPr>
        <w:tcBorders>
          <w:left w:val="nil"/>
          <w:right w:val="nil"/>
          <w:insideH w:val="nil"/>
          <w:insideV w:val="nil"/>
        </w:tcBorders>
        <w:shd w:val="clear" w:color="auto" w:fill="E6EED5"/>
      </w:tcPr>
    </w:tblStylePr>
  </w:style>
  <w:style w:type="table" w:customStyle="1" w:styleId="2-421">
    <w:name w:val="Средняя заливка 2 - Акцент 421"/>
    <w:basedOn w:val="a4"/>
    <w:next w:val="2-4"/>
    <w:uiPriority w:val="99"/>
    <w:rsid w:val="003E29F9"/>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pPr>
      <w:rPr>
        <w:rFonts w:ascii="Times New Roman" w:hAnsi="Times New Roman" w:cs="Times New Roman" w:hint="default"/>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pPr>
      <w:rPr>
        <w:rFonts w:ascii="Times New Roman" w:hAnsi="Times New Roman" w:cs="Times New Roman" w:hint="default"/>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Times New Roman" w:hAnsi="Times New Roman" w:cs="Times New Roman" w:hint="default"/>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ascii="Times New Roman" w:hAnsi="Times New Roman" w:cs="Times New Roman" w:hint="default"/>
        <w:b/>
        <w:bCs/>
        <w:color w:val="FFFFFF"/>
      </w:rPr>
      <w:tblPr/>
      <w:tcPr>
        <w:tcBorders>
          <w:left w:val="nil"/>
          <w:right w:val="nil"/>
          <w:insideH w:val="nil"/>
          <w:insideV w:val="nil"/>
        </w:tcBorders>
        <w:shd w:val="clear" w:color="auto" w:fill="8064A2"/>
      </w:tcPr>
    </w:tblStylePr>
    <w:tblStylePr w:type="band1Vert">
      <w:rPr>
        <w:rFonts w:ascii="Times New Roman" w:hAnsi="Times New Roman" w:cs="Times New Roman" w:hint="default"/>
      </w:rPr>
      <w:tblPr/>
      <w:tcPr>
        <w:tcBorders>
          <w:left w:val="nil"/>
          <w:right w:val="nil"/>
          <w:insideH w:val="nil"/>
          <w:insideV w:val="nil"/>
        </w:tcBorders>
        <w:shd w:val="clear" w:color="auto" w:fill="D8D8D8"/>
      </w:tcPr>
    </w:tblStylePr>
    <w:tblStylePr w:type="band1Horz">
      <w:rPr>
        <w:rFonts w:ascii="Times New Roman" w:hAnsi="Times New Roman" w:cs="Times New Roman" w:hint="default"/>
      </w:rPr>
      <w:tblPr/>
      <w:tcPr>
        <w:shd w:val="clear" w:color="auto" w:fill="D8D8D8"/>
      </w:tcPr>
    </w:tblStylePr>
    <w:tblStylePr w:type="neCell">
      <w:rPr>
        <w:rFonts w:ascii="Times New Roman" w:hAnsi="Times New Roman" w:cs="Times New Roman" w:hint="default"/>
      </w:rPr>
      <w:tblPr/>
      <w:tcPr>
        <w:tcBorders>
          <w:top w:val="single" w:sz="18" w:space="0" w:color="auto"/>
          <w:left w:val="nil"/>
          <w:bottom w:val="single" w:sz="18" w:space="0" w:color="auto"/>
          <w:right w:val="nil"/>
          <w:insideH w:val="nil"/>
          <w:insideV w:val="nil"/>
        </w:tcBorders>
      </w:tcPr>
    </w:tblStylePr>
    <w:tblStylePr w:type="nwCell">
      <w:rPr>
        <w:rFonts w:ascii="Times New Roman" w:hAnsi="Times New Roman" w:cs="Times New Roman" w:hint="default"/>
        <w:color w:val="FFFFFF"/>
      </w:rPr>
      <w:tblPr/>
      <w:tcPr>
        <w:tcBorders>
          <w:top w:val="single" w:sz="18" w:space="0" w:color="auto"/>
          <w:left w:val="nil"/>
          <w:bottom w:val="single" w:sz="18" w:space="0" w:color="auto"/>
          <w:right w:val="nil"/>
          <w:insideH w:val="nil"/>
          <w:insideV w:val="nil"/>
        </w:tcBorders>
      </w:tcPr>
    </w:tblStylePr>
  </w:style>
  <w:style w:type="table" w:customStyle="1" w:styleId="21f2">
    <w:name w:val="Папушкин21"/>
    <w:basedOn w:val="a6"/>
    <w:uiPriority w:val="99"/>
    <w:rsid w:val="003E29F9"/>
    <w:pPr>
      <w:jc w:val="center"/>
    </w:pPr>
    <w:rPr>
      <w:rFonts w:ascii="Arial" w:hAnsi="Arial"/>
      <w:sz w:val="18"/>
      <w:szCs w:val="18"/>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21111">
    <w:name w:val="Сетка таблицы2111"/>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1">
    <w:name w:val="Сетка таблицы3111"/>
    <w:uiPriority w:val="59"/>
    <w:rsid w:val="003E29F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216">
    <w:name w:val="Нет списка221"/>
    <w:next w:val="a5"/>
    <w:uiPriority w:val="99"/>
    <w:semiHidden/>
    <w:unhideWhenUsed/>
    <w:rsid w:val="003E29F9"/>
  </w:style>
  <w:style w:type="numbering" w:customStyle="1" w:styleId="3134">
    <w:name w:val="Нет списка313"/>
    <w:next w:val="a5"/>
    <w:uiPriority w:val="99"/>
    <w:semiHidden/>
    <w:unhideWhenUsed/>
    <w:rsid w:val="003E29F9"/>
  </w:style>
  <w:style w:type="numbering" w:customStyle="1" w:styleId="41110">
    <w:name w:val="Нет списка4111"/>
    <w:next w:val="a5"/>
    <w:semiHidden/>
    <w:rsid w:val="003E29F9"/>
  </w:style>
  <w:style w:type="numbering" w:customStyle="1" w:styleId="51110">
    <w:name w:val="Нет списка5111"/>
    <w:next w:val="a5"/>
    <w:uiPriority w:val="99"/>
    <w:semiHidden/>
    <w:unhideWhenUsed/>
    <w:rsid w:val="003E29F9"/>
  </w:style>
  <w:style w:type="numbering" w:customStyle="1" w:styleId="6110">
    <w:name w:val="Нет списка611"/>
    <w:next w:val="a5"/>
    <w:uiPriority w:val="99"/>
    <w:semiHidden/>
    <w:unhideWhenUsed/>
    <w:rsid w:val="003E29F9"/>
  </w:style>
  <w:style w:type="numbering" w:customStyle="1" w:styleId="491">
    <w:name w:val="Нет списка49"/>
    <w:next w:val="a5"/>
    <w:uiPriority w:val="99"/>
    <w:semiHidden/>
    <w:unhideWhenUsed/>
    <w:rsid w:val="003E29F9"/>
  </w:style>
  <w:style w:type="table" w:customStyle="1" w:styleId="571">
    <w:name w:val="Сетка таблицы57"/>
    <w:basedOn w:val="a4"/>
    <w:next w:val="a6"/>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Сетка таблицы125"/>
    <w:basedOn w:val="a4"/>
    <w:next w:val="a6"/>
    <w:uiPriority w:val="99"/>
    <w:rsid w:val="003E29F9"/>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0">
    <w:name w:val="Сетка таблицы58"/>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90">
    <w:name w:val="Сетка таблицы59"/>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01">
    <w:name w:val="Нет списка50"/>
    <w:next w:val="a5"/>
    <w:uiPriority w:val="99"/>
    <w:semiHidden/>
    <w:unhideWhenUsed/>
    <w:rsid w:val="003E29F9"/>
  </w:style>
  <w:style w:type="table" w:customStyle="1" w:styleId="600">
    <w:name w:val="Сетка таблицы60"/>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4">
    <w:name w:val="Нет списка116"/>
    <w:next w:val="a5"/>
    <w:uiPriority w:val="99"/>
    <w:semiHidden/>
    <w:unhideWhenUsed/>
    <w:rsid w:val="003E29F9"/>
  </w:style>
  <w:style w:type="numbering" w:customStyle="1" w:styleId="2141">
    <w:name w:val="Нет списка214"/>
    <w:next w:val="a5"/>
    <w:uiPriority w:val="99"/>
    <w:semiHidden/>
    <w:unhideWhenUsed/>
    <w:rsid w:val="003E29F9"/>
  </w:style>
  <w:style w:type="table" w:customStyle="1" w:styleId="174">
    <w:name w:val="Классическая таблица 17"/>
    <w:basedOn w:val="a4"/>
    <w:next w:val="1f4"/>
    <w:uiPriority w:val="99"/>
    <w:rsid w:val="003E29F9"/>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7">
    <w:name w:val="Светлая заливка - Акцент 37"/>
    <w:basedOn w:val="a4"/>
    <w:next w:val="-30"/>
    <w:uiPriority w:val="99"/>
    <w:rsid w:val="003E29F9"/>
    <w:rPr>
      <w:color w:val="76923C"/>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260">
    <w:name w:val="Сетка таблицы126"/>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1">
    <w:name w:val="Сетка таблицы 58"/>
    <w:basedOn w:val="a4"/>
    <w:next w:val="56"/>
    <w:uiPriority w:val="99"/>
    <w:rsid w:val="003E29F9"/>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6">
    <w:name w:val="Table Grid16"/>
    <w:uiPriority w:val="99"/>
    <w:rsid w:val="003E29F9"/>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6">
    <w:name w:val="Папушкин7"/>
    <w:basedOn w:val="a6"/>
    <w:uiPriority w:val="99"/>
    <w:rsid w:val="003E29F9"/>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60">
    <w:name w:val="Сетка таблицы 526"/>
    <w:uiPriority w:val="99"/>
    <w:rsid w:val="003E29F9"/>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72">
    <w:name w:val="Столбцы таблицы 37"/>
    <w:basedOn w:val="a4"/>
    <w:next w:val="3d"/>
    <w:uiPriority w:val="99"/>
    <w:rsid w:val="003E29F9"/>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72">
    <w:name w:val="Столбцы таблицы 47"/>
    <w:basedOn w:val="a4"/>
    <w:next w:val="4a"/>
    <w:uiPriority w:val="99"/>
    <w:rsid w:val="003E29F9"/>
    <w:pPr>
      <w:widowControl w:val="0"/>
      <w:adjustRightInd w:val="0"/>
      <w:spacing w:line="360" w:lineRule="atLeast"/>
      <w:ind w:firstLine="567"/>
      <w:jc w:val="both"/>
      <w:textAlignment w:val="baseline"/>
    </w:p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72">
    <w:name w:val="Столбцы таблицы 57"/>
    <w:basedOn w:val="a4"/>
    <w:next w:val="59"/>
    <w:uiPriority w:val="99"/>
    <w:rsid w:val="003E29F9"/>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7">
    <w:name w:val="Таблица-список 17"/>
    <w:basedOn w:val="a4"/>
    <w:next w:val="-1"/>
    <w:uiPriority w:val="99"/>
    <w:rsid w:val="003E29F9"/>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72">
    <w:name w:val="Столбцы таблицы 27"/>
    <w:basedOn w:val="a4"/>
    <w:next w:val="2f7"/>
    <w:uiPriority w:val="99"/>
    <w:rsid w:val="003E29F9"/>
    <w:pPr>
      <w:widowControl w:val="0"/>
      <w:adjustRightInd w:val="0"/>
      <w:spacing w:line="360" w:lineRule="atLeast"/>
      <w:ind w:firstLine="567"/>
      <w:jc w:val="both"/>
      <w:textAlignment w:val="baseline"/>
    </w:pPr>
    <w:rPr>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7">
    <w:name w:val="Таблица-список 27"/>
    <w:basedOn w:val="a4"/>
    <w:next w:val="-2"/>
    <w:uiPriority w:val="99"/>
    <w:rsid w:val="003E29F9"/>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77">
    <w:name w:val="Современная таблица7"/>
    <w:basedOn w:val="a4"/>
    <w:next w:val="affffff4"/>
    <w:uiPriority w:val="99"/>
    <w:rsid w:val="003E29F9"/>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65">
    <w:name w:val="Средний список 116"/>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6">
    <w:name w:val="Средний список 1 - Акцент 116"/>
    <w:uiPriority w:val="99"/>
    <w:rsid w:val="003E29F9"/>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73">
    <w:name w:val="Простая таблица 27"/>
    <w:basedOn w:val="a4"/>
    <w:next w:val="2f8"/>
    <w:uiPriority w:val="99"/>
    <w:rsid w:val="003E29F9"/>
    <w:pPr>
      <w:widowControl w:val="0"/>
      <w:adjustRightInd w:val="0"/>
      <w:spacing w:line="360" w:lineRule="atLeast"/>
      <w:ind w:firstLine="567"/>
      <w:jc w:val="both"/>
      <w:textAlignment w:val="baseline"/>
    </w:p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78">
    <w:name w:val="Стандартная таблица7"/>
    <w:basedOn w:val="a4"/>
    <w:next w:val="affffff5"/>
    <w:uiPriority w:val="99"/>
    <w:rsid w:val="003E29F9"/>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75">
    <w:name w:val="Простая таблица 17"/>
    <w:basedOn w:val="a4"/>
    <w:next w:val="1f6"/>
    <w:uiPriority w:val="99"/>
    <w:rsid w:val="003E29F9"/>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74">
    <w:name w:val="Изящная таблица 27"/>
    <w:basedOn w:val="a4"/>
    <w:next w:val="2fa"/>
    <w:uiPriority w:val="99"/>
    <w:rsid w:val="003E29F9"/>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70">
    <w:name w:val="Веб-таблица 17"/>
    <w:basedOn w:val="a4"/>
    <w:next w:val="-10"/>
    <w:uiPriority w:val="99"/>
    <w:rsid w:val="003E29F9"/>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70">
    <w:name w:val="Веб-таблица 27"/>
    <w:basedOn w:val="a4"/>
    <w:next w:val="-20"/>
    <w:uiPriority w:val="99"/>
    <w:rsid w:val="003E29F9"/>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70">
    <w:name w:val="Веб-таблица 37"/>
    <w:basedOn w:val="a4"/>
    <w:next w:val="-31"/>
    <w:uiPriority w:val="99"/>
    <w:rsid w:val="003E29F9"/>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79">
    <w:name w:val="Изысканная таблица7"/>
    <w:basedOn w:val="a4"/>
    <w:next w:val="affffff6"/>
    <w:uiPriority w:val="99"/>
    <w:rsid w:val="003E29F9"/>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76">
    <w:name w:val="Изящная таблица 17"/>
    <w:basedOn w:val="a4"/>
    <w:next w:val="1f7"/>
    <w:uiPriority w:val="99"/>
    <w:rsid w:val="003E29F9"/>
    <w:pPr>
      <w:widowControl w:val="0"/>
      <w:adjustRightInd w:val="0"/>
      <w:spacing w:before="120" w:after="120"/>
      <w:ind w:firstLine="567"/>
      <w:jc w:val="both"/>
      <w:textAlignment w:val="baseline"/>
    </w:p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75">
    <w:name w:val="Классическая таблица 27"/>
    <w:basedOn w:val="a4"/>
    <w:next w:val="2fb"/>
    <w:uiPriority w:val="99"/>
    <w:rsid w:val="003E29F9"/>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2150">
    <w:name w:val="Сетка таблицы215"/>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7">
    <w:name w:val="Сетка таблицы 87"/>
    <w:basedOn w:val="a4"/>
    <w:next w:val="83"/>
    <w:uiPriority w:val="99"/>
    <w:rsid w:val="003E29F9"/>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76">
    <w:name w:val="Сетка таблицы 27"/>
    <w:basedOn w:val="a4"/>
    <w:next w:val="2fd"/>
    <w:uiPriority w:val="99"/>
    <w:rsid w:val="003E29F9"/>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77">
    <w:name w:val="Сетка таблицы 17"/>
    <w:basedOn w:val="a4"/>
    <w:next w:val="1f8"/>
    <w:uiPriority w:val="99"/>
    <w:rsid w:val="003E29F9"/>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73">
    <w:name w:val="Простая таблица 37"/>
    <w:basedOn w:val="a4"/>
    <w:next w:val="3f"/>
    <w:uiPriority w:val="99"/>
    <w:rsid w:val="003E29F9"/>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7">
    <w:name w:val="Средняя заливка 2 - Акцент 47"/>
    <w:basedOn w:val="a4"/>
    <w:next w:val="2-4"/>
    <w:uiPriority w:val="99"/>
    <w:rsid w:val="003E29F9"/>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78">
    <w:name w:val="Светлая заливка17"/>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60">
    <w:name w:val="Светлая заливка1116"/>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6a">
    <w:name w:val="Светлая заливка26"/>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50">
    <w:name w:val="Сетка таблицы315"/>
    <w:uiPriority w:val="99"/>
    <w:rsid w:val="003E29F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60">
    <w:name w:val="Светлая заливка1136"/>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60">
    <w:name w:val="Светлая заливка1156"/>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70">
    <w:name w:val="Светлая заливка1117"/>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64">
    <w:name w:val="Светлая заливка36"/>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63">
    <w:name w:val="Светлая заливка46"/>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60">
    <w:name w:val="Светлая заливка1126"/>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460">
    <w:name w:val="Светлая заливка1146"/>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63">
    <w:name w:val="Светлая заливка56"/>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6a">
    <w:name w:val="рпдлпжлопж6"/>
    <w:uiPriority w:val="99"/>
    <w:rsid w:val="003E29F9"/>
    <w:pPr>
      <w:jc w:val="right"/>
    </w:pPr>
    <w:rPr>
      <w:rFonts w:ascii="Arial" w:hAnsi="Arial"/>
      <w:sz w:val="18"/>
    </w:rPr>
    <w:tblPr>
      <w:tblStyleRowBandSize w:val="1"/>
      <w:tblStyleColBandSize w:val="1"/>
      <w:tblInd w:w="0" w:type="dxa"/>
      <w:tblCellMar>
        <w:top w:w="0" w:type="dxa"/>
        <w:left w:w="108" w:type="dxa"/>
        <w:bottom w:w="0" w:type="dxa"/>
        <w:right w:w="108" w:type="dxa"/>
      </w:tblCellMar>
    </w:tblPr>
  </w:style>
  <w:style w:type="numbering" w:customStyle="1" w:styleId="111119">
    <w:name w:val="1 / 1.1 / 1.1.9"/>
    <w:basedOn w:val="a5"/>
    <w:next w:val="111111"/>
    <w:uiPriority w:val="99"/>
    <w:unhideWhenUsed/>
    <w:rsid w:val="003E29F9"/>
  </w:style>
  <w:style w:type="table" w:customStyle="1" w:styleId="5100">
    <w:name w:val="Сетка таблицы510"/>
    <w:basedOn w:val="a4"/>
    <w:next w:val="a6"/>
    <w:uiPriority w:val="9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0">
    <w:name w:val="Сетка таблицы66"/>
    <w:basedOn w:val="a4"/>
    <w:next w:val="a6"/>
    <w:uiPriority w:val="9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60">
    <w:name w:val="Сетка таблицы76"/>
    <w:basedOn w:val="a4"/>
    <w:next w:val="a6"/>
    <w:uiPriority w:val="9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1">
    <w:name w:val="Сетка таблицы86"/>
    <w:basedOn w:val="a4"/>
    <w:next w:val="a6"/>
    <w:uiPriority w:val="9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1">
    <w:name w:val="Нет списка314"/>
    <w:next w:val="a5"/>
    <w:uiPriority w:val="99"/>
    <w:semiHidden/>
    <w:unhideWhenUsed/>
    <w:rsid w:val="003E29F9"/>
  </w:style>
  <w:style w:type="table" w:customStyle="1" w:styleId="960">
    <w:name w:val="Сетка таблицы96"/>
    <w:basedOn w:val="a4"/>
    <w:next w:val="a6"/>
    <w:uiPriority w:val="99"/>
    <w:rsid w:val="003E29F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101">
    <w:name w:val="Нет списка410"/>
    <w:next w:val="a5"/>
    <w:uiPriority w:val="99"/>
    <w:semiHidden/>
    <w:rsid w:val="003E29F9"/>
  </w:style>
  <w:style w:type="table" w:customStyle="1" w:styleId="106">
    <w:name w:val="Сетка таблицы106"/>
    <w:basedOn w:val="a4"/>
    <w:next w:val="a6"/>
    <w:uiPriority w:val="99"/>
    <w:rsid w:val="003E29F9"/>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0">
    <w:name w:val="Сетка таблицы127"/>
    <w:basedOn w:val="a4"/>
    <w:next w:val="a6"/>
    <w:uiPriority w:val="59"/>
    <w:rsid w:val="003E29F9"/>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85">
    <w:name w:val="Font Style85"/>
    <w:basedOn w:val="a3"/>
    <w:uiPriority w:val="99"/>
    <w:rsid w:val="003E29F9"/>
    <w:rPr>
      <w:rFonts w:ascii="Times New Roman" w:hAnsi="Times New Roman" w:cs="Times New Roman"/>
      <w:sz w:val="26"/>
      <w:szCs w:val="26"/>
    </w:rPr>
  </w:style>
  <w:style w:type="paragraph" w:customStyle="1" w:styleId="Style22">
    <w:name w:val="Style22"/>
    <w:basedOn w:val="a2"/>
    <w:uiPriority w:val="99"/>
    <w:qFormat/>
    <w:rsid w:val="003E29F9"/>
    <w:pPr>
      <w:widowControl w:val="0"/>
      <w:autoSpaceDE w:val="0"/>
      <w:autoSpaceDN w:val="0"/>
      <w:adjustRightInd w:val="0"/>
      <w:spacing w:after="0" w:line="370" w:lineRule="exact"/>
      <w:ind w:firstLine="734"/>
      <w:jc w:val="both"/>
    </w:pPr>
    <w:rPr>
      <w:szCs w:val="24"/>
      <w:lang w:eastAsia="ru-RU"/>
    </w:rPr>
  </w:style>
  <w:style w:type="numbering" w:customStyle="1" w:styleId="1172">
    <w:name w:val="Нет списка117"/>
    <w:next w:val="a5"/>
    <w:uiPriority w:val="99"/>
    <w:semiHidden/>
    <w:unhideWhenUsed/>
    <w:rsid w:val="003E29F9"/>
  </w:style>
  <w:style w:type="numbering" w:customStyle="1" w:styleId="2151">
    <w:name w:val="Нет списка215"/>
    <w:next w:val="a5"/>
    <w:uiPriority w:val="99"/>
    <w:semiHidden/>
    <w:unhideWhenUsed/>
    <w:rsid w:val="003E29F9"/>
  </w:style>
  <w:style w:type="numbering" w:customStyle="1" w:styleId="3151">
    <w:name w:val="Нет списка315"/>
    <w:next w:val="a5"/>
    <w:uiPriority w:val="99"/>
    <w:semiHidden/>
    <w:unhideWhenUsed/>
    <w:rsid w:val="003E29F9"/>
  </w:style>
  <w:style w:type="table" w:customStyle="1" w:styleId="2160">
    <w:name w:val="Сетка таблицы216"/>
    <w:basedOn w:val="a4"/>
    <w:next w:val="a6"/>
    <w:rsid w:val="003E29F9"/>
    <w:rPr>
      <w:sz w:val="28"/>
      <w:szCs w:val="28"/>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010">
    <w:name w:val="Сетка таблицы1101"/>
    <w:basedOn w:val="a4"/>
    <w:next w:val="a6"/>
    <w:uiPriority w:val="59"/>
    <w:rsid w:val="003E29F9"/>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29">
    <w:name w:val="Style29"/>
    <w:basedOn w:val="a2"/>
    <w:uiPriority w:val="99"/>
    <w:qFormat/>
    <w:rsid w:val="003E29F9"/>
    <w:pPr>
      <w:widowControl w:val="0"/>
      <w:autoSpaceDE w:val="0"/>
      <w:autoSpaceDN w:val="0"/>
      <w:adjustRightInd w:val="0"/>
      <w:spacing w:after="0" w:line="370" w:lineRule="exact"/>
      <w:ind w:firstLine="706"/>
      <w:jc w:val="both"/>
    </w:pPr>
    <w:rPr>
      <w:szCs w:val="24"/>
      <w:lang w:eastAsia="ru-RU"/>
    </w:rPr>
  </w:style>
  <w:style w:type="character" w:customStyle="1" w:styleId="FontStyle86">
    <w:name w:val="Font Style86"/>
    <w:basedOn w:val="a3"/>
    <w:uiPriority w:val="99"/>
    <w:rsid w:val="003E29F9"/>
    <w:rPr>
      <w:rFonts w:ascii="Times New Roman" w:hAnsi="Times New Roman" w:cs="Times New Roman"/>
      <w:b/>
      <w:bCs/>
      <w:sz w:val="26"/>
      <w:szCs w:val="26"/>
    </w:rPr>
  </w:style>
  <w:style w:type="table" w:customStyle="1" w:styleId="3160">
    <w:name w:val="Сетка таблицы316"/>
    <w:uiPriority w:val="99"/>
    <w:rsid w:val="003E29F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40">
    <w:name w:val="Сетка таблицы414"/>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1a">
    <w:name w:val="Сетка таблицы11111"/>
    <w:uiPriority w:val="99"/>
    <w:rsid w:val="003E29F9"/>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21">
    <w:name w:val="Нет списка222"/>
    <w:next w:val="a5"/>
    <w:uiPriority w:val="99"/>
    <w:semiHidden/>
    <w:unhideWhenUsed/>
    <w:rsid w:val="003E29F9"/>
  </w:style>
  <w:style w:type="numbering" w:customStyle="1" w:styleId="3212">
    <w:name w:val="Нет списка321"/>
    <w:next w:val="a5"/>
    <w:uiPriority w:val="99"/>
    <w:semiHidden/>
    <w:unhideWhenUsed/>
    <w:rsid w:val="003E29F9"/>
  </w:style>
  <w:style w:type="table" w:customStyle="1" w:styleId="1511">
    <w:name w:val="Сетка таблицы1511"/>
    <w:basedOn w:val="a4"/>
    <w:next w:val="a6"/>
    <w:uiPriority w:val="9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
    <w:name w:val="Сетка таблицы1611"/>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20">
    <w:name w:val="Сетка таблицы2112"/>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10">
    <w:name w:val="Сетка таблицы11211"/>
    <w:uiPriority w:val="99"/>
    <w:rsid w:val="003E29F9"/>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211">
    <w:name w:val="1 / 1.1 / 1.1.211"/>
    <w:basedOn w:val="a5"/>
    <w:next w:val="111111"/>
    <w:uiPriority w:val="99"/>
    <w:unhideWhenUsed/>
    <w:rsid w:val="003E29F9"/>
  </w:style>
  <w:style w:type="numbering" w:customStyle="1" w:styleId="121110">
    <w:name w:val="Нет списка12111"/>
    <w:next w:val="a5"/>
    <w:semiHidden/>
    <w:rsid w:val="003E29F9"/>
  </w:style>
  <w:style w:type="numbering" w:customStyle="1" w:styleId="211110">
    <w:name w:val="Нет списка21111"/>
    <w:next w:val="a5"/>
    <w:uiPriority w:val="99"/>
    <w:semiHidden/>
    <w:unhideWhenUsed/>
    <w:rsid w:val="003E29F9"/>
  </w:style>
  <w:style w:type="table" w:customStyle="1" w:styleId="1711">
    <w:name w:val="Сетка таблицы1711"/>
    <w:basedOn w:val="a4"/>
    <w:next w:val="a6"/>
    <w:uiPriority w:val="99"/>
    <w:rsid w:val="003E29F9"/>
    <w:rPr>
      <w:rFonts w:ascii="Tahoma"/>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23">
    <w:name w:val="Нет списка412"/>
    <w:next w:val="a5"/>
    <w:semiHidden/>
    <w:unhideWhenUsed/>
    <w:rsid w:val="003E29F9"/>
  </w:style>
  <w:style w:type="paragraph" w:customStyle="1" w:styleId="319">
    <w:name w:val="Абзац списка31"/>
    <w:basedOn w:val="a2"/>
    <w:uiPriority w:val="99"/>
    <w:qFormat/>
    <w:rsid w:val="003E29F9"/>
    <w:pPr>
      <w:spacing w:after="0" w:line="240" w:lineRule="auto"/>
      <w:ind w:left="720"/>
      <w:jc w:val="both"/>
    </w:pPr>
    <w:rPr>
      <w:rFonts w:ascii="Arial" w:hAnsi="Arial" w:cs="Arial"/>
      <w:lang w:eastAsia="ru-RU"/>
    </w:rPr>
  </w:style>
  <w:style w:type="table" w:customStyle="1" w:styleId="1811">
    <w:name w:val="Сетка таблицы1811"/>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24">
    <w:name w:val="Нет списка512"/>
    <w:next w:val="a5"/>
    <w:uiPriority w:val="99"/>
    <w:semiHidden/>
    <w:unhideWhenUsed/>
    <w:rsid w:val="003E29F9"/>
  </w:style>
  <w:style w:type="table" w:customStyle="1" w:styleId="1911">
    <w:name w:val="Сетка таблицы1911"/>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21">
    <w:name w:val="Нет списка612"/>
    <w:next w:val="a5"/>
    <w:uiPriority w:val="99"/>
    <w:semiHidden/>
    <w:unhideWhenUsed/>
    <w:rsid w:val="003E29F9"/>
  </w:style>
  <w:style w:type="table" w:customStyle="1" w:styleId="2011">
    <w:name w:val="Сетка таблицы2011"/>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11">
    <w:name w:val="Нет списка711"/>
    <w:next w:val="a5"/>
    <w:uiPriority w:val="99"/>
    <w:semiHidden/>
    <w:unhideWhenUsed/>
    <w:rsid w:val="003E29F9"/>
  </w:style>
  <w:style w:type="table" w:customStyle="1" w:styleId="22110">
    <w:name w:val="Сетка таблицы2211"/>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112">
    <w:name w:val="Нет списка811"/>
    <w:next w:val="a5"/>
    <w:uiPriority w:val="99"/>
    <w:semiHidden/>
    <w:unhideWhenUsed/>
    <w:rsid w:val="003E29F9"/>
  </w:style>
  <w:style w:type="table" w:customStyle="1" w:styleId="2440">
    <w:name w:val="Сетка таблицы244"/>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10">
    <w:name w:val="Нет списка911"/>
    <w:next w:val="a5"/>
    <w:uiPriority w:val="99"/>
    <w:semiHidden/>
    <w:unhideWhenUsed/>
    <w:rsid w:val="003E29F9"/>
  </w:style>
  <w:style w:type="numbering" w:customStyle="1" w:styleId="1310">
    <w:name w:val="Нет списка131"/>
    <w:next w:val="a5"/>
    <w:uiPriority w:val="99"/>
    <w:semiHidden/>
    <w:unhideWhenUsed/>
    <w:rsid w:val="003E29F9"/>
  </w:style>
  <w:style w:type="table" w:customStyle="1" w:styleId="2710">
    <w:name w:val="Сетка таблицы271"/>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1">
    <w:name w:val="Сетка таблицы11011"/>
    <w:basedOn w:val="a4"/>
    <w:next w:val="a6"/>
    <w:uiPriority w:val="59"/>
    <w:rsid w:val="003E29F9"/>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0">
    <w:name w:val="Нет списка141"/>
    <w:next w:val="a5"/>
    <w:uiPriority w:val="99"/>
    <w:semiHidden/>
    <w:unhideWhenUsed/>
    <w:rsid w:val="003E29F9"/>
  </w:style>
  <w:style w:type="table" w:customStyle="1" w:styleId="2810">
    <w:name w:val="Сетка таблицы281"/>
    <w:basedOn w:val="a4"/>
    <w:next w:val="a6"/>
    <w:uiPriority w:val="9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Классическая таблица 122"/>
    <w:basedOn w:val="a4"/>
    <w:next w:val="1f4"/>
    <w:uiPriority w:val="99"/>
    <w:rsid w:val="003E29F9"/>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22">
    <w:name w:val="Светлая заливка - Акцент 322"/>
    <w:basedOn w:val="a4"/>
    <w:next w:val="-30"/>
    <w:uiPriority w:val="99"/>
    <w:rsid w:val="003E29F9"/>
    <w:rPr>
      <w:color w:val="76923C"/>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1310">
    <w:name w:val="Сетка таблицы1131"/>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20">
    <w:name w:val="Сетка таблицы 532"/>
    <w:basedOn w:val="a4"/>
    <w:next w:val="56"/>
    <w:uiPriority w:val="99"/>
    <w:rsid w:val="003E29F9"/>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21">
    <w:name w:val="Table Grid121"/>
    <w:uiPriority w:val="99"/>
    <w:rsid w:val="003E29F9"/>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a">
    <w:name w:val="Папушкин22"/>
    <w:basedOn w:val="a6"/>
    <w:uiPriority w:val="99"/>
    <w:rsid w:val="003E29F9"/>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21">
    <w:name w:val="Сетка таблицы 5221"/>
    <w:uiPriority w:val="99"/>
    <w:rsid w:val="003E29F9"/>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220">
    <w:name w:val="Столбцы таблицы 322"/>
    <w:basedOn w:val="a4"/>
    <w:next w:val="3d"/>
    <w:uiPriority w:val="99"/>
    <w:rsid w:val="003E29F9"/>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220">
    <w:name w:val="Столбцы таблицы 422"/>
    <w:basedOn w:val="a4"/>
    <w:next w:val="4a"/>
    <w:uiPriority w:val="99"/>
    <w:rsid w:val="003E29F9"/>
    <w:pPr>
      <w:widowControl w:val="0"/>
      <w:adjustRightInd w:val="0"/>
      <w:spacing w:line="360" w:lineRule="atLeast"/>
      <w:ind w:firstLine="567"/>
      <w:jc w:val="both"/>
      <w:textAlignment w:val="baseline"/>
    </w:p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220">
    <w:name w:val="Столбцы таблицы 522"/>
    <w:basedOn w:val="a4"/>
    <w:next w:val="59"/>
    <w:uiPriority w:val="99"/>
    <w:rsid w:val="003E29F9"/>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22">
    <w:name w:val="Таблица-список 122"/>
    <w:basedOn w:val="a4"/>
    <w:next w:val="-1"/>
    <w:uiPriority w:val="99"/>
    <w:rsid w:val="003E29F9"/>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22">
    <w:name w:val="Столбцы таблицы 222"/>
    <w:basedOn w:val="a4"/>
    <w:next w:val="2f7"/>
    <w:uiPriority w:val="99"/>
    <w:rsid w:val="003E29F9"/>
    <w:pPr>
      <w:widowControl w:val="0"/>
      <w:adjustRightInd w:val="0"/>
      <w:spacing w:line="360" w:lineRule="atLeast"/>
      <w:ind w:firstLine="567"/>
      <w:jc w:val="both"/>
      <w:textAlignment w:val="baseline"/>
    </w:pPr>
    <w:rPr>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2">
    <w:name w:val="Таблица-список 222"/>
    <w:basedOn w:val="a4"/>
    <w:next w:val="-2"/>
    <w:uiPriority w:val="99"/>
    <w:rsid w:val="003E29F9"/>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b">
    <w:name w:val="Современная таблица22"/>
    <w:basedOn w:val="a4"/>
    <w:next w:val="affffff4"/>
    <w:uiPriority w:val="99"/>
    <w:rsid w:val="003E29F9"/>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214">
    <w:name w:val="Средний список 112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21">
    <w:name w:val="Средний список 1 - Акцент 1121"/>
    <w:uiPriority w:val="99"/>
    <w:rsid w:val="003E29F9"/>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223">
    <w:name w:val="Простая таблица 222"/>
    <w:basedOn w:val="a4"/>
    <w:next w:val="2f8"/>
    <w:uiPriority w:val="99"/>
    <w:rsid w:val="003E29F9"/>
    <w:pPr>
      <w:widowControl w:val="0"/>
      <w:adjustRightInd w:val="0"/>
      <w:spacing w:line="360" w:lineRule="atLeast"/>
      <w:ind w:firstLine="567"/>
      <w:jc w:val="both"/>
      <w:textAlignment w:val="baseline"/>
    </w:p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22c">
    <w:name w:val="Стандартная таблица22"/>
    <w:basedOn w:val="a4"/>
    <w:next w:val="affffff5"/>
    <w:uiPriority w:val="99"/>
    <w:rsid w:val="003E29F9"/>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224">
    <w:name w:val="Простая таблица 122"/>
    <w:basedOn w:val="a4"/>
    <w:next w:val="1f6"/>
    <w:uiPriority w:val="99"/>
    <w:rsid w:val="003E29F9"/>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224">
    <w:name w:val="Изящная таблица 222"/>
    <w:basedOn w:val="a4"/>
    <w:next w:val="2fa"/>
    <w:uiPriority w:val="99"/>
    <w:rsid w:val="003E29F9"/>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220">
    <w:name w:val="Веб-таблица 122"/>
    <w:basedOn w:val="a4"/>
    <w:next w:val="-10"/>
    <w:uiPriority w:val="99"/>
    <w:rsid w:val="003E29F9"/>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220">
    <w:name w:val="Веб-таблица 222"/>
    <w:basedOn w:val="a4"/>
    <w:next w:val="-20"/>
    <w:uiPriority w:val="99"/>
    <w:rsid w:val="003E29F9"/>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220">
    <w:name w:val="Веб-таблица 322"/>
    <w:basedOn w:val="a4"/>
    <w:next w:val="-31"/>
    <w:uiPriority w:val="99"/>
    <w:rsid w:val="003E29F9"/>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2d">
    <w:name w:val="Изысканная таблица22"/>
    <w:basedOn w:val="a4"/>
    <w:next w:val="affffff6"/>
    <w:uiPriority w:val="99"/>
    <w:rsid w:val="003E29F9"/>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225">
    <w:name w:val="Изящная таблица 122"/>
    <w:basedOn w:val="a4"/>
    <w:next w:val="1f7"/>
    <w:uiPriority w:val="99"/>
    <w:rsid w:val="003E29F9"/>
    <w:pPr>
      <w:widowControl w:val="0"/>
      <w:adjustRightInd w:val="0"/>
      <w:spacing w:before="120" w:after="120"/>
      <w:ind w:firstLine="567"/>
      <w:jc w:val="both"/>
      <w:textAlignment w:val="baseline"/>
    </w:p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25">
    <w:name w:val="Классическая таблица 222"/>
    <w:basedOn w:val="a4"/>
    <w:next w:val="2fb"/>
    <w:uiPriority w:val="99"/>
    <w:rsid w:val="003E29F9"/>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220">
    <w:name w:val="Сетка таблицы 822"/>
    <w:basedOn w:val="a4"/>
    <w:next w:val="83"/>
    <w:uiPriority w:val="99"/>
    <w:rsid w:val="003E29F9"/>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226">
    <w:name w:val="Сетка таблицы 222"/>
    <w:basedOn w:val="a4"/>
    <w:next w:val="2fd"/>
    <w:uiPriority w:val="99"/>
    <w:rsid w:val="003E29F9"/>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226">
    <w:name w:val="Сетка таблицы 122"/>
    <w:basedOn w:val="a4"/>
    <w:next w:val="1f8"/>
    <w:uiPriority w:val="99"/>
    <w:rsid w:val="003E29F9"/>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221">
    <w:name w:val="Простая таблица 322"/>
    <w:basedOn w:val="a4"/>
    <w:next w:val="3f"/>
    <w:uiPriority w:val="99"/>
    <w:rsid w:val="003E29F9"/>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22">
    <w:name w:val="Средняя заливка 2 - Акцент 422"/>
    <w:basedOn w:val="a4"/>
    <w:next w:val="2-4"/>
    <w:uiPriority w:val="99"/>
    <w:rsid w:val="003E29F9"/>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314">
    <w:name w:val="Светлая заливка13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710">
    <w:name w:val="Светлая заливка117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217">
    <w:name w:val="Светлая заливка22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213">
    <w:name w:val="Сетка таблицы321"/>
    <w:uiPriority w:val="99"/>
    <w:rsid w:val="003E29F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21">
    <w:name w:val="Светлая заливка1132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21">
    <w:name w:val="Светлая заливка1152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210">
    <w:name w:val="Светлая заливка1112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214">
    <w:name w:val="Светлая заливка32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211">
    <w:name w:val="Светлая заливка42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210">
    <w:name w:val="Светлая заливка1122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212">
    <w:name w:val="Сетка таблицы421"/>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21">
    <w:name w:val="Светлая заливка1142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214">
    <w:name w:val="Светлая заливка52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1f3">
    <w:name w:val="рпдлпжлопж21"/>
    <w:uiPriority w:val="99"/>
    <w:rsid w:val="003E29F9"/>
    <w:pPr>
      <w:jc w:val="right"/>
    </w:pPr>
    <w:rPr>
      <w:rFonts w:ascii="Arial" w:hAnsi="Arial"/>
      <w:sz w:val="18"/>
    </w:rPr>
    <w:tblPr>
      <w:tblStyleRowBandSize w:val="1"/>
      <w:tblStyleColBandSize w:val="1"/>
      <w:tblInd w:w="0" w:type="dxa"/>
      <w:tblCellMar>
        <w:top w:w="0" w:type="dxa"/>
        <w:left w:w="108" w:type="dxa"/>
        <w:bottom w:w="0" w:type="dxa"/>
        <w:right w:w="108" w:type="dxa"/>
      </w:tblCellMar>
    </w:tblPr>
  </w:style>
  <w:style w:type="table" w:customStyle="1" w:styleId="5215">
    <w:name w:val="Сетка таблицы521"/>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0">
    <w:name w:val="Сетка таблицы621"/>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0">
    <w:name w:val="Сетка таблицы721"/>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11">
    <w:name w:val="Сетка таблицы821"/>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10">
    <w:name w:val="Сетка таблицы921"/>
    <w:uiPriority w:val="99"/>
    <w:rsid w:val="003E29F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210">
    <w:name w:val="Сетка таблицы1021"/>
    <w:uiPriority w:val="99"/>
    <w:rsid w:val="003E29F9"/>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0">
    <w:name w:val="Нет списка111111"/>
    <w:next w:val="a5"/>
    <w:semiHidden/>
    <w:rsid w:val="003E29F9"/>
  </w:style>
  <w:style w:type="table" w:customStyle="1" w:styleId="12210">
    <w:name w:val="Сетка таблицы1221"/>
    <w:basedOn w:val="a4"/>
    <w:next w:val="a6"/>
    <w:rsid w:val="003E29F9"/>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1">
    <w:name w:val="Нет списка2211"/>
    <w:next w:val="a5"/>
    <w:uiPriority w:val="99"/>
    <w:semiHidden/>
    <w:unhideWhenUsed/>
    <w:rsid w:val="003E29F9"/>
  </w:style>
  <w:style w:type="table" w:customStyle="1" w:styleId="1321">
    <w:name w:val="Сетка таблицы1321"/>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10">
    <w:name w:val="Нет списка31111"/>
    <w:next w:val="a5"/>
    <w:uiPriority w:val="99"/>
    <w:semiHidden/>
    <w:unhideWhenUsed/>
    <w:rsid w:val="003E29F9"/>
  </w:style>
  <w:style w:type="table" w:customStyle="1" w:styleId="11114">
    <w:name w:val="Классическая таблица 1111"/>
    <w:basedOn w:val="a4"/>
    <w:next w:val="1f4"/>
    <w:uiPriority w:val="99"/>
    <w:rsid w:val="003E29F9"/>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10">
    <w:name w:val="Светлая заливка - Акцент 3111"/>
    <w:basedOn w:val="a4"/>
    <w:next w:val="-30"/>
    <w:uiPriority w:val="99"/>
    <w:rsid w:val="003E29F9"/>
    <w:rPr>
      <w:color w:val="76923C"/>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51111">
    <w:name w:val="Сетка таблицы 5111"/>
    <w:basedOn w:val="a4"/>
    <w:next w:val="56"/>
    <w:uiPriority w:val="99"/>
    <w:rsid w:val="003E29F9"/>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111">
    <w:name w:val="Table Grid1111"/>
    <w:uiPriority w:val="99"/>
    <w:rsid w:val="003E29F9"/>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8">
    <w:name w:val="Папушкин111"/>
    <w:basedOn w:val="a6"/>
    <w:uiPriority w:val="99"/>
    <w:rsid w:val="003E29F9"/>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111">
    <w:name w:val="Сетка таблицы 52111"/>
    <w:uiPriority w:val="99"/>
    <w:rsid w:val="003E29F9"/>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112">
    <w:name w:val="Столбцы таблицы 3111"/>
    <w:basedOn w:val="a4"/>
    <w:next w:val="3d"/>
    <w:uiPriority w:val="99"/>
    <w:rsid w:val="003E29F9"/>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111">
    <w:name w:val="Столбцы таблицы 4111"/>
    <w:basedOn w:val="a4"/>
    <w:next w:val="4a"/>
    <w:uiPriority w:val="99"/>
    <w:rsid w:val="003E29F9"/>
    <w:pPr>
      <w:widowControl w:val="0"/>
      <w:adjustRightInd w:val="0"/>
      <w:spacing w:line="360" w:lineRule="atLeast"/>
      <w:ind w:firstLine="567"/>
      <w:jc w:val="both"/>
      <w:textAlignment w:val="baseline"/>
    </w:p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112">
    <w:name w:val="Столбцы таблицы 5111"/>
    <w:basedOn w:val="a4"/>
    <w:next w:val="59"/>
    <w:uiPriority w:val="99"/>
    <w:rsid w:val="003E29F9"/>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11">
    <w:name w:val="Таблица-список 1111"/>
    <w:basedOn w:val="a4"/>
    <w:next w:val="-1"/>
    <w:uiPriority w:val="99"/>
    <w:rsid w:val="003E29F9"/>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12">
    <w:name w:val="Столбцы таблицы 2111"/>
    <w:basedOn w:val="a4"/>
    <w:next w:val="2f7"/>
    <w:uiPriority w:val="99"/>
    <w:rsid w:val="003E29F9"/>
    <w:pPr>
      <w:widowControl w:val="0"/>
      <w:adjustRightInd w:val="0"/>
      <w:spacing w:line="360" w:lineRule="atLeast"/>
      <w:ind w:firstLine="567"/>
      <w:jc w:val="both"/>
      <w:textAlignment w:val="baseline"/>
    </w:pPr>
    <w:rPr>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1">
    <w:name w:val="Таблица-список 2111"/>
    <w:basedOn w:val="a4"/>
    <w:next w:val="-2"/>
    <w:uiPriority w:val="99"/>
    <w:rsid w:val="003E29F9"/>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19">
    <w:name w:val="Современная таблица111"/>
    <w:basedOn w:val="a4"/>
    <w:next w:val="affffff4"/>
    <w:uiPriority w:val="99"/>
    <w:rsid w:val="003E29F9"/>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111b">
    <w:name w:val="Средний список 1111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11">
    <w:name w:val="Средний список 1 - Акцент 11111"/>
    <w:uiPriority w:val="99"/>
    <w:rsid w:val="003E29F9"/>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1113">
    <w:name w:val="Простая таблица 2111"/>
    <w:basedOn w:val="a4"/>
    <w:next w:val="2f8"/>
    <w:uiPriority w:val="99"/>
    <w:rsid w:val="003E29F9"/>
    <w:pPr>
      <w:widowControl w:val="0"/>
      <w:adjustRightInd w:val="0"/>
      <w:spacing w:line="360" w:lineRule="atLeast"/>
      <w:ind w:firstLine="567"/>
      <w:jc w:val="both"/>
      <w:textAlignment w:val="baseline"/>
    </w:p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111a">
    <w:name w:val="Стандартная таблица111"/>
    <w:basedOn w:val="a4"/>
    <w:next w:val="affffff5"/>
    <w:uiPriority w:val="99"/>
    <w:rsid w:val="003E29F9"/>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115">
    <w:name w:val="Простая таблица 1111"/>
    <w:basedOn w:val="a4"/>
    <w:next w:val="1f6"/>
    <w:uiPriority w:val="99"/>
    <w:rsid w:val="003E29F9"/>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114">
    <w:name w:val="Изящная таблица 2111"/>
    <w:basedOn w:val="a4"/>
    <w:next w:val="2fa"/>
    <w:uiPriority w:val="99"/>
    <w:rsid w:val="003E29F9"/>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110">
    <w:name w:val="Веб-таблица 1111"/>
    <w:basedOn w:val="a4"/>
    <w:next w:val="-10"/>
    <w:uiPriority w:val="99"/>
    <w:rsid w:val="003E29F9"/>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110">
    <w:name w:val="Веб-таблица 2111"/>
    <w:basedOn w:val="a4"/>
    <w:next w:val="-20"/>
    <w:uiPriority w:val="99"/>
    <w:rsid w:val="003E29F9"/>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111">
    <w:name w:val="Веб-таблица 3111"/>
    <w:basedOn w:val="a4"/>
    <w:next w:val="-31"/>
    <w:uiPriority w:val="99"/>
    <w:rsid w:val="003E29F9"/>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11b">
    <w:name w:val="Изысканная таблица111"/>
    <w:basedOn w:val="a4"/>
    <w:next w:val="affffff6"/>
    <w:uiPriority w:val="99"/>
    <w:rsid w:val="003E29F9"/>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116">
    <w:name w:val="Изящная таблица 1111"/>
    <w:basedOn w:val="a4"/>
    <w:next w:val="1f7"/>
    <w:uiPriority w:val="99"/>
    <w:rsid w:val="003E29F9"/>
    <w:pPr>
      <w:widowControl w:val="0"/>
      <w:adjustRightInd w:val="0"/>
      <w:spacing w:before="120" w:after="120"/>
      <w:ind w:firstLine="567"/>
      <w:jc w:val="both"/>
      <w:textAlignment w:val="baseline"/>
    </w:p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15">
    <w:name w:val="Классическая таблица 2111"/>
    <w:basedOn w:val="a4"/>
    <w:next w:val="2fb"/>
    <w:uiPriority w:val="99"/>
    <w:rsid w:val="003E29F9"/>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1110">
    <w:name w:val="Сетка таблицы 8111"/>
    <w:basedOn w:val="a4"/>
    <w:next w:val="83"/>
    <w:uiPriority w:val="99"/>
    <w:rsid w:val="003E29F9"/>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1116">
    <w:name w:val="Сетка таблицы 2111"/>
    <w:basedOn w:val="a4"/>
    <w:next w:val="2fd"/>
    <w:uiPriority w:val="99"/>
    <w:rsid w:val="003E29F9"/>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1117">
    <w:name w:val="Сетка таблицы 1111"/>
    <w:basedOn w:val="a4"/>
    <w:next w:val="1f8"/>
    <w:uiPriority w:val="99"/>
    <w:rsid w:val="003E29F9"/>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1113">
    <w:name w:val="Простая таблица 3111"/>
    <w:basedOn w:val="a4"/>
    <w:next w:val="3f"/>
    <w:uiPriority w:val="99"/>
    <w:rsid w:val="003E29F9"/>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111">
    <w:name w:val="Средняя заливка 2 - Акцент 4111"/>
    <w:basedOn w:val="a4"/>
    <w:next w:val="2-4"/>
    <w:uiPriority w:val="99"/>
    <w:rsid w:val="003E29F9"/>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2112">
    <w:name w:val="Светлая заливка121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611">
    <w:name w:val="Светлая заливка1161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1117">
    <w:name w:val="Светлая заливка211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120">
    <w:name w:val="Сетка таблицы3112"/>
    <w:uiPriority w:val="99"/>
    <w:rsid w:val="003E29F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11">
    <w:name w:val="Светлая заливка11311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111">
    <w:name w:val="Светлая заливка11511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111">
    <w:name w:val="Светлая заливка11111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114">
    <w:name w:val="Светлая заливка311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112">
    <w:name w:val="Светлая заливка411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111">
    <w:name w:val="Светлая заливка11211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113">
    <w:name w:val="Сетка таблицы4111"/>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11">
    <w:name w:val="Светлая заливка11411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1113">
    <w:name w:val="Светлая заливка511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c">
    <w:name w:val="рпдлпжлопж111"/>
    <w:uiPriority w:val="99"/>
    <w:rsid w:val="003E29F9"/>
    <w:pPr>
      <w:jc w:val="right"/>
    </w:pPr>
    <w:rPr>
      <w:rFonts w:ascii="Arial" w:hAnsi="Arial"/>
      <w:sz w:val="18"/>
    </w:rPr>
    <w:tblPr>
      <w:tblStyleRowBandSize w:val="1"/>
      <w:tblStyleColBandSize w:val="1"/>
      <w:tblInd w:w="0" w:type="dxa"/>
      <w:tblCellMar>
        <w:top w:w="0" w:type="dxa"/>
        <w:left w:w="108" w:type="dxa"/>
        <w:bottom w:w="0" w:type="dxa"/>
        <w:right w:w="108" w:type="dxa"/>
      </w:tblCellMar>
    </w:tblPr>
  </w:style>
  <w:style w:type="table" w:customStyle="1" w:styleId="51114">
    <w:name w:val="Сетка таблицы5111"/>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1">
    <w:name w:val="Сетка таблицы6111"/>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10">
    <w:name w:val="Сетка таблицы7111"/>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11">
    <w:name w:val="Сетка таблицы8111"/>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1">
    <w:name w:val="Сетка таблицы9111"/>
    <w:uiPriority w:val="99"/>
    <w:rsid w:val="003E29F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11">
    <w:name w:val="Сетка таблицы10111"/>
    <w:uiPriority w:val="99"/>
    <w:rsid w:val="003E29F9"/>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2111">
    <w:name w:val="1 / 1.1 / 1.1.2111"/>
    <w:basedOn w:val="a5"/>
    <w:next w:val="111111"/>
    <w:uiPriority w:val="99"/>
    <w:unhideWhenUsed/>
    <w:rsid w:val="003E29F9"/>
  </w:style>
  <w:style w:type="numbering" w:customStyle="1" w:styleId="121111">
    <w:name w:val="Нет списка121111"/>
    <w:next w:val="a5"/>
    <w:semiHidden/>
    <w:rsid w:val="003E29F9"/>
  </w:style>
  <w:style w:type="table" w:customStyle="1" w:styleId="121112">
    <w:name w:val="Сетка таблицы12111"/>
    <w:basedOn w:val="a4"/>
    <w:next w:val="a6"/>
    <w:rsid w:val="003E29F9"/>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111">
    <w:name w:val="Нет списка211111"/>
    <w:next w:val="a5"/>
    <w:uiPriority w:val="99"/>
    <w:semiHidden/>
    <w:unhideWhenUsed/>
    <w:rsid w:val="003E29F9"/>
  </w:style>
  <w:style w:type="numbering" w:customStyle="1" w:styleId="411110">
    <w:name w:val="Нет списка41111"/>
    <w:next w:val="a5"/>
    <w:semiHidden/>
    <w:unhideWhenUsed/>
    <w:rsid w:val="003E29F9"/>
  </w:style>
  <w:style w:type="numbering" w:customStyle="1" w:styleId="511110">
    <w:name w:val="Нет списка51111"/>
    <w:next w:val="a5"/>
    <w:uiPriority w:val="99"/>
    <w:semiHidden/>
    <w:unhideWhenUsed/>
    <w:rsid w:val="003E29F9"/>
  </w:style>
  <w:style w:type="numbering" w:customStyle="1" w:styleId="61110">
    <w:name w:val="Нет списка6111"/>
    <w:next w:val="a5"/>
    <w:uiPriority w:val="99"/>
    <w:semiHidden/>
    <w:unhideWhenUsed/>
    <w:rsid w:val="003E29F9"/>
  </w:style>
  <w:style w:type="numbering" w:customStyle="1" w:styleId="71111">
    <w:name w:val="Нет списка7111"/>
    <w:next w:val="a5"/>
    <w:uiPriority w:val="99"/>
    <w:semiHidden/>
    <w:unhideWhenUsed/>
    <w:rsid w:val="003E29F9"/>
  </w:style>
  <w:style w:type="numbering" w:customStyle="1" w:styleId="81112">
    <w:name w:val="Нет списка8111"/>
    <w:next w:val="a5"/>
    <w:uiPriority w:val="99"/>
    <w:semiHidden/>
    <w:unhideWhenUsed/>
    <w:rsid w:val="003E29F9"/>
  </w:style>
  <w:style w:type="table" w:customStyle="1" w:styleId="2411">
    <w:name w:val="Сетка таблицы2411"/>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110">
    <w:name w:val="Нет списка9111"/>
    <w:next w:val="a5"/>
    <w:uiPriority w:val="99"/>
    <w:semiHidden/>
    <w:unhideWhenUsed/>
    <w:rsid w:val="003E29F9"/>
  </w:style>
  <w:style w:type="numbering" w:customStyle="1" w:styleId="10110">
    <w:name w:val="Нет списка1011"/>
    <w:next w:val="a5"/>
    <w:uiPriority w:val="99"/>
    <w:semiHidden/>
    <w:unhideWhenUsed/>
    <w:rsid w:val="003E29F9"/>
  </w:style>
  <w:style w:type="numbering" w:customStyle="1" w:styleId="1510">
    <w:name w:val="Нет списка151"/>
    <w:next w:val="a5"/>
    <w:uiPriority w:val="99"/>
    <w:semiHidden/>
    <w:unhideWhenUsed/>
    <w:rsid w:val="003E29F9"/>
  </w:style>
  <w:style w:type="table" w:customStyle="1" w:styleId="2910">
    <w:name w:val="Сетка таблицы291"/>
    <w:basedOn w:val="a4"/>
    <w:next w:val="a6"/>
    <w:uiPriority w:val="9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Сетка таблицы1141"/>
    <w:basedOn w:val="a4"/>
    <w:next w:val="a6"/>
    <w:uiPriority w:val="59"/>
    <w:rsid w:val="003E29F9"/>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2">
    <w:name w:val="Нет списка161"/>
    <w:next w:val="a5"/>
    <w:uiPriority w:val="99"/>
    <w:semiHidden/>
    <w:unhideWhenUsed/>
    <w:rsid w:val="003E29F9"/>
  </w:style>
  <w:style w:type="table" w:customStyle="1" w:styleId="21010">
    <w:name w:val="Сетка таблицы2101"/>
    <w:basedOn w:val="a4"/>
    <w:next w:val="a6"/>
    <w:uiPriority w:val="9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5">
    <w:name w:val="Классическая таблица 131"/>
    <w:basedOn w:val="a4"/>
    <w:next w:val="1f4"/>
    <w:uiPriority w:val="99"/>
    <w:rsid w:val="003E29F9"/>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31">
    <w:name w:val="Светлая заливка - Акцент 331"/>
    <w:basedOn w:val="a4"/>
    <w:next w:val="-30"/>
    <w:uiPriority w:val="99"/>
    <w:rsid w:val="003E29F9"/>
    <w:rPr>
      <w:color w:val="76923C"/>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1510">
    <w:name w:val="Сетка таблицы1151"/>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10">
    <w:name w:val="Сетка таблицы 541"/>
    <w:basedOn w:val="a4"/>
    <w:next w:val="56"/>
    <w:uiPriority w:val="99"/>
    <w:rsid w:val="003E29F9"/>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31">
    <w:name w:val="Table Grid131"/>
    <w:uiPriority w:val="99"/>
    <w:rsid w:val="003E29F9"/>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a">
    <w:name w:val="Папушкин31"/>
    <w:basedOn w:val="a6"/>
    <w:uiPriority w:val="99"/>
    <w:rsid w:val="003E29F9"/>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31">
    <w:name w:val="Сетка таблицы 5231"/>
    <w:uiPriority w:val="99"/>
    <w:rsid w:val="003E29F9"/>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310">
    <w:name w:val="Столбцы таблицы 331"/>
    <w:basedOn w:val="a4"/>
    <w:next w:val="3d"/>
    <w:uiPriority w:val="99"/>
    <w:rsid w:val="003E29F9"/>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310">
    <w:name w:val="Столбцы таблицы 431"/>
    <w:basedOn w:val="a4"/>
    <w:next w:val="4a"/>
    <w:uiPriority w:val="99"/>
    <w:rsid w:val="003E29F9"/>
    <w:pPr>
      <w:widowControl w:val="0"/>
      <w:adjustRightInd w:val="0"/>
      <w:spacing w:line="360" w:lineRule="atLeast"/>
      <w:ind w:firstLine="567"/>
      <w:jc w:val="both"/>
      <w:textAlignment w:val="baseline"/>
    </w:p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311">
    <w:name w:val="Столбцы таблицы 531"/>
    <w:basedOn w:val="a4"/>
    <w:next w:val="59"/>
    <w:uiPriority w:val="99"/>
    <w:rsid w:val="003E29F9"/>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31">
    <w:name w:val="Таблица-список 131"/>
    <w:basedOn w:val="a4"/>
    <w:next w:val="-1"/>
    <w:uiPriority w:val="99"/>
    <w:rsid w:val="003E29F9"/>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11">
    <w:name w:val="Столбцы таблицы 231"/>
    <w:basedOn w:val="a4"/>
    <w:next w:val="2f7"/>
    <w:uiPriority w:val="99"/>
    <w:rsid w:val="003E29F9"/>
    <w:pPr>
      <w:widowControl w:val="0"/>
      <w:adjustRightInd w:val="0"/>
      <w:spacing w:line="360" w:lineRule="atLeast"/>
      <w:ind w:firstLine="567"/>
      <w:jc w:val="both"/>
      <w:textAlignment w:val="baseline"/>
    </w:pPr>
    <w:rPr>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1">
    <w:name w:val="Таблица-список 231"/>
    <w:basedOn w:val="a4"/>
    <w:next w:val="-2"/>
    <w:uiPriority w:val="99"/>
    <w:rsid w:val="003E29F9"/>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b">
    <w:name w:val="Современная таблица31"/>
    <w:basedOn w:val="a4"/>
    <w:next w:val="affffff4"/>
    <w:uiPriority w:val="99"/>
    <w:rsid w:val="003E29F9"/>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314">
    <w:name w:val="Средний список 113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31">
    <w:name w:val="Средний список 1 - Акцент 1131"/>
    <w:uiPriority w:val="99"/>
    <w:rsid w:val="003E29F9"/>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312">
    <w:name w:val="Простая таблица 231"/>
    <w:basedOn w:val="a4"/>
    <w:next w:val="2f8"/>
    <w:uiPriority w:val="99"/>
    <w:rsid w:val="003E29F9"/>
    <w:pPr>
      <w:widowControl w:val="0"/>
      <w:adjustRightInd w:val="0"/>
      <w:spacing w:line="360" w:lineRule="atLeast"/>
      <w:ind w:firstLine="567"/>
      <w:jc w:val="both"/>
      <w:textAlignment w:val="baseline"/>
    </w:p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1c">
    <w:name w:val="Стандартная таблица31"/>
    <w:basedOn w:val="a4"/>
    <w:next w:val="affffff5"/>
    <w:uiPriority w:val="99"/>
    <w:rsid w:val="003E29F9"/>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316">
    <w:name w:val="Простая таблица 131"/>
    <w:basedOn w:val="a4"/>
    <w:next w:val="1f6"/>
    <w:uiPriority w:val="99"/>
    <w:rsid w:val="003E29F9"/>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313">
    <w:name w:val="Изящная таблица 231"/>
    <w:basedOn w:val="a4"/>
    <w:next w:val="2fa"/>
    <w:uiPriority w:val="99"/>
    <w:rsid w:val="003E29F9"/>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310">
    <w:name w:val="Веб-таблица 131"/>
    <w:basedOn w:val="a4"/>
    <w:next w:val="-10"/>
    <w:uiPriority w:val="99"/>
    <w:rsid w:val="003E29F9"/>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310">
    <w:name w:val="Веб-таблица 231"/>
    <w:basedOn w:val="a4"/>
    <w:next w:val="-20"/>
    <w:uiPriority w:val="99"/>
    <w:rsid w:val="003E29F9"/>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310">
    <w:name w:val="Веб-таблица 331"/>
    <w:basedOn w:val="a4"/>
    <w:next w:val="-31"/>
    <w:uiPriority w:val="99"/>
    <w:rsid w:val="003E29F9"/>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d">
    <w:name w:val="Изысканная таблица31"/>
    <w:basedOn w:val="a4"/>
    <w:next w:val="affffff6"/>
    <w:uiPriority w:val="99"/>
    <w:rsid w:val="003E29F9"/>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317">
    <w:name w:val="Изящная таблица 131"/>
    <w:basedOn w:val="a4"/>
    <w:next w:val="1f7"/>
    <w:uiPriority w:val="99"/>
    <w:rsid w:val="003E29F9"/>
    <w:pPr>
      <w:widowControl w:val="0"/>
      <w:adjustRightInd w:val="0"/>
      <w:spacing w:before="120" w:after="120"/>
      <w:ind w:firstLine="567"/>
      <w:jc w:val="both"/>
      <w:textAlignment w:val="baseline"/>
    </w:p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14">
    <w:name w:val="Классическая таблица 231"/>
    <w:basedOn w:val="a4"/>
    <w:next w:val="2fb"/>
    <w:uiPriority w:val="99"/>
    <w:rsid w:val="003E29F9"/>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310">
    <w:name w:val="Сетка таблицы 831"/>
    <w:basedOn w:val="a4"/>
    <w:next w:val="83"/>
    <w:uiPriority w:val="99"/>
    <w:rsid w:val="003E29F9"/>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315">
    <w:name w:val="Сетка таблицы 231"/>
    <w:basedOn w:val="a4"/>
    <w:next w:val="2fd"/>
    <w:uiPriority w:val="99"/>
    <w:rsid w:val="003E29F9"/>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318">
    <w:name w:val="Сетка таблицы 131"/>
    <w:basedOn w:val="a4"/>
    <w:next w:val="1f8"/>
    <w:uiPriority w:val="99"/>
    <w:rsid w:val="003E29F9"/>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311">
    <w:name w:val="Простая таблица 331"/>
    <w:basedOn w:val="a4"/>
    <w:next w:val="3f"/>
    <w:uiPriority w:val="99"/>
    <w:rsid w:val="003E29F9"/>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31">
    <w:name w:val="Средняя заливка 2 - Акцент 431"/>
    <w:basedOn w:val="a4"/>
    <w:next w:val="2-4"/>
    <w:uiPriority w:val="99"/>
    <w:rsid w:val="003E29F9"/>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414">
    <w:name w:val="Светлая заливка14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810">
    <w:name w:val="Светлая заливка118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316">
    <w:name w:val="Светлая заливка23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312">
    <w:name w:val="Сетка таблицы331"/>
    <w:uiPriority w:val="99"/>
    <w:rsid w:val="003E29F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31">
    <w:name w:val="Светлая заливка1133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31">
    <w:name w:val="Светлая заливка1153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310">
    <w:name w:val="Светлая заливка1113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313">
    <w:name w:val="Светлая заливка33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311">
    <w:name w:val="Светлая заливка43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310">
    <w:name w:val="Светлая заливка1123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312">
    <w:name w:val="Сетка таблицы431"/>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31">
    <w:name w:val="Светлая заливка1143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312">
    <w:name w:val="Светлая заливка53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e">
    <w:name w:val="рпдлпжлопж31"/>
    <w:uiPriority w:val="99"/>
    <w:rsid w:val="003E29F9"/>
    <w:pPr>
      <w:jc w:val="right"/>
    </w:pPr>
    <w:rPr>
      <w:rFonts w:ascii="Arial" w:hAnsi="Arial"/>
      <w:sz w:val="18"/>
    </w:rPr>
    <w:tblPr>
      <w:tblStyleRowBandSize w:val="1"/>
      <w:tblStyleColBandSize w:val="1"/>
      <w:tblInd w:w="0" w:type="dxa"/>
      <w:tblCellMar>
        <w:top w:w="0" w:type="dxa"/>
        <w:left w:w="108" w:type="dxa"/>
        <w:bottom w:w="0" w:type="dxa"/>
        <w:right w:w="108" w:type="dxa"/>
      </w:tblCellMar>
    </w:tblPr>
  </w:style>
  <w:style w:type="table" w:customStyle="1" w:styleId="5313">
    <w:name w:val="Сетка таблицы531"/>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10">
    <w:name w:val="Сетка таблицы631"/>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10">
    <w:name w:val="Сетка таблицы731"/>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11">
    <w:name w:val="Сетка таблицы831"/>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10">
    <w:name w:val="Сетка таблицы931"/>
    <w:uiPriority w:val="99"/>
    <w:rsid w:val="003E29F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31">
    <w:name w:val="Сетка таблицы1031"/>
    <w:uiPriority w:val="99"/>
    <w:rsid w:val="003E29F9"/>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11">
    <w:name w:val="Сетка таблицы11121"/>
    <w:uiPriority w:val="99"/>
    <w:rsid w:val="003E29F9"/>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15">
    <w:name w:val="Нет списка1121"/>
    <w:next w:val="a5"/>
    <w:uiPriority w:val="99"/>
    <w:semiHidden/>
    <w:rsid w:val="003E29F9"/>
  </w:style>
  <w:style w:type="table" w:customStyle="1" w:styleId="12310">
    <w:name w:val="Сетка таблицы1231"/>
    <w:basedOn w:val="a4"/>
    <w:next w:val="a6"/>
    <w:rsid w:val="003E29F9"/>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7">
    <w:name w:val="Нет списка231"/>
    <w:next w:val="a5"/>
    <w:uiPriority w:val="99"/>
    <w:semiHidden/>
    <w:unhideWhenUsed/>
    <w:rsid w:val="003E29F9"/>
  </w:style>
  <w:style w:type="table" w:customStyle="1" w:styleId="1331">
    <w:name w:val="Сетка таблицы1331"/>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10">
    <w:name w:val="Нет списка3211"/>
    <w:next w:val="a5"/>
    <w:uiPriority w:val="99"/>
    <w:semiHidden/>
    <w:unhideWhenUsed/>
    <w:rsid w:val="003E29F9"/>
  </w:style>
  <w:style w:type="table" w:customStyle="1" w:styleId="1521">
    <w:name w:val="Сетка таблицы1521"/>
    <w:basedOn w:val="a4"/>
    <w:next w:val="a6"/>
    <w:uiPriority w:val="9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6">
    <w:name w:val="Классическая таблица 1121"/>
    <w:basedOn w:val="a4"/>
    <w:next w:val="1f4"/>
    <w:uiPriority w:val="99"/>
    <w:rsid w:val="003E29F9"/>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218">
    <w:name w:val="Папушкин121"/>
    <w:basedOn w:val="a6"/>
    <w:uiPriority w:val="99"/>
    <w:rsid w:val="003E29F9"/>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31210">
    <w:name w:val="Столбцы таблицы 3121"/>
    <w:basedOn w:val="a4"/>
    <w:next w:val="3d"/>
    <w:uiPriority w:val="99"/>
    <w:rsid w:val="003E29F9"/>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210">
    <w:name w:val="Столбцы таблицы 4121"/>
    <w:basedOn w:val="a4"/>
    <w:next w:val="4a"/>
    <w:uiPriority w:val="99"/>
    <w:rsid w:val="003E29F9"/>
    <w:pPr>
      <w:widowControl w:val="0"/>
      <w:adjustRightInd w:val="0"/>
      <w:spacing w:line="360" w:lineRule="atLeast"/>
      <w:ind w:firstLine="567"/>
      <w:jc w:val="both"/>
      <w:textAlignment w:val="baseline"/>
    </w:p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210">
    <w:name w:val="Столбцы таблицы 5121"/>
    <w:basedOn w:val="a4"/>
    <w:next w:val="59"/>
    <w:uiPriority w:val="99"/>
    <w:rsid w:val="003E29F9"/>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21">
    <w:name w:val="Таблица-список 1121"/>
    <w:basedOn w:val="a4"/>
    <w:next w:val="-1"/>
    <w:uiPriority w:val="99"/>
    <w:rsid w:val="003E29F9"/>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10">
    <w:name w:val="Столбцы таблицы 2121"/>
    <w:basedOn w:val="a4"/>
    <w:next w:val="2f7"/>
    <w:uiPriority w:val="99"/>
    <w:rsid w:val="003E29F9"/>
    <w:pPr>
      <w:widowControl w:val="0"/>
      <w:adjustRightInd w:val="0"/>
      <w:spacing w:line="360" w:lineRule="atLeast"/>
      <w:ind w:firstLine="567"/>
      <w:jc w:val="both"/>
      <w:textAlignment w:val="baseline"/>
    </w:pPr>
    <w:rPr>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1">
    <w:name w:val="Таблица-список 2121"/>
    <w:basedOn w:val="a4"/>
    <w:next w:val="-2"/>
    <w:uiPriority w:val="99"/>
    <w:rsid w:val="003E29F9"/>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219">
    <w:name w:val="Современная таблица121"/>
    <w:basedOn w:val="a4"/>
    <w:next w:val="affffff4"/>
    <w:uiPriority w:val="99"/>
    <w:rsid w:val="003E29F9"/>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21211">
    <w:name w:val="Простая таблица 2121"/>
    <w:basedOn w:val="a4"/>
    <w:next w:val="2f8"/>
    <w:uiPriority w:val="99"/>
    <w:rsid w:val="003E29F9"/>
    <w:pPr>
      <w:widowControl w:val="0"/>
      <w:adjustRightInd w:val="0"/>
      <w:spacing w:line="360" w:lineRule="atLeast"/>
      <w:ind w:firstLine="567"/>
      <w:jc w:val="both"/>
      <w:textAlignment w:val="baseline"/>
    </w:p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121a">
    <w:name w:val="Стандартная таблица121"/>
    <w:basedOn w:val="a4"/>
    <w:next w:val="affffff5"/>
    <w:uiPriority w:val="99"/>
    <w:rsid w:val="003E29F9"/>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217">
    <w:name w:val="Простая таблица 1121"/>
    <w:basedOn w:val="a4"/>
    <w:next w:val="1f6"/>
    <w:uiPriority w:val="99"/>
    <w:rsid w:val="003E29F9"/>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212">
    <w:name w:val="Изящная таблица 2121"/>
    <w:basedOn w:val="a4"/>
    <w:next w:val="2fa"/>
    <w:uiPriority w:val="99"/>
    <w:rsid w:val="003E29F9"/>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210">
    <w:name w:val="Веб-таблица 1121"/>
    <w:basedOn w:val="a4"/>
    <w:next w:val="-10"/>
    <w:uiPriority w:val="99"/>
    <w:rsid w:val="003E29F9"/>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210">
    <w:name w:val="Веб-таблица 2121"/>
    <w:basedOn w:val="a4"/>
    <w:next w:val="-20"/>
    <w:uiPriority w:val="99"/>
    <w:rsid w:val="003E29F9"/>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21">
    <w:name w:val="Веб-таблица 3121"/>
    <w:basedOn w:val="a4"/>
    <w:next w:val="-31"/>
    <w:uiPriority w:val="99"/>
    <w:rsid w:val="003E29F9"/>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21b">
    <w:name w:val="Изысканная таблица121"/>
    <w:basedOn w:val="a4"/>
    <w:next w:val="affffff6"/>
    <w:uiPriority w:val="99"/>
    <w:rsid w:val="003E29F9"/>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218">
    <w:name w:val="Изящная таблица 1121"/>
    <w:basedOn w:val="a4"/>
    <w:next w:val="1f7"/>
    <w:uiPriority w:val="99"/>
    <w:rsid w:val="003E29F9"/>
    <w:pPr>
      <w:widowControl w:val="0"/>
      <w:adjustRightInd w:val="0"/>
      <w:spacing w:before="120" w:after="120"/>
      <w:ind w:firstLine="567"/>
      <w:jc w:val="both"/>
      <w:textAlignment w:val="baseline"/>
    </w:p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13">
    <w:name w:val="Классическая таблица 2121"/>
    <w:basedOn w:val="a4"/>
    <w:next w:val="2fb"/>
    <w:uiPriority w:val="99"/>
    <w:rsid w:val="003E29F9"/>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21214">
    <w:name w:val="Сетка таблицы2121"/>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10">
    <w:name w:val="Сетка таблицы 8121"/>
    <w:basedOn w:val="a4"/>
    <w:next w:val="83"/>
    <w:uiPriority w:val="99"/>
    <w:rsid w:val="003E29F9"/>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1215">
    <w:name w:val="Сетка таблицы 2121"/>
    <w:basedOn w:val="a4"/>
    <w:next w:val="2fd"/>
    <w:uiPriority w:val="99"/>
    <w:rsid w:val="003E29F9"/>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1219">
    <w:name w:val="Сетка таблицы 1121"/>
    <w:basedOn w:val="a4"/>
    <w:next w:val="1f8"/>
    <w:uiPriority w:val="99"/>
    <w:rsid w:val="003E29F9"/>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1211">
    <w:name w:val="Простая таблица 3121"/>
    <w:basedOn w:val="a4"/>
    <w:next w:val="3f"/>
    <w:uiPriority w:val="99"/>
    <w:rsid w:val="003E29F9"/>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31212">
    <w:name w:val="Сетка таблицы3121"/>
    <w:uiPriority w:val="99"/>
    <w:rsid w:val="003E29F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211">
    <w:name w:val="Сетка таблицы4121"/>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221">
    <w:name w:val="1 / 1.1 / 1.1.221"/>
    <w:basedOn w:val="a5"/>
    <w:next w:val="111111"/>
    <w:uiPriority w:val="99"/>
    <w:semiHidden/>
    <w:unhideWhenUsed/>
    <w:rsid w:val="003E29F9"/>
  </w:style>
  <w:style w:type="numbering" w:customStyle="1" w:styleId="12211">
    <w:name w:val="Нет списка1221"/>
    <w:next w:val="a5"/>
    <w:semiHidden/>
    <w:rsid w:val="003E29F9"/>
  </w:style>
  <w:style w:type="numbering" w:customStyle="1" w:styleId="21216">
    <w:name w:val="Нет списка2121"/>
    <w:next w:val="a5"/>
    <w:uiPriority w:val="99"/>
    <w:semiHidden/>
    <w:unhideWhenUsed/>
    <w:rsid w:val="003E29F9"/>
  </w:style>
  <w:style w:type="numbering" w:customStyle="1" w:styleId="4213">
    <w:name w:val="Нет списка421"/>
    <w:next w:val="a5"/>
    <w:uiPriority w:val="99"/>
    <w:semiHidden/>
    <w:unhideWhenUsed/>
    <w:rsid w:val="003E29F9"/>
  </w:style>
  <w:style w:type="numbering" w:customStyle="1" w:styleId="5216">
    <w:name w:val="Нет списка521"/>
    <w:next w:val="a5"/>
    <w:uiPriority w:val="99"/>
    <w:semiHidden/>
    <w:unhideWhenUsed/>
    <w:rsid w:val="003E29F9"/>
  </w:style>
  <w:style w:type="numbering" w:customStyle="1" w:styleId="6211">
    <w:name w:val="Нет списка621"/>
    <w:next w:val="a5"/>
    <w:uiPriority w:val="99"/>
    <w:semiHidden/>
    <w:unhideWhenUsed/>
    <w:rsid w:val="003E29F9"/>
  </w:style>
  <w:style w:type="numbering" w:customStyle="1" w:styleId="7211">
    <w:name w:val="Нет списка721"/>
    <w:next w:val="a5"/>
    <w:uiPriority w:val="99"/>
    <w:semiHidden/>
    <w:unhideWhenUsed/>
    <w:rsid w:val="003E29F9"/>
  </w:style>
  <w:style w:type="table" w:customStyle="1" w:styleId="2421">
    <w:name w:val="Сетка таблицы2421"/>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10">
    <w:name w:val="Нет списка171"/>
    <w:next w:val="a5"/>
    <w:uiPriority w:val="99"/>
    <w:semiHidden/>
    <w:unhideWhenUsed/>
    <w:rsid w:val="003E29F9"/>
  </w:style>
  <w:style w:type="table" w:customStyle="1" w:styleId="3010">
    <w:name w:val="Сетка таблицы301"/>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0">
    <w:name w:val="Сетка таблицы1161"/>
    <w:basedOn w:val="a4"/>
    <w:next w:val="a6"/>
    <w:uiPriority w:val="59"/>
    <w:rsid w:val="003E29F9"/>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10">
    <w:name w:val="Нет списка181"/>
    <w:next w:val="a5"/>
    <w:uiPriority w:val="99"/>
    <w:semiHidden/>
    <w:unhideWhenUsed/>
    <w:rsid w:val="003E29F9"/>
  </w:style>
  <w:style w:type="table" w:customStyle="1" w:styleId="21310">
    <w:name w:val="Сетка таблицы2131"/>
    <w:basedOn w:val="a4"/>
    <w:next w:val="a6"/>
    <w:uiPriority w:val="9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5">
    <w:name w:val="Классическая таблица 141"/>
    <w:basedOn w:val="a4"/>
    <w:next w:val="1f4"/>
    <w:uiPriority w:val="99"/>
    <w:rsid w:val="003E29F9"/>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41">
    <w:name w:val="Светлая заливка - Акцент 341"/>
    <w:basedOn w:val="a4"/>
    <w:next w:val="-30"/>
    <w:uiPriority w:val="99"/>
    <w:rsid w:val="003E29F9"/>
    <w:rPr>
      <w:color w:val="76923C"/>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1711">
    <w:name w:val="Сетка таблицы1171"/>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510">
    <w:name w:val="Сетка таблицы 551"/>
    <w:basedOn w:val="a4"/>
    <w:next w:val="56"/>
    <w:uiPriority w:val="99"/>
    <w:rsid w:val="003E29F9"/>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41">
    <w:name w:val="Table Grid141"/>
    <w:uiPriority w:val="99"/>
    <w:rsid w:val="003E29F9"/>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a">
    <w:name w:val="Папушкин41"/>
    <w:basedOn w:val="a6"/>
    <w:uiPriority w:val="99"/>
    <w:rsid w:val="003E29F9"/>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41">
    <w:name w:val="Сетка таблицы 5241"/>
    <w:uiPriority w:val="99"/>
    <w:rsid w:val="003E29F9"/>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410">
    <w:name w:val="Столбцы таблицы 341"/>
    <w:basedOn w:val="a4"/>
    <w:next w:val="3d"/>
    <w:uiPriority w:val="99"/>
    <w:rsid w:val="003E29F9"/>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410">
    <w:name w:val="Столбцы таблицы 441"/>
    <w:basedOn w:val="a4"/>
    <w:next w:val="4a"/>
    <w:uiPriority w:val="99"/>
    <w:rsid w:val="003E29F9"/>
    <w:pPr>
      <w:widowControl w:val="0"/>
      <w:adjustRightInd w:val="0"/>
      <w:spacing w:line="360" w:lineRule="atLeast"/>
      <w:ind w:firstLine="567"/>
      <w:jc w:val="both"/>
      <w:textAlignment w:val="baseline"/>
    </w:p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411">
    <w:name w:val="Столбцы таблицы 541"/>
    <w:basedOn w:val="a4"/>
    <w:next w:val="59"/>
    <w:uiPriority w:val="99"/>
    <w:rsid w:val="003E29F9"/>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41">
    <w:name w:val="Таблица-список 141"/>
    <w:basedOn w:val="a4"/>
    <w:next w:val="-1"/>
    <w:uiPriority w:val="99"/>
    <w:rsid w:val="003E29F9"/>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410">
    <w:name w:val="Столбцы таблицы 241"/>
    <w:basedOn w:val="a4"/>
    <w:next w:val="2f7"/>
    <w:uiPriority w:val="99"/>
    <w:rsid w:val="003E29F9"/>
    <w:pPr>
      <w:widowControl w:val="0"/>
      <w:adjustRightInd w:val="0"/>
      <w:spacing w:line="360" w:lineRule="atLeast"/>
      <w:ind w:firstLine="567"/>
      <w:jc w:val="both"/>
      <w:textAlignment w:val="baseline"/>
    </w:pPr>
    <w:rPr>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41">
    <w:name w:val="Таблица-список 241"/>
    <w:basedOn w:val="a4"/>
    <w:next w:val="-2"/>
    <w:uiPriority w:val="99"/>
    <w:rsid w:val="003E29F9"/>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41b">
    <w:name w:val="Современная таблица41"/>
    <w:basedOn w:val="a4"/>
    <w:next w:val="affffff4"/>
    <w:uiPriority w:val="99"/>
    <w:rsid w:val="003E29F9"/>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414">
    <w:name w:val="Средний список 114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41">
    <w:name w:val="Средний список 1 - Акцент 1141"/>
    <w:uiPriority w:val="99"/>
    <w:rsid w:val="003E29F9"/>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412">
    <w:name w:val="Простая таблица 241"/>
    <w:basedOn w:val="a4"/>
    <w:next w:val="2f8"/>
    <w:uiPriority w:val="99"/>
    <w:rsid w:val="003E29F9"/>
    <w:pPr>
      <w:widowControl w:val="0"/>
      <w:adjustRightInd w:val="0"/>
      <w:spacing w:line="360" w:lineRule="atLeast"/>
      <w:ind w:firstLine="567"/>
      <w:jc w:val="both"/>
      <w:textAlignment w:val="baseline"/>
    </w:p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41c">
    <w:name w:val="Стандартная таблица41"/>
    <w:basedOn w:val="a4"/>
    <w:next w:val="affffff5"/>
    <w:uiPriority w:val="99"/>
    <w:rsid w:val="003E29F9"/>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416">
    <w:name w:val="Простая таблица 141"/>
    <w:basedOn w:val="a4"/>
    <w:next w:val="1f6"/>
    <w:uiPriority w:val="99"/>
    <w:rsid w:val="003E29F9"/>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413">
    <w:name w:val="Изящная таблица 241"/>
    <w:basedOn w:val="a4"/>
    <w:next w:val="2fa"/>
    <w:uiPriority w:val="99"/>
    <w:rsid w:val="003E29F9"/>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410">
    <w:name w:val="Веб-таблица 141"/>
    <w:basedOn w:val="a4"/>
    <w:next w:val="-10"/>
    <w:uiPriority w:val="99"/>
    <w:rsid w:val="003E29F9"/>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410">
    <w:name w:val="Веб-таблица 241"/>
    <w:basedOn w:val="a4"/>
    <w:next w:val="-20"/>
    <w:uiPriority w:val="99"/>
    <w:rsid w:val="003E29F9"/>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410">
    <w:name w:val="Веб-таблица 341"/>
    <w:basedOn w:val="a4"/>
    <w:next w:val="-31"/>
    <w:uiPriority w:val="99"/>
    <w:rsid w:val="003E29F9"/>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41d">
    <w:name w:val="Изысканная таблица41"/>
    <w:basedOn w:val="a4"/>
    <w:next w:val="affffff6"/>
    <w:uiPriority w:val="99"/>
    <w:rsid w:val="003E29F9"/>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417">
    <w:name w:val="Изящная таблица 141"/>
    <w:basedOn w:val="a4"/>
    <w:next w:val="1f7"/>
    <w:uiPriority w:val="99"/>
    <w:rsid w:val="003E29F9"/>
    <w:pPr>
      <w:widowControl w:val="0"/>
      <w:adjustRightInd w:val="0"/>
      <w:spacing w:before="120" w:after="120"/>
      <w:ind w:firstLine="567"/>
      <w:jc w:val="both"/>
      <w:textAlignment w:val="baseline"/>
    </w:p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414">
    <w:name w:val="Классическая таблица 241"/>
    <w:basedOn w:val="a4"/>
    <w:next w:val="2fb"/>
    <w:uiPriority w:val="99"/>
    <w:rsid w:val="003E29F9"/>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410">
    <w:name w:val="Сетка таблицы 841"/>
    <w:basedOn w:val="a4"/>
    <w:next w:val="83"/>
    <w:uiPriority w:val="99"/>
    <w:rsid w:val="003E29F9"/>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415">
    <w:name w:val="Сетка таблицы 241"/>
    <w:basedOn w:val="a4"/>
    <w:next w:val="2fd"/>
    <w:uiPriority w:val="99"/>
    <w:rsid w:val="003E29F9"/>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418">
    <w:name w:val="Сетка таблицы 141"/>
    <w:basedOn w:val="a4"/>
    <w:next w:val="1f8"/>
    <w:uiPriority w:val="99"/>
    <w:rsid w:val="003E29F9"/>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411">
    <w:name w:val="Простая таблица 341"/>
    <w:basedOn w:val="a4"/>
    <w:next w:val="3f"/>
    <w:uiPriority w:val="99"/>
    <w:rsid w:val="003E29F9"/>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41">
    <w:name w:val="Средняя заливка 2 - Акцент 441"/>
    <w:basedOn w:val="a4"/>
    <w:next w:val="2-4"/>
    <w:uiPriority w:val="99"/>
    <w:rsid w:val="003E29F9"/>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512">
    <w:name w:val="Светлая заливка15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910">
    <w:name w:val="Светлая заливка119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416">
    <w:name w:val="Светлая заливка24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412">
    <w:name w:val="Сетка таблицы341"/>
    <w:uiPriority w:val="59"/>
    <w:rsid w:val="003E29F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41">
    <w:name w:val="Светлая заливка1134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41">
    <w:name w:val="Светлая заливка1154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41">
    <w:name w:val="Светлая заливка1114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413">
    <w:name w:val="Светлая заливка34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411">
    <w:name w:val="Светлая заливка44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41">
    <w:name w:val="Светлая заливка1124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412">
    <w:name w:val="Сетка таблицы441"/>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41">
    <w:name w:val="Светлая заливка1144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412">
    <w:name w:val="Светлая заливка54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e">
    <w:name w:val="рпдлпжлопж41"/>
    <w:uiPriority w:val="99"/>
    <w:rsid w:val="003E29F9"/>
    <w:pPr>
      <w:jc w:val="right"/>
    </w:pPr>
    <w:rPr>
      <w:rFonts w:ascii="Arial" w:hAnsi="Arial"/>
      <w:sz w:val="18"/>
    </w:rPr>
    <w:tblPr>
      <w:tblStyleRowBandSize w:val="1"/>
      <w:tblStyleColBandSize w:val="1"/>
      <w:tblInd w:w="0" w:type="dxa"/>
      <w:tblCellMar>
        <w:top w:w="0" w:type="dxa"/>
        <w:left w:w="108" w:type="dxa"/>
        <w:bottom w:w="0" w:type="dxa"/>
        <w:right w:w="108" w:type="dxa"/>
      </w:tblCellMar>
    </w:tblPr>
  </w:style>
  <w:style w:type="table" w:customStyle="1" w:styleId="5413">
    <w:name w:val="Сетка таблицы541"/>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1">
    <w:name w:val="Сетка таблицы641"/>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41">
    <w:name w:val="Сетка таблицы741"/>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411">
    <w:name w:val="Сетка таблицы841"/>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41">
    <w:name w:val="Сетка таблицы941"/>
    <w:uiPriority w:val="99"/>
    <w:rsid w:val="003E29F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41">
    <w:name w:val="Сетка таблицы1041"/>
    <w:uiPriority w:val="99"/>
    <w:rsid w:val="003E29F9"/>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315">
    <w:name w:val="Нет списка1131"/>
    <w:next w:val="a5"/>
    <w:uiPriority w:val="99"/>
    <w:semiHidden/>
    <w:rsid w:val="003E29F9"/>
  </w:style>
  <w:style w:type="table" w:customStyle="1" w:styleId="1241">
    <w:name w:val="Сетка таблицы1241"/>
    <w:basedOn w:val="a4"/>
    <w:next w:val="a6"/>
    <w:rsid w:val="003E29F9"/>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17">
    <w:name w:val="Нет списка241"/>
    <w:next w:val="a5"/>
    <w:uiPriority w:val="99"/>
    <w:semiHidden/>
    <w:unhideWhenUsed/>
    <w:rsid w:val="003E29F9"/>
  </w:style>
  <w:style w:type="numbering" w:customStyle="1" w:styleId="3314">
    <w:name w:val="Нет списка331"/>
    <w:next w:val="a5"/>
    <w:uiPriority w:val="99"/>
    <w:semiHidden/>
    <w:unhideWhenUsed/>
    <w:rsid w:val="003E29F9"/>
  </w:style>
  <w:style w:type="table" w:customStyle="1" w:styleId="21410">
    <w:name w:val="Сетка таблицы2141"/>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10">
    <w:name w:val="Сетка таблицы3131"/>
    <w:uiPriority w:val="99"/>
    <w:rsid w:val="003E29F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231">
    <w:name w:val="1 / 1.1 / 1.1.231"/>
    <w:basedOn w:val="a5"/>
    <w:next w:val="111111"/>
    <w:uiPriority w:val="99"/>
    <w:unhideWhenUsed/>
    <w:rsid w:val="003E29F9"/>
    <w:pPr>
      <w:numPr>
        <w:numId w:val="12"/>
      </w:numPr>
    </w:pPr>
  </w:style>
  <w:style w:type="numbering" w:customStyle="1" w:styleId="21311">
    <w:name w:val="Нет списка2131"/>
    <w:next w:val="a5"/>
    <w:uiPriority w:val="99"/>
    <w:semiHidden/>
    <w:unhideWhenUsed/>
    <w:rsid w:val="003E29F9"/>
  </w:style>
  <w:style w:type="numbering" w:customStyle="1" w:styleId="4313">
    <w:name w:val="Нет списка431"/>
    <w:next w:val="a5"/>
    <w:uiPriority w:val="99"/>
    <w:semiHidden/>
    <w:unhideWhenUsed/>
    <w:rsid w:val="003E29F9"/>
  </w:style>
  <w:style w:type="numbering" w:customStyle="1" w:styleId="5314">
    <w:name w:val="Нет списка531"/>
    <w:next w:val="a5"/>
    <w:uiPriority w:val="99"/>
    <w:semiHidden/>
    <w:unhideWhenUsed/>
    <w:rsid w:val="003E29F9"/>
  </w:style>
  <w:style w:type="numbering" w:customStyle="1" w:styleId="6311">
    <w:name w:val="Нет списка631"/>
    <w:next w:val="a5"/>
    <w:uiPriority w:val="99"/>
    <w:semiHidden/>
    <w:unhideWhenUsed/>
    <w:rsid w:val="003E29F9"/>
  </w:style>
  <w:style w:type="table" w:customStyle="1" w:styleId="2431">
    <w:name w:val="Сетка таблицы2431"/>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1">
    <w:name w:val="Сетка таблицы1181"/>
    <w:basedOn w:val="a4"/>
    <w:next w:val="a6"/>
    <w:uiPriority w:val="99"/>
    <w:rsid w:val="003E29F9"/>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1">
    <w:name w:val="Сетка таблицы1251"/>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Сетка таблицы1114"/>
    <w:uiPriority w:val="99"/>
    <w:rsid w:val="003E29F9"/>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24">
    <w:name w:val="1 / 1.1 / 1.1.24"/>
    <w:basedOn w:val="a5"/>
    <w:next w:val="111111"/>
    <w:uiPriority w:val="99"/>
    <w:unhideWhenUsed/>
    <w:rsid w:val="003E29F9"/>
  </w:style>
  <w:style w:type="table" w:customStyle="1" w:styleId="11242">
    <w:name w:val="Сетка таблицы1124"/>
    <w:uiPriority w:val="99"/>
    <w:rsid w:val="003E29F9"/>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31">
    <w:name w:val="1 / 1.1 / 1.1.31"/>
    <w:basedOn w:val="a5"/>
    <w:next w:val="111111"/>
    <w:uiPriority w:val="99"/>
    <w:unhideWhenUsed/>
    <w:rsid w:val="003E29F9"/>
    <w:pPr>
      <w:numPr>
        <w:numId w:val="14"/>
      </w:numPr>
    </w:pPr>
  </w:style>
  <w:style w:type="numbering" w:customStyle="1" w:styleId="544">
    <w:name w:val="Нет списка54"/>
    <w:next w:val="a5"/>
    <w:uiPriority w:val="99"/>
    <w:semiHidden/>
    <w:unhideWhenUsed/>
    <w:rsid w:val="003E29F9"/>
  </w:style>
  <w:style w:type="table" w:customStyle="1" w:styleId="670">
    <w:name w:val="Сетка таблицы67"/>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2">
    <w:name w:val="Нет списка118"/>
    <w:next w:val="a5"/>
    <w:uiPriority w:val="99"/>
    <w:semiHidden/>
    <w:unhideWhenUsed/>
    <w:rsid w:val="003E29F9"/>
  </w:style>
  <w:style w:type="numbering" w:customStyle="1" w:styleId="2161">
    <w:name w:val="Нет списка216"/>
    <w:next w:val="a5"/>
    <w:uiPriority w:val="99"/>
    <w:semiHidden/>
    <w:unhideWhenUsed/>
    <w:rsid w:val="003E29F9"/>
  </w:style>
  <w:style w:type="table" w:customStyle="1" w:styleId="184">
    <w:name w:val="Классическая таблица 18"/>
    <w:basedOn w:val="a4"/>
    <w:next w:val="1f4"/>
    <w:uiPriority w:val="99"/>
    <w:rsid w:val="003E29F9"/>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8">
    <w:name w:val="Светлая заливка - Акцент 38"/>
    <w:basedOn w:val="a4"/>
    <w:next w:val="-30"/>
    <w:uiPriority w:val="99"/>
    <w:rsid w:val="003E29F9"/>
    <w:rPr>
      <w:color w:val="76923C"/>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280">
    <w:name w:val="Сетка таблицы128"/>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91">
    <w:name w:val="Сетка таблицы 59"/>
    <w:basedOn w:val="a4"/>
    <w:next w:val="56"/>
    <w:uiPriority w:val="99"/>
    <w:rsid w:val="003E29F9"/>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7">
    <w:name w:val="Table Grid17"/>
    <w:uiPriority w:val="99"/>
    <w:rsid w:val="003E29F9"/>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8">
    <w:name w:val="Папушкин8"/>
    <w:basedOn w:val="a6"/>
    <w:uiPriority w:val="99"/>
    <w:rsid w:val="003E29F9"/>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7">
    <w:name w:val="Сетка таблицы 527"/>
    <w:uiPriority w:val="99"/>
    <w:rsid w:val="003E29F9"/>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82">
    <w:name w:val="Столбцы таблицы 38"/>
    <w:basedOn w:val="a4"/>
    <w:next w:val="3d"/>
    <w:uiPriority w:val="99"/>
    <w:rsid w:val="003E29F9"/>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82">
    <w:name w:val="Столбцы таблицы 48"/>
    <w:basedOn w:val="a4"/>
    <w:next w:val="4a"/>
    <w:uiPriority w:val="99"/>
    <w:rsid w:val="003E29F9"/>
    <w:pPr>
      <w:widowControl w:val="0"/>
      <w:adjustRightInd w:val="0"/>
      <w:spacing w:line="360" w:lineRule="atLeast"/>
      <w:ind w:firstLine="567"/>
      <w:jc w:val="both"/>
      <w:textAlignment w:val="baseline"/>
    </w:p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82">
    <w:name w:val="Столбцы таблицы 58"/>
    <w:basedOn w:val="a4"/>
    <w:next w:val="59"/>
    <w:uiPriority w:val="99"/>
    <w:rsid w:val="003E29F9"/>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8">
    <w:name w:val="Таблица-список 18"/>
    <w:basedOn w:val="a4"/>
    <w:next w:val="-1"/>
    <w:uiPriority w:val="99"/>
    <w:rsid w:val="003E29F9"/>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84">
    <w:name w:val="Столбцы таблицы 28"/>
    <w:basedOn w:val="a4"/>
    <w:next w:val="2f7"/>
    <w:uiPriority w:val="99"/>
    <w:rsid w:val="003E29F9"/>
    <w:pPr>
      <w:widowControl w:val="0"/>
      <w:adjustRightInd w:val="0"/>
      <w:spacing w:line="360" w:lineRule="atLeast"/>
      <w:ind w:firstLine="567"/>
      <w:jc w:val="both"/>
      <w:textAlignment w:val="baseline"/>
    </w:pPr>
    <w:rPr>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8">
    <w:name w:val="Таблица-список 28"/>
    <w:basedOn w:val="a4"/>
    <w:next w:val="-2"/>
    <w:uiPriority w:val="99"/>
    <w:rsid w:val="003E29F9"/>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89">
    <w:name w:val="Современная таблица8"/>
    <w:basedOn w:val="a4"/>
    <w:next w:val="affffff4"/>
    <w:uiPriority w:val="99"/>
    <w:rsid w:val="003E29F9"/>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73">
    <w:name w:val="Средний список 117"/>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7">
    <w:name w:val="Средний список 1 - Акцент 117"/>
    <w:uiPriority w:val="99"/>
    <w:rsid w:val="003E29F9"/>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85">
    <w:name w:val="Простая таблица 28"/>
    <w:basedOn w:val="a4"/>
    <w:next w:val="2f8"/>
    <w:uiPriority w:val="99"/>
    <w:rsid w:val="003E29F9"/>
    <w:pPr>
      <w:widowControl w:val="0"/>
      <w:adjustRightInd w:val="0"/>
      <w:spacing w:line="360" w:lineRule="atLeast"/>
      <w:ind w:firstLine="567"/>
      <w:jc w:val="both"/>
      <w:textAlignment w:val="baseline"/>
    </w:p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8a">
    <w:name w:val="Стандартная таблица8"/>
    <w:basedOn w:val="a4"/>
    <w:next w:val="affffff5"/>
    <w:uiPriority w:val="99"/>
    <w:rsid w:val="003E29F9"/>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85">
    <w:name w:val="Простая таблица 18"/>
    <w:basedOn w:val="a4"/>
    <w:next w:val="1f6"/>
    <w:uiPriority w:val="99"/>
    <w:rsid w:val="003E29F9"/>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86">
    <w:name w:val="Изящная таблица 28"/>
    <w:basedOn w:val="a4"/>
    <w:next w:val="2fa"/>
    <w:uiPriority w:val="99"/>
    <w:rsid w:val="003E29F9"/>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80">
    <w:name w:val="Веб-таблица 18"/>
    <w:basedOn w:val="a4"/>
    <w:next w:val="-10"/>
    <w:uiPriority w:val="99"/>
    <w:rsid w:val="003E29F9"/>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80">
    <w:name w:val="Веб-таблица 28"/>
    <w:basedOn w:val="a4"/>
    <w:next w:val="-20"/>
    <w:uiPriority w:val="99"/>
    <w:rsid w:val="003E29F9"/>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80">
    <w:name w:val="Веб-таблица 38"/>
    <w:basedOn w:val="a4"/>
    <w:next w:val="-31"/>
    <w:uiPriority w:val="99"/>
    <w:rsid w:val="003E29F9"/>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8b">
    <w:name w:val="Изысканная таблица8"/>
    <w:basedOn w:val="a4"/>
    <w:next w:val="affffff6"/>
    <w:uiPriority w:val="99"/>
    <w:rsid w:val="003E29F9"/>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86">
    <w:name w:val="Изящная таблица 18"/>
    <w:basedOn w:val="a4"/>
    <w:next w:val="1f7"/>
    <w:uiPriority w:val="99"/>
    <w:rsid w:val="003E29F9"/>
    <w:pPr>
      <w:widowControl w:val="0"/>
      <w:adjustRightInd w:val="0"/>
      <w:spacing w:before="120" w:after="120"/>
      <w:ind w:firstLine="567"/>
      <w:jc w:val="both"/>
      <w:textAlignment w:val="baseline"/>
    </w:p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87">
    <w:name w:val="Классическая таблица 28"/>
    <w:basedOn w:val="a4"/>
    <w:next w:val="2fb"/>
    <w:uiPriority w:val="99"/>
    <w:rsid w:val="003E29F9"/>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2170">
    <w:name w:val="Сетка таблицы217"/>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80">
    <w:name w:val="Сетка таблицы 88"/>
    <w:basedOn w:val="a4"/>
    <w:next w:val="83"/>
    <w:uiPriority w:val="99"/>
    <w:rsid w:val="003E29F9"/>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88">
    <w:name w:val="Сетка таблицы 28"/>
    <w:basedOn w:val="a4"/>
    <w:next w:val="2fd"/>
    <w:uiPriority w:val="99"/>
    <w:rsid w:val="003E29F9"/>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87">
    <w:name w:val="Сетка таблицы 18"/>
    <w:basedOn w:val="a4"/>
    <w:next w:val="1f8"/>
    <w:uiPriority w:val="99"/>
    <w:rsid w:val="003E29F9"/>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83">
    <w:name w:val="Простая таблица 38"/>
    <w:basedOn w:val="a4"/>
    <w:next w:val="3f"/>
    <w:uiPriority w:val="99"/>
    <w:rsid w:val="003E29F9"/>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8">
    <w:name w:val="Средняя заливка 2 - Акцент 48"/>
    <w:basedOn w:val="a4"/>
    <w:next w:val="2-4"/>
    <w:uiPriority w:val="99"/>
    <w:rsid w:val="003E29F9"/>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88">
    <w:name w:val="Светлая заливка18"/>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80">
    <w:name w:val="Светлая заливка1118"/>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77">
    <w:name w:val="Светлая заливка27"/>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70">
    <w:name w:val="Сетка таблицы317"/>
    <w:uiPriority w:val="99"/>
    <w:rsid w:val="003E29F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70">
    <w:name w:val="Светлая заливка1137"/>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7">
    <w:name w:val="Светлая заливка1157"/>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90">
    <w:name w:val="Светлая заливка1119"/>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74">
    <w:name w:val="Светлая заливка37"/>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73">
    <w:name w:val="Светлая заливка47"/>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70">
    <w:name w:val="Светлая заливка1127"/>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50">
    <w:name w:val="Сетка таблицы415"/>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7">
    <w:name w:val="Светлая заливка1147"/>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73">
    <w:name w:val="Светлая заливка57"/>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7a">
    <w:name w:val="рпдлпжлопж7"/>
    <w:uiPriority w:val="99"/>
    <w:rsid w:val="003E29F9"/>
    <w:pPr>
      <w:jc w:val="right"/>
    </w:pPr>
    <w:rPr>
      <w:rFonts w:ascii="Arial" w:hAnsi="Arial"/>
      <w:sz w:val="18"/>
    </w:rPr>
    <w:tblPr>
      <w:tblStyleRowBandSize w:val="1"/>
      <w:tblStyleColBandSize w:val="1"/>
      <w:tblInd w:w="0" w:type="dxa"/>
      <w:tblCellMar>
        <w:top w:w="0" w:type="dxa"/>
        <w:left w:w="108" w:type="dxa"/>
        <w:bottom w:w="0" w:type="dxa"/>
        <w:right w:w="108" w:type="dxa"/>
      </w:tblCellMar>
    </w:tblPr>
  </w:style>
  <w:style w:type="numbering" w:customStyle="1" w:styleId="11111100">
    <w:name w:val="1 / 1.1 / 1.1.10"/>
    <w:basedOn w:val="a5"/>
    <w:next w:val="111111"/>
    <w:uiPriority w:val="99"/>
    <w:unhideWhenUsed/>
    <w:rsid w:val="003E29F9"/>
  </w:style>
  <w:style w:type="table" w:customStyle="1" w:styleId="5140">
    <w:name w:val="Сетка таблицы514"/>
    <w:basedOn w:val="a4"/>
    <w:next w:val="a6"/>
    <w:uiPriority w:val="9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80">
    <w:name w:val="Сетка таблицы68"/>
    <w:basedOn w:val="a4"/>
    <w:next w:val="a6"/>
    <w:uiPriority w:val="9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70">
    <w:name w:val="Сетка таблицы77"/>
    <w:basedOn w:val="a4"/>
    <w:next w:val="a6"/>
    <w:uiPriority w:val="9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70">
    <w:name w:val="Сетка таблицы87"/>
    <w:basedOn w:val="a4"/>
    <w:next w:val="a6"/>
    <w:uiPriority w:val="9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61">
    <w:name w:val="Нет списка316"/>
    <w:next w:val="a5"/>
    <w:uiPriority w:val="99"/>
    <w:semiHidden/>
    <w:unhideWhenUsed/>
    <w:rsid w:val="003E29F9"/>
  </w:style>
  <w:style w:type="table" w:customStyle="1" w:styleId="97">
    <w:name w:val="Сетка таблицы97"/>
    <w:basedOn w:val="a4"/>
    <w:next w:val="a6"/>
    <w:uiPriority w:val="99"/>
    <w:rsid w:val="003E29F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133">
    <w:name w:val="Нет списка413"/>
    <w:next w:val="a5"/>
    <w:semiHidden/>
    <w:rsid w:val="003E29F9"/>
  </w:style>
  <w:style w:type="table" w:customStyle="1" w:styleId="107">
    <w:name w:val="Сетка таблицы107"/>
    <w:basedOn w:val="a4"/>
    <w:next w:val="a6"/>
    <w:uiPriority w:val="99"/>
    <w:rsid w:val="003E29F9"/>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1">
    <w:name w:val="Сетка таблицы1115"/>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0">
    <w:name w:val="Сетка таблицы129"/>
    <w:basedOn w:val="a4"/>
    <w:next w:val="a6"/>
    <w:uiPriority w:val="59"/>
    <w:rsid w:val="003E29F9"/>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54">
    <w:name w:val="Нет списка55"/>
    <w:next w:val="a5"/>
    <w:uiPriority w:val="99"/>
    <w:semiHidden/>
    <w:unhideWhenUsed/>
    <w:rsid w:val="003E29F9"/>
  </w:style>
  <w:style w:type="numbering" w:customStyle="1" w:styleId="640">
    <w:name w:val="Нет списка64"/>
    <w:next w:val="a5"/>
    <w:uiPriority w:val="99"/>
    <w:semiHidden/>
    <w:unhideWhenUsed/>
    <w:rsid w:val="003E29F9"/>
  </w:style>
  <w:style w:type="table" w:customStyle="1" w:styleId="1350">
    <w:name w:val="Сетка таблицы135"/>
    <w:basedOn w:val="a4"/>
    <w:next w:val="a6"/>
    <w:uiPriority w:val="59"/>
    <w:rsid w:val="003E29F9"/>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0">
    <w:name w:val="Сетка таблицы145"/>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Сетка таблицы154"/>
    <w:basedOn w:val="a4"/>
    <w:next w:val="a6"/>
    <w:uiPriority w:val="99"/>
    <w:rsid w:val="003E29F9"/>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0">
    <w:name w:val="Сетка таблицы164"/>
    <w:basedOn w:val="a4"/>
    <w:next w:val="a6"/>
    <w:uiPriority w:val="99"/>
    <w:rsid w:val="003E29F9"/>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40">
    <w:name w:val="Сетка таблицы174"/>
    <w:basedOn w:val="a4"/>
    <w:next w:val="a6"/>
    <w:uiPriority w:val="99"/>
    <w:rsid w:val="003E29F9"/>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40">
    <w:name w:val="Сетка таблицы184"/>
    <w:basedOn w:val="a4"/>
    <w:next w:val="a6"/>
    <w:uiPriority w:val="99"/>
    <w:rsid w:val="003E29F9"/>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42">
    <w:name w:val="Нет списка74"/>
    <w:next w:val="a5"/>
    <w:uiPriority w:val="99"/>
    <w:semiHidden/>
    <w:unhideWhenUsed/>
    <w:rsid w:val="003E29F9"/>
  </w:style>
  <w:style w:type="table" w:customStyle="1" w:styleId="1940">
    <w:name w:val="Сетка таблицы194"/>
    <w:basedOn w:val="a4"/>
    <w:next w:val="a6"/>
    <w:uiPriority w:val="99"/>
    <w:rsid w:val="003E29F9"/>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92">
    <w:name w:val="Нет списка119"/>
    <w:next w:val="a5"/>
    <w:uiPriority w:val="99"/>
    <w:semiHidden/>
    <w:unhideWhenUsed/>
    <w:rsid w:val="003E29F9"/>
  </w:style>
  <w:style w:type="numbering" w:customStyle="1" w:styleId="2171">
    <w:name w:val="Нет списка217"/>
    <w:next w:val="a5"/>
    <w:uiPriority w:val="99"/>
    <w:semiHidden/>
    <w:unhideWhenUsed/>
    <w:rsid w:val="003E29F9"/>
  </w:style>
  <w:style w:type="numbering" w:customStyle="1" w:styleId="3171">
    <w:name w:val="Нет списка317"/>
    <w:next w:val="a5"/>
    <w:uiPriority w:val="99"/>
    <w:semiHidden/>
    <w:unhideWhenUsed/>
    <w:rsid w:val="003E29F9"/>
  </w:style>
  <w:style w:type="table" w:customStyle="1" w:styleId="2180">
    <w:name w:val="Сетка таблицы218"/>
    <w:basedOn w:val="a4"/>
    <w:next w:val="a6"/>
    <w:rsid w:val="003E29F9"/>
    <w:rPr>
      <w:sz w:val="28"/>
      <w:szCs w:val="28"/>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842">
    <w:name w:val="Нет списка84"/>
    <w:next w:val="a5"/>
    <w:uiPriority w:val="99"/>
    <w:semiHidden/>
    <w:rsid w:val="003E29F9"/>
  </w:style>
  <w:style w:type="table" w:customStyle="1" w:styleId="2040">
    <w:name w:val="Сетка таблицы204"/>
    <w:basedOn w:val="a4"/>
    <w:next w:val="a6"/>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
    <w:name w:val="Сетка таблицы1102"/>
    <w:basedOn w:val="a4"/>
    <w:next w:val="a6"/>
    <w:uiPriority w:val="59"/>
    <w:rsid w:val="003E29F9"/>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40">
    <w:name w:val="Нет списка94"/>
    <w:next w:val="a5"/>
    <w:uiPriority w:val="99"/>
    <w:semiHidden/>
    <w:unhideWhenUsed/>
    <w:rsid w:val="003E29F9"/>
  </w:style>
  <w:style w:type="table" w:customStyle="1" w:styleId="2240">
    <w:name w:val="Сетка таблицы224"/>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1">
    <w:name w:val="Сетка таблицы1116"/>
    <w:basedOn w:val="a4"/>
    <w:next w:val="a6"/>
    <w:uiPriority w:val="59"/>
    <w:rsid w:val="003E29F9"/>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Нет списка124"/>
    <w:next w:val="a5"/>
    <w:uiPriority w:val="99"/>
    <w:semiHidden/>
    <w:unhideWhenUsed/>
    <w:rsid w:val="003E29F9"/>
  </w:style>
  <w:style w:type="table" w:customStyle="1" w:styleId="2340">
    <w:name w:val="Сетка таблицы234"/>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8">
    <w:name w:val="Классическая таблица 114"/>
    <w:basedOn w:val="a4"/>
    <w:next w:val="1f4"/>
    <w:uiPriority w:val="99"/>
    <w:rsid w:val="003E29F9"/>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4">
    <w:name w:val="Светлая заливка - Акцент 314"/>
    <w:basedOn w:val="a4"/>
    <w:next w:val="-30"/>
    <w:uiPriority w:val="99"/>
    <w:rsid w:val="003E29F9"/>
    <w:rPr>
      <w:color w:val="76923C"/>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1251">
    <w:name w:val="Сетка таблицы1125"/>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41">
    <w:name w:val="Сетка таблицы 514"/>
    <w:basedOn w:val="a4"/>
    <w:next w:val="56"/>
    <w:uiPriority w:val="99"/>
    <w:rsid w:val="003E29F9"/>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14">
    <w:name w:val="Table Grid114"/>
    <w:uiPriority w:val="99"/>
    <w:rsid w:val="003E29F9"/>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9">
    <w:name w:val="Папушкин14"/>
    <w:basedOn w:val="a6"/>
    <w:uiPriority w:val="99"/>
    <w:rsid w:val="003E29F9"/>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140">
    <w:name w:val="Сетка таблицы 5214"/>
    <w:uiPriority w:val="99"/>
    <w:rsid w:val="003E29F9"/>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42">
    <w:name w:val="Столбцы таблицы 314"/>
    <w:basedOn w:val="a4"/>
    <w:next w:val="3d"/>
    <w:uiPriority w:val="99"/>
    <w:rsid w:val="003E29F9"/>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41">
    <w:name w:val="Столбцы таблицы 414"/>
    <w:basedOn w:val="a4"/>
    <w:next w:val="4a"/>
    <w:uiPriority w:val="99"/>
    <w:rsid w:val="003E29F9"/>
    <w:pPr>
      <w:widowControl w:val="0"/>
      <w:adjustRightInd w:val="0"/>
      <w:spacing w:line="360" w:lineRule="atLeast"/>
      <w:ind w:firstLine="567"/>
      <w:jc w:val="both"/>
      <w:textAlignment w:val="baseline"/>
    </w:p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42">
    <w:name w:val="Столбцы таблицы 514"/>
    <w:basedOn w:val="a4"/>
    <w:next w:val="59"/>
    <w:uiPriority w:val="99"/>
    <w:rsid w:val="003E29F9"/>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4">
    <w:name w:val="Таблица-список 114"/>
    <w:basedOn w:val="a4"/>
    <w:next w:val="-1"/>
    <w:uiPriority w:val="99"/>
    <w:rsid w:val="003E29F9"/>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42">
    <w:name w:val="Столбцы таблицы 214"/>
    <w:basedOn w:val="a4"/>
    <w:next w:val="2f7"/>
    <w:uiPriority w:val="99"/>
    <w:rsid w:val="003E29F9"/>
    <w:pPr>
      <w:widowControl w:val="0"/>
      <w:adjustRightInd w:val="0"/>
      <w:spacing w:line="360" w:lineRule="atLeast"/>
      <w:ind w:firstLine="567"/>
      <w:jc w:val="both"/>
      <w:textAlignment w:val="baseline"/>
    </w:pPr>
    <w:rPr>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4">
    <w:name w:val="Таблица-список 214"/>
    <w:basedOn w:val="a4"/>
    <w:next w:val="-2"/>
    <w:uiPriority w:val="99"/>
    <w:rsid w:val="003E29F9"/>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4a">
    <w:name w:val="Современная таблица14"/>
    <w:basedOn w:val="a4"/>
    <w:next w:val="affffff4"/>
    <w:uiPriority w:val="99"/>
    <w:rsid w:val="003E29F9"/>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143">
    <w:name w:val="Средний список 1114"/>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4">
    <w:name w:val="Средний список 1 - Акцент 1114"/>
    <w:uiPriority w:val="99"/>
    <w:rsid w:val="003E29F9"/>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143">
    <w:name w:val="Простая таблица 214"/>
    <w:basedOn w:val="a4"/>
    <w:next w:val="2f8"/>
    <w:uiPriority w:val="99"/>
    <w:rsid w:val="003E29F9"/>
    <w:pPr>
      <w:widowControl w:val="0"/>
      <w:adjustRightInd w:val="0"/>
      <w:spacing w:line="360" w:lineRule="atLeast"/>
      <w:ind w:firstLine="567"/>
      <w:jc w:val="both"/>
      <w:textAlignment w:val="baseline"/>
    </w:p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14b">
    <w:name w:val="Стандартная таблица14"/>
    <w:basedOn w:val="a4"/>
    <w:next w:val="affffff5"/>
    <w:uiPriority w:val="99"/>
    <w:rsid w:val="003E29F9"/>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49">
    <w:name w:val="Простая таблица 114"/>
    <w:basedOn w:val="a4"/>
    <w:next w:val="1f6"/>
    <w:uiPriority w:val="99"/>
    <w:rsid w:val="003E29F9"/>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44">
    <w:name w:val="Изящная таблица 214"/>
    <w:basedOn w:val="a4"/>
    <w:next w:val="2fa"/>
    <w:uiPriority w:val="99"/>
    <w:rsid w:val="003E29F9"/>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40">
    <w:name w:val="Веб-таблица 114"/>
    <w:basedOn w:val="a4"/>
    <w:next w:val="-10"/>
    <w:uiPriority w:val="99"/>
    <w:rsid w:val="003E29F9"/>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40">
    <w:name w:val="Веб-таблица 214"/>
    <w:basedOn w:val="a4"/>
    <w:next w:val="-20"/>
    <w:uiPriority w:val="99"/>
    <w:rsid w:val="003E29F9"/>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40">
    <w:name w:val="Веб-таблица 314"/>
    <w:basedOn w:val="a4"/>
    <w:next w:val="-31"/>
    <w:uiPriority w:val="99"/>
    <w:rsid w:val="003E29F9"/>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4c">
    <w:name w:val="Изысканная таблица14"/>
    <w:basedOn w:val="a4"/>
    <w:next w:val="affffff6"/>
    <w:uiPriority w:val="99"/>
    <w:rsid w:val="003E29F9"/>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4a">
    <w:name w:val="Изящная таблица 114"/>
    <w:basedOn w:val="a4"/>
    <w:next w:val="1f7"/>
    <w:uiPriority w:val="99"/>
    <w:rsid w:val="003E29F9"/>
    <w:pPr>
      <w:widowControl w:val="0"/>
      <w:adjustRightInd w:val="0"/>
      <w:spacing w:before="120" w:after="120"/>
      <w:ind w:firstLine="567"/>
      <w:jc w:val="both"/>
      <w:textAlignment w:val="baseline"/>
    </w:p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45">
    <w:name w:val="Классическая таблица 214"/>
    <w:basedOn w:val="a4"/>
    <w:next w:val="2fb"/>
    <w:uiPriority w:val="99"/>
    <w:rsid w:val="003E29F9"/>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14">
    <w:name w:val="Сетка таблицы 814"/>
    <w:basedOn w:val="a4"/>
    <w:next w:val="83"/>
    <w:uiPriority w:val="99"/>
    <w:rsid w:val="003E29F9"/>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146">
    <w:name w:val="Сетка таблицы 214"/>
    <w:basedOn w:val="a4"/>
    <w:next w:val="2fd"/>
    <w:uiPriority w:val="99"/>
    <w:rsid w:val="003E29F9"/>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14b">
    <w:name w:val="Сетка таблицы 114"/>
    <w:basedOn w:val="a4"/>
    <w:next w:val="1f8"/>
    <w:uiPriority w:val="99"/>
    <w:rsid w:val="003E29F9"/>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143">
    <w:name w:val="Простая таблица 314"/>
    <w:basedOn w:val="a4"/>
    <w:next w:val="3f"/>
    <w:uiPriority w:val="99"/>
    <w:rsid w:val="003E29F9"/>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14">
    <w:name w:val="Средняя заливка 2 - Акцент 414"/>
    <w:basedOn w:val="a4"/>
    <w:next w:val="2-4"/>
    <w:uiPriority w:val="99"/>
    <w:rsid w:val="003E29F9"/>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243">
    <w:name w:val="Светлая заливка124"/>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640">
    <w:name w:val="Светлая заливка1164"/>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147">
    <w:name w:val="Светлая заливка214"/>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80">
    <w:name w:val="Сетка таблицы318"/>
    <w:uiPriority w:val="99"/>
    <w:rsid w:val="003E29F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40">
    <w:name w:val="Светлая заливка11314"/>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14">
    <w:name w:val="Светлая заливка11514"/>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40">
    <w:name w:val="Светлая заливка11114"/>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44">
    <w:name w:val="Светлая заливка314"/>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42">
    <w:name w:val="Светлая заливка414"/>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140">
    <w:name w:val="Светлая заливка11214"/>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60">
    <w:name w:val="Сетка таблицы416"/>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40">
    <w:name w:val="Светлая заливка11414"/>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143">
    <w:name w:val="Светлая заливка514"/>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4d">
    <w:name w:val="рпдлпжлопж14"/>
    <w:uiPriority w:val="99"/>
    <w:rsid w:val="003E29F9"/>
    <w:pPr>
      <w:jc w:val="right"/>
    </w:pPr>
    <w:rPr>
      <w:rFonts w:ascii="Arial" w:hAnsi="Arial"/>
      <w:sz w:val="18"/>
    </w:rPr>
    <w:tblPr>
      <w:tblStyleRowBandSize w:val="1"/>
      <w:tblStyleColBandSize w:val="1"/>
      <w:tblInd w:w="0" w:type="dxa"/>
      <w:tblCellMar>
        <w:top w:w="0" w:type="dxa"/>
        <w:left w:w="108" w:type="dxa"/>
        <w:bottom w:w="0" w:type="dxa"/>
        <w:right w:w="108" w:type="dxa"/>
      </w:tblCellMar>
    </w:tblPr>
  </w:style>
  <w:style w:type="table" w:customStyle="1" w:styleId="5150">
    <w:name w:val="Сетка таблицы515"/>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4">
    <w:name w:val="Сетка таблицы614"/>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4">
    <w:name w:val="Сетка таблицы714"/>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40">
    <w:name w:val="Сетка таблицы814"/>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4">
    <w:name w:val="Сетка таблицы914"/>
    <w:uiPriority w:val="99"/>
    <w:rsid w:val="003E29F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4">
    <w:name w:val="Сетка таблицы1014"/>
    <w:uiPriority w:val="99"/>
    <w:rsid w:val="003E29F9"/>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21">
    <w:name w:val="Сетка таблицы11112"/>
    <w:uiPriority w:val="99"/>
    <w:rsid w:val="003E29F9"/>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25">
    <w:name w:val="1 / 1.1 / 1.1.25"/>
    <w:basedOn w:val="a5"/>
    <w:next w:val="111111"/>
    <w:uiPriority w:val="99"/>
    <w:unhideWhenUsed/>
    <w:rsid w:val="003E29F9"/>
  </w:style>
  <w:style w:type="numbering" w:customStyle="1" w:styleId="11123">
    <w:name w:val="Нет списка1112"/>
    <w:next w:val="a5"/>
    <w:uiPriority w:val="99"/>
    <w:semiHidden/>
    <w:rsid w:val="003E29F9"/>
  </w:style>
  <w:style w:type="table" w:customStyle="1" w:styleId="12140">
    <w:name w:val="Сетка таблицы1214"/>
    <w:basedOn w:val="a4"/>
    <w:next w:val="a6"/>
    <w:rsid w:val="003E29F9"/>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1">
    <w:name w:val="Нет списка223"/>
    <w:next w:val="a5"/>
    <w:uiPriority w:val="99"/>
    <w:semiHidden/>
    <w:unhideWhenUsed/>
    <w:rsid w:val="003E29F9"/>
  </w:style>
  <w:style w:type="table" w:customStyle="1" w:styleId="13140">
    <w:name w:val="Сетка таблицы1314"/>
    <w:basedOn w:val="a4"/>
    <w:next w:val="a6"/>
    <w:uiPriority w:val="9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40">
    <w:name w:val="Сетка таблицы1414"/>
    <w:basedOn w:val="a4"/>
    <w:next w:val="a6"/>
    <w:uiPriority w:val="59"/>
    <w:rsid w:val="003E29F9"/>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2">
    <w:name w:val="Нет списка322"/>
    <w:next w:val="a5"/>
    <w:uiPriority w:val="99"/>
    <w:semiHidden/>
    <w:unhideWhenUsed/>
    <w:rsid w:val="003E29F9"/>
  </w:style>
  <w:style w:type="table" w:customStyle="1" w:styleId="15120">
    <w:name w:val="Сетка таблицы1512"/>
    <w:basedOn w:val="a4"/>
    <w:next w:val="a6"/>
    <w:uiPriority w:val="9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20">
    <w:name w:val="Сетка таблицы1612"/>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30">
    <w:name w:val="Сетка таблицы2113"/>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20">
    <w:name w:val="Сетка таблицы11212"/>
    <w:uiPriority w:val="99"/>
    <w:rsid w:val="003E29F9"/>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212">
    <w:name w:val="1 / 1.1 / 1.1.212"/>
    <w:basedOn w:val="a5"/>
    <w:next w:val="111111"/>
    <w:uiPriority w:val="99"/>
    <w:semiHidden/>
    <w:unhideWhenUsed/>
    <w:rsid w:val="003E29F9"/>
  </w:style>
  <w:style w:type="numbering" w:customStyle="1" w:styleId="12121">
    <w:name w:val="Нет списка1212"/>
    <w:next w:val="a5"/>
    <w:semiHidden/>
    <w:rsid w:val="003E29F9"/>
  </w:style>
  <w:style w:type="numbering" w:customStyle="1" w:styleId="21121">
    <w:name w:val="Нет списка2112"/>
    <w:next w:val="a5"/>
    <w:uiPriority w:val="99"/>
    <w:semiHidden/>
    <w:unhideWhenUsed/>
    <w:rsid w:val="003E29F9"/>
  </w:style>
  <w:style w:type="table" w:customStyle="1" w:styleId="1712">
    <w:name w:val="Сетка таблицы1712"/>
    <w:basedOn w:val="a4"/>
    <w:next w:val="a6"/>
    <w:uiPriority w:val="59"/>
    <w:rsid w:val="003E29F9"/>
    <w:rPr>
      <w:rFonts w:ascii="Tahoma"/>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43">
    <w:name w:val="Нет списка414"/>
    <w:next w:val="a5"/>
    <w:uiPriority w:val="99"/>
    <w:semiHidden/>
    <w:unhideWhenUsed/>
    <w:rsid w:val="003E29F9"/>
  </w:style>
  <w:style w:type="table" w:customStyle="1" w:styleId="1812">
    <w:name w:val="Сетка таблицы1812"/>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34">
    <w:name w:val="Нет списка513"/>
    <w:next w:val="a5"/>
    <w:uiPriority w:val="99"/>
    <w:semiHidden/>
    <w:unhideWhenUsed/>
    <w:rsid w:val="003E29F9"/>
  </w:style>
  <w:style w:type="table" w:customStyle="1" w:styleId="1912">
    <w:name w:val="Сетка таблицы1912"/>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30">
    <w:name w:val="Нет списка613"/>
    <w:next w:val="a5"/>
    <w:uiPriority w:val="99"/>
    <w:semiHidden/>
    <w:unhideWhenUsed/>
    <w:rsid w:val="003E29F9"/>
  </w:style>
  <w:style w:type="table" w:customStyle="1" w:styleId="2012">
    <w:name w:val="Сетка таблицы2012"/>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21">
    <w:name w:val="Нет списка712"/>
    <w:next w:val="a5"/>
    <w:uiPriority w:val="99"/>
    <w:semiHidden/>
    <w:unhideWhenUsed/>
    <w:rsid w:val="003E29F9"/>
  </w:style>
  <w:style w:type="table" w:customStyle="1" w:styleId="22120">
    <w:name w:val="Сетка таблицы2212"/>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122">
    <w:name w:val="Нет списка812"/>
    <w:next w:val="a5"/>
    <w:uiPriority w:val="99"/>
    <w:semiHidden/>
    <w:unhideWhenUsed/>
    <w:rsid w:val="003E29F9"/>
  </w:style>
  <w:style w:type="table" w:customStyle="1" w:styleId="2450">
    <w:name w:val="Сетка таблицы245"/>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21">
    <w:name w:val="Нет списка912"/>
    <w:next w:val="a5"/>
    <w:uiPriority w:val="99"/>
    <w:semiHidden/>
    <w:unhideWhenUsed/>
    <w:rsid w:val="003E29F9"/>
  </w:style>
  <w:style w:type="table" w:customStyle="1" w:styleId="2540">
    <w:name w:val="Сетка таблицы254"/>
    <w:basedOn w:val="a4"/>
    <w:next w:val="a6"/>
    <w:uiPriority w:val="9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40">
    <w:name w:val="Нет списка104"/>
    <w:next w:val="a5"/>
    <w:uiPriority w:val="99"/>
    <w:semiHidden/>
    <w:unhideWhenUsed/>
    <w:rsid w:val="003E29F9"/>
  </w:style>
  <w:style w:type="table" w:customStyle="1" w:styleId="2640">
    <w:name w:val="Сетка таблицы264"/>
    <w:basedOn w:val="a4"/>
    <w:next w:val="a6"/>
    <w:uiPriority w:val="9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
    <w:name w:val="Нет списка132"/>
    <w:next w:val="a5"/>
    <w:uiPriority w:val="99"/>
    <w:semiHidden/>
    <w:unhideWhenUsed/>
    <w:rsid w:val="003E29F9"/>
  </w:style>
  <w:style w:type="table" w:customStyle="1" w:styleId="2720">
    <w:name w:val="Сетка таблицы272"/>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2">
    <w:name w:val="Сетка таблицы11012"/>
    <w:basedOn w:val="a4"/>
    <w:next w:val="a6"/>
    <w:uiPriority w:val="59"/>
    <w:rsid w:val="003E29F9"/>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1">
    <w:name w:val="Нет списка142"/>
    <w:next w:val="a5"/>
    <w:uiPriority w:val="99"/>
    <w:semiHidden/>
    <w:unhideWhenUsed/>
    <w:rsid w:val="003E29F9"/>
  </w:style>
  <w:style w:type="table" w:customStyle="1" w:styleId="2820">
    <w:name w:val="Сетка таблицы282"/>
    <w:basedOn w:val="a4"/>
    <w:next w:val="a6"/>
    <w:uiPriority w:val="9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Классическая таблица 123"/>
    <w:basedOn w:val="a4"/>
    <w:next w:val="1f4"/>
    <w:uiPriority w:val="99"/>
    <w:rsid w:val="003E29F9"/>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23">
    <w:name w:val="Светлая заливка - Акцент 323"/>
    <w:basedOn w:val="a4"/>
    <w:next w:val="-30"/>
    <w:uiPriority w:val="99"/>
    <w:rsid w:val="003E29F9"/>
    <w:rPr>
      <w:color w:val="76923C"/>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1322">
    <w:name w:val="Сетка таблицы1132"/>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30">
    <w:name w:val="Сетка таблицы 533"/>
    <w:basedOn w:val="a4"/>
    <w:next w:val="56"/>
    <w:uiPriority w:val="99"/>
    <w:rsid w:val="003E29F9"/>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22">
    <w:name w:val="Table Grid122"/>
    <w:uiPriority w:val="99"/>
    <w:rsid w:val="003E29F9"/>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a">
    <w:name w:val="Папушкин23"/>
    <w:basedOn w:val="a6"/>
    <w:uiPriority w:val="99"/>
    <w:rsid w:val="003E29F9"/>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22">
    <w:name w:val="Сетка таблицы 5222"/>
    <w:uiPriority w:val="99"/>
    <w:rsid w:val="003E29F9"/>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230">
    <w:name w:val="Столбцы таблицы 323"/>
    <w:basedOn w:val="a4"/>
    <w:next w:val="3d"/>
    <w:uiPriority w:val="99"/>
    <w:rsid w:val="003E29F9"/>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230">
    <w:name w:val="Столбцы таблицы 423"/>
    <w:basedOn w:val="a4"/>
    <w:next w:val="4a"/>
    <w:uiPriority w:val="99"/>
    <w:rsid w:val="003E29F9"/>
    <w:pPr>
      <w:widowControl w:val="0"/>
      <w:adjustRightInd w:val="0"/>
      <w:spacing w:line="360" w:lineRule="atLeast"/>
      <w:ind w:firstLine="567"/>
      <w:jc w:val="both"/>
      <w:textAlignment w:val="baseline"/>
    </w:p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232">
    <w:name w:val="Столбцы таблицы 523"/>
    <w:basedOn w:val="a4"/>
    <w:next w:val="59"/>
    <w:uiPriority w:val="99"/>
    <w:rsid w:val="003E29F9"/>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23">
    <w:name w:val="Таблица-список 123"/>
    <w:basedOn w:val="a4"/>
    <w:next w:val="-1"/>
    <w:uiPriority w:val="99"/>
    <w:rsid w:val="003E29F9"/>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32">
    <w:name w:val="Столбцы таблицы 223"/>
    <w:basedOn w:val="a4"/>
    <w:next w:val="2f7"/>
    <w:uiPriority w:val="99"/>
    <w:rsid w:val="003E29F9"/>
    <w:pPr>
      <w:widowControl w:val="0"/>
      <w:adjustRightInd w:val="0"/>
      <w:spacing w:line="360" w:lineRule="atLeast"/>
      <w:ind w:firstLine="567"/>
      <w:jc w:val="both"/>
      <w:textAlignment w:val="baseline"/>
    </w:pPr>
    <w:rPr>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3">
    <w:name w:val="Таблица-список 223"/>
    <w:basedOn w:val="a4"/>
    <w:next w:val="-2"/>
    <w:uiPriority w:val="99"/>
    <w:rsid w:val="003E29F9"/>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b">
    <w:name w:val="Современная таблица23"/>
    <w:basedOn w:val="a4"/>
    <w:next w:val="affffff4"/>
    <w:uiPriority w:val="99"/>
    <w:rsid w:val="003E29F9"/>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222">
    <w:name w:val="Средний список 1122"/>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22">
    <w:name w:val="Средний список 1 - Акцент 1122"/>
    <w:uiPriority w:val="99"/>
    <w:rsid w:val="003E29F9"/>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233">
    <w:name w:val="Простая таблица 223"/>
    <w:basedOn w:val="a4"/>
    <w:next w:val="2f8"/>
    <w:uiPriority w:val="99"/>
    <w:rsid w:val="003E29F9"/>
    <w:pPr>
      <w:widowControl w:val="0"/>
      <w:adjustRightInd w:val="0"/>
      <w:spacing w:line="360" w:lineRule="atLeast"/>
      <w:ind w:firstLine="567"/>
      <w:jc w:val="both"/>
      <w:textAlignment w:val="baseline"/>
    </w:p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23c">
    <w:name w:val="Стандартная таблица23"/>
    <w:basedOn w:val="a4"/>
    <w:next w:val="affffff5"/>
    <w:uiPriority w:val="99"/>
    <w:rsid w:val="003E29F9"/>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234">
    <w:name w:val="Простая таблица 123"/>
    <w:basedOn w:val="a4"/>
    <w:next w:val="1f6"/>
    <w:uiPriority w:val="99"/>
    <w:rsid w:val="003E29F9"/>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234">
    <w:name w:val="Изящная таблица 223"/>
    <w:basedOn w:val="a4"/>
    <w:next w:val="2fa"/>
    <w:uiPriority w:val="99"/>
    <w:rsid w:val="003E29F9"/>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230">
    <w:name w:val="Веб-таблица 123"/>
    <w:basedOn w:val="a4"/>
    <w:next w:val="-10"/>
    <w:uiPriority w:val="99"/>
    <w:rsid w:val="003E29F9"/>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230">
    <w:name w:val="Веб-таблица 223"/>
    <w:basedOn w:val="a4"/>
    <w:next w:val="-20"/>
    <w:uiPriority w:val="99"/>
    <w:rsid w:val="003E29F9"/>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230">
    <w:name w:val="Веб-таблица 323"/>
    <w:basedOn w:val="a4"/>
    <w:next w:val="-31"/>
    <w:uiPriority w:val="99"/>
    <w:rsid w:val="003E29F9"/>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3d">
    <w:name w:val="Изысканная таблица23"/>
    <w:basedOn w:val="a4"/>
    <w:next w:val="affffff6"/>
    <w:uiPriority w:val="99"/>
    <w:rsid w:val="003E29F9"/>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235">
    <w:name w:val="Изящная таблица 123"/>
    <w:basedOn w:val="a4"/>
    <w:next w:val="1f7"/>
    <w:uiPriority w:val="99"/>
    <w:rsid w:val="003E29F9"/>
    <w:pPr>
      <w:widowControl w:val="0"/>
      <w:adjustRightInd w:val="0"/>
      <w:spacing w:before="120" w:after="120"/>
      <w:ind w:firstLine="567"/>
      <w:jc w:val="both"/>
      <w:textAlignment w:val="baseline"/>
    </w:p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35">
    <w:name w:val="Классическая таблица 223"/>
    <w:basedOn w:val="a4"/>
    <w:next w:val="2fb"/>
    <w:uiPriority w:val="99"/>
    <w:rsid w:val="003E29F9"/>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23">
    <w:name w:val="Сетка таблицы 823"/>
    <w:basedOn w:val="a4"/>
    <w:next w:val="83"/>
    <w:uiPriority w:val="99"/>
    <w:rsid w:val="003E29F9"/>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236">
    <w:name w:val="Сетка таблицы 223"/>
    <w:basedOn w:val="a4"/>
    <w:next w:val="2fd"/>
    <w:uiPriority w:val="99"/>
    <w:rsid w:val="003E29F9"/>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236">
    <w:name w:val="Сетка таблицы 123"/>
    <w:basedOn w:val="a4"/>
    <w:next w:val="1f8"/>
    <w:uiPriority w:val="99"/>
    <w:rsid w:val="003E29F9"/>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231">
    <w:name w:val="Простая таблица 323"/>
    <w:basedOn w:val="a4"/>
    <w:next w:val="3f"/>
    <w:uiPriority w:val="99"/>
    <w:rsid w:val="003E29F9"/>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23">
    <w:name w:val="Средняя заливка 2 - Акцент 423"/>
    <w:basedOn w:val="a4"/>
    <w:next w:val="2-4"/>
    <w:uiPriority w:val="99"/>
    <w:rsid w:val="003E29F9"/>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323">
    <w:name w:val="Светлая заливка132"/>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720">
    <w:name w:val="Светлая заливка1172"/>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227">
    <w:name w:val="Светлая заливка222"/>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223">
    <w:name w:val="Сетка таблицы322"/>
    <w:uiPriority w:val="99"/>
    <w:rsid w:val="003E29F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220">
    <w:name w:val="Светлая заливка11322"/>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22">
    <w:name w:val="Светлая заливка11522"/>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220">
    <w:name w:val="Светлая заливка11122"/>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224">
    <w:name w:val="Светлая заливка322"/>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221">
    <w:name w:val="Светлая заливка422"/>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220">
    <w:name w:val="Светлая заливка11222"/>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222">
    <w:name w:val="Сетка таблицы422"/>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22">
    <w:name w:val="Светлая заливка11422"/>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223">
    <w:name w:val="Светлая заливка522"/>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2e">
    <w:name w:val="рпдлпжлопж22"/>
    <w:uiPriority w:val="99"/>
    <w:rsid w:val="003E29F9"/>
    <w:pPr>
      <w:jc w:val="right"/>
    </w:pPr>
    <w:rPr>
      <w:rFonts w:ascii="Arial" w:hAnsi="Arial"/>
      <w:sz w:val="18"/>
    </w:rPr>
    <w:tblPr>
      <w:tblStyleRowBandSize w:val="1"/>
      <w:tblStyleColBandSize w:val="1"/>
      <w:tblInd w:w="0" w:type="dxa"/>
      <w:tblCellMar>
        <w:top w:w="0" w:type="dxa"/>
        <w:left w:w="108" w:type="dxa"/>
        <w:bottom w:w="0" w:type="dxa"/>
        <w:right w:w="108" w:type="dxa"/>
      </w:tblCellMar>
    </w:tblPr>
  </w:style>
  <w:style w:type="table" w:customStyle="1" w:styleId="5224">
    <w:name w:val="Сетка таблицы522"/>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2">
    <w:name w:val="Сетка таблицы622"/>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2">
    <w:name w:val="Сетка таблицы722"/>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21">
    <w:name w:val="Сетка таблицы822"/>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2">
    <w:name w:val="Сетка таблицы922"/>
    <w:uiPriority w:val="99"/>
    <w:rsid w:val="003E29F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22">
    <w:name w:val="Сетка таблицы1022"/>
    <w:uiPriority w:val="99"/>
    <w:rsid w:val="003E29F9"/>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22">
    <w:name w:val="Нет списка11112"/>
    <w:next w:val="a5"/>
    <w:semiHidden/>
    <w:rsid w:val="003E29F9"/>
  </w:style>
  <w:style w:type="table" w:customStyle="1" w:styleId="12220">
    <w:name w:val="Сетка таблицы1222"/>
    <w:basedOn w:val="a4"/>
    <w:next w:val="a6"/>
    <w:rsid w:val="003E29F9"/>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21">
    <w:name w:val="Нет списка2212"/>
    <w:next w:val="a5"/>
    <w:uiPriority w:val="99"/>
    <w:semiHidden/>
    <w:unhideWhenUsed/>
    <w:rsid w:val="003E29F9"/>
  </w:style>
  <w:style w:type="table" w:customStyle="1" w:styleId="13220">
    <w:name w:val="Сетка таблицы1322"/>
    <w:basedOn w:val="a4"/>
    <w:next w:val="a6"/>
    <w:uiPriority w:val="9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0">
    <w:name w:val="Сетка таблицы1421"/>
    <w:basedOn w:val="a4"/>
    <w:next w:val="a6"/>
    <w:uiPriority w:val="59"/>
    <w:rsid w:val="003E29F9"/>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21">
    <w:name w:val="Нет списка3112"/>
    <w:next w:val="a5"/>
    <w:uiPriority w:val="99"/>
    <w:semiHidden/>
    <w:unhideWhenUsed/>
    <w:rsid w:val="003E29F9"/>
  </w:style>
  <w:style w:type="table" w:customStyle="1" w:styleId="11124">
    <w:name w:val="Классическая таблица 1112"/>
    <w:basedOn w:val="a4"/>
    <w:next w:val="1f4"/>
    <w:uiPriority w:val="99"/>
    <w:rsid w:val="003E29F9"/>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2">
    <w:name w:val="Светлая заливка - Акцент 3112"/>
    <w:basedOn w:val="a4"/>
    <w:next w:val="-30"/>
    <w:uiPriority w:val="99"/>
    <w:rsid w:val="003E29F9"/>
    <w:rPr>
      <w:color w:val="76923C"/>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51120">
    <w:name w:val="Сетка таблицы 5112"/>
    <w:basedOn w:val="a4"/>
    <w:next w:val="56"/>
    <w:uiPriority w:val="99"/>
    <w:rsid w:val="003E29F9"/>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112">
    <w:name w:val="Table Grid1112"/>
    <w:uiPriority w:val="99"/>
    <w:rsid w:val="003E29F9"/>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9">
    <w:name w:val="Папушкин112"/>
    <w:basedOn w:val="a6"/>
    <w:uiPriority w:val="99"/>
    <w:rsid w:val="003E29F9"/>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112">
    <w:name w:val="Сетка таблицы 52112"/>
    <w:uiPriority w:val="99"/>
    <w:rsid w:val="003E29F9"/>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122">
    <w:name w:val="Столбцы таблицы 3112"/>
    <w:basedOn w:val="a4"/>
    <w:next w:val="3d"/>
    <w:uiPriority w:val="99"/>
    <w:rsid w:val="003E29F9"/>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120">
    <w:name w:val="Столбцы таблицы 4112"/>
    <w:basedOn w:val="a4"/>
    <w:next w:val="4a"/>
    <w:uiPriority w:val="99"/>
    <w:rsid w:val="003E29F9"/>
    <w:pPr>
      <w:widowControl w:val="0"/>
      <w:adjustRightInd w:val="0"/>
      <w:spacing w:line="360" w:lineRule="atLeast"/>
      <w:ind w:firstLine="567"/>
      <w:jc w:val="both"/>
      <w:textAlignment w:val="baseline"/>
    </w:p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121">
    <w:name w:val="Столбцы таблицы 5112"/>
    <w:basedOn w:val="a4"/>
    <w:next w:val="59"/>
    <w:uiPriority w:val="99"/>
    <w:rsid w:val="003E29F9"/>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12">
    <w:name w:val="Таблица-список 1112"/>
    <w:basedOn w:val="a4"/>
    <w:next w:val="-1"/>
    <w:uiPriority w:val="99"/>
    <w:rsid w:val="003E29F9"/>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22">
    <w:name w:val="Столбцы таблицы 2112"/>
    <w:basedOn w:val="a4"/>
    <w:next w:val="2f7"/>
    <w:uiPriority w:val="99"/>
    <w:rsid w:val="003E29F9"/>
    <w:pPr>
      <w:widowControl w:val="0"/>
      <w:adjustRightInd w:val="0"/>
      <w:spacing w:line="360" w:lineRule="atLeast"/>
      <w:ind w:firstLine="567"/>
      <w:jc w:val="both"/>
      <w:textAlignment w:val="baseline"/>
    </w:pPr>
    <w:rPr>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2">
    <w:name w:val="Таблица-список 2112"/>
    <w:basedOn w:val="a4"/>
    <w:next w:val="-2"/>
    <w:uiPriority w:val="99"/>
    <w:rsid w:val="003E29F9"/>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2a">
    <w:name w:val="Современная таблица112"/>
    <w:basedOn w:val="a4"/>
    <w:next w:val="affffff4"/>
    <w:uiPriority w:val="99"/>
    <w:rsid w:val="003E29F9"/>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1123">
    <w:name w:val="Средний список 11112"/>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12">
    <w:name w:val="Средний список 1 - Акцент 11112"/>
    <w:uiPriority w:val="99"/>
    <w:rsid w:val="003E29F9"/>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1123">
    <w:name w:val="Простая таблица 2112"/>
    <w:basedOn w:val="a4"/>
    <w:next w:val="2f8"/>
    <w:uiPriority w:val="99"/>
    <w:rsid w:val="003E29F9"/>
    <w:pPr>
      <w:widowControl w:val="0"/>
      <w:adjustRightInd w:val="0"/>
      <w:spacing w:line="360" w:lineRule="atLeast"/>
      <w:ind w:firstLine="567"/>
      <w:jc w:val="both"/>
      <w:textAlignment w:val="baseline"/>
    </w:p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112b">
    <w:name w:val="Стандартная таблица112"/>
    <w:basedOn w:val="a4"/>
    <w:next w:val="affffff5"/>
    <w:uiPriority w:val="99"/>
    <w:rsid w:val="003E29F9"/>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125">
    <w:name w:val="Простая таблица 1112"/>
    <w:basedOn w:val="a4"/>
    <w:next w:val="1f6"/>
    <w:uiPriority w:val="99"/>
    <w:rsid w:val="003E29F9"/>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124">
    <w:name w:val="Изящная таблица 2112"/>
    <w:basedOn w:val="a4"/>
    <w:next w:val="2fa"/>
    <w:uiPriority w:val="99"/>
    <w:rsid w:val="003E29F9"/>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120">
    <w:name w:val="Веб-таблица 1112"/>
    <w:basedOn w:val="a4"/>
    <w:next w:val="-10"/>
    <w:uiPriority w:val="99"/>
    <w:rsid w:val="003E29F9"/>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120">
    <w:name w:val="Веб-таблица 2112"/>
    <w:basedOn w:val="a4"/>
    <w:next w:val="-20"/>
    <w:uiPriority w:val="99"/>
    <w:rsid w:val="003E29F9"/>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120">
    <w:name w:val="Веб-таблица 3112"/>
    <w:basedOn w:val="a4"/>
    <w:next w:val="-31"/>
    <w:uiPriority w:val="99"/>
    <w:rsid w:val="003E29F9"/>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12c">
    <w:name w:val="Изысканная таблица112"/>
    <w:basedOn w:val="a4"/>
    <w:next w:val="affffff6"/>
    <w:uiPriority w:val="99"/>
    <w:rsid w:val="003E29F9"/>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126">
    <w:name w:val="Изящная таблица 1112"/>
    <w:basedOn w:val="a4"/>
    <w:next w:val="1f7"/>
    <w:uiPriority w:val="99"/>
    <w:rsid w:val="003E29F9"/>
    <w:pPr>
      <w:widowControl w:val="0"/>
      <w:adjustRightInd w:val="0"/>
      <w:spacing w:before="120" w:after="120"/>
      <w:ind w:firstLine="567"/>
      <w:jc w:val="both"/>
      <w:textAlignment w:val="baseline"/>
    </w:p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25">
    <w:name w:val="Классическая таблица 2112"/>
    <w:basedOn w:val="a4"/>
    <w:next w:val="2fb"/>
    <w:uiPriority w:val="99"/>
    <w:rsid w:val="003E29F9"/>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1120">
    <w:name w:val="Сетка таблицы 8112"/>
    <w:basedOn w:val="a4"/>
    <w:next w:val="83"/>
    <w:uiPriority w:val="99"/>
    <w:rsid w:val="003E29F9"/>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1126">
    <w:name w:val="Сетка таблицы 2112"/>
    <w:basedOn w:val="a4"/>
    <w:next w:val="2fd"/>
    <w:uiPriority w:val="99"/>
    <w:rsid w:val="003E29F9"/>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1127">
    <w:name w:val="Сетка таблицы 1112"/>
    <w:basedOn w:val="a4"/>
    <w:next w:val="1f8"/>
    <w:uiPriority w:val="99"/>
    <w:rsid w:val="003E29F9"/>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1123">
    <w:name w:val="Простая таблица 3112"/>
    <w:basedOn w:val="a4"/>
    <w:next w:val="3f"/>
    <w:uiPriority w:val="99"/>
    <w:rsid w:val="003E29F9"/>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112">
    <w:name w:val="Средняя заливка 2 - Акцент 4112"/>
    <w:basedOn w:val="a4"/>
    <w:next w:val="2-4"/>
    <w:uiPriority w:val="99"/>
    <w:rsid w:val="003E29F9"/>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2122">
    <w:name w:val="Светлая заливка1212"/>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612">
    <w:name w:val="Светлая заливка11612"/>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1127">
    <w:name w:val="Светлая заливка2112"/>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130">
    <w:name w:val="Сетка таблицы3113"/>
    <w:uiPriority w:val="99"/>
    <w:rsid w:val="003E29F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12">
    <w:name w:val="Светлая заливка113112"/>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112">
    <w:name w:val="Светлая заливка115112"/>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120">
    <w:name w:val="Светлая заливка111112"/>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124">
    <w:name w:val="Светлая заливка3112"/>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121">
    <w:name w:val="Светлая заливка4112"/>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112">
    <w:name w:val="Светлая заливка112112"/>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122">
    <w:name w:val="Сетка таблицы4112"/>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12">
    <w:name w:val="Светлая заливка114112"/>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1122">
    <w:name w:val="Светлая заливка5112"/>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d">
    <w:name w:val="рпдлпжлопж112"/>
    <w:uiPriority w:val="99"/>
    <w:rsid w:val="003E29F9"/>
    <w:pPr>
      <w:jc w:val="right"/>
    </w:pPr>
    <w:rPr>
      <w:rFonts w:ascii="Arial" w:hAnsi="Arial"/>
      <w:sz w:val="18"/>
    </w:rPr>
    <w:tblPr>
      <w:tblStyleRowBandSize w:val="1"/>
      <w:tblStyleColBandSize w:val="1"/>
      <w:tblInd w:w="0" w:type="dxa"/>
      <w:tblCellMar>
        <w:top w:w="0" w:type="dxa"/>
        <w:left w:w="108" w:type="dxa"/>
        <w:bottom w:w="0" w:type="dxa"/>
        <w:right w:w="108" w:type="dxa"/>
      </w:tblCellMar>
    </w:tblPr>
  </w:style>
  <w:style w:type="table" w:customStyle="1" w:styleId="51123">
    <w:name w:val="Сетка таблицы5112"/>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2">
    <w:name w:val="Сетка таблицы6112"/>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2">
    <w:name w:val="Сетка таблицы7112"/>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21">
    <w:name w:val="Сетка таблицы8112"/>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2">
    <w:name w:val="Сетка таблицы9112"/>
    <w:uiPriority w:val="99"/>
    <w:rsid w:val="003E29F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12">
    <w:name w:val="Сетка таблицы10112"/>
    <w:uiPriority w:val="99"/>
    <w:rsid w:val="003E29F9"/>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2112">
    <w:name w:val="1 / 1.1 / 1.1.2112"/>
    <w:basedOn w:val="a5"/>
    <w:next w:val="111111"/>
    <w:uiPriority w:val="99"/>
    <w:semiHidden/>
    <w:unhideWhenUsed/>
    <w:rsid w:val="003E29F9"/>
  </w:style>
  <w:style w:type="numbering" w:customStyle="1" w:styleId="121120">
    <w:name w:val="Нет списка12112"/>
    <w:next w:val="a5"/>
    <w:semiHidden/>
    <w:rsid w:val="003E29F9"/>
  </w:style>
  <w:style w:type="table" w:customStyle="1" w:styleId="121121">
    <w:name w:val="Сетка таблицы12112"/>
    <w:basedOn w:val="a4"/>
    <w:next w:val="a6"/>
    <w:rsid w:val="003E29F9"/>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120">
    <w:name w:val="Нет списка21112"/>
    <w:next w:val="a5"/>
    <w:uiPriority w:val="99"/>
    <w:semiHidden/>
    <w:unhideWhenUsed/>
    <w:rsid w:val="003E29F9"/>
  </w:style>
  <w:style w:type="table" w:customStyle="1" w:styleId="13111">
    <w:name w:val="Сетка таблицы13111"/>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
    <w:name w:val="Сетка таблицы14111"/>
    <w:basedOn w:val="a4"/>
    <w:next w:val="a6"/>
    <w:uiPriority w:val="59"/>
    <w:rsid w:val="003E29F9"/>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123">
    <w:name w:val="Нет списка4112"/>
    <w:next w:val="a5"/>
    <w:uiPriority w:val="99"/>
    <w:semiHidden/>
    <w:unhideWhenUsed/>
    <w:rsid w:val="003E29F9"/>
  </w:style>
  <w:style w:type="numbering" w:customStyle="1" w:styleId="51124">
    <w:name w:val="Нет списка5112"/>
    <w:next w:val="a5"/>
    <w:uiPriority w:val="99"/>
    <w:semiHidden/>
    <w:unhideWhenUsed/>
    <w:rsid w:val="003E29F9"/>
  </w:style>
  <w:style w:type="numbering" w:customStyle="1" w:styleId="61120">
    <w:name w:val="Нет списка6112"/>
    <w:next w:val="a5"/>
    <w:uiPriority w:val="99"/>
    <w:semiHidden/>
    <w:unhideWhenUsed/>
    <w:rsid w:val="003E29F9"/>
  </w:style>
  <w:style w:type="numbering" w:customStyle="1" w:styleId="71120">
    <w:name w:val="Нет списка7112"/>
    <w:next w:val="a5"/>
    <w:uiPriority w:val="99"/>
    <w:semiHidden/>
    <w:unhideWhenUsed/>
    <w:rsid w:val="003E29F9"/>
  </w:style>
  <w:style w:type="numbering" w:customStyle="1" w:styleId="81122">
    <w:name w:val="Нет списка8112"/>
    <w:next w:val="a5"/>
    <w:uiPriority w:val="99"/>
    <w:semiHidden/>
    <w:unhideWhenUsed/>
    <w:rsid w:val="003E29F9"/>
  </w:style>
  <w:style w:type="table" w:customStyle="1" w:styleId="23110">
    <w:name w:val="Сетка таблицы2311"/>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20">
    <w:name w:val="Сетка таблицы2412"/>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120">
    <w:name w:val="Нет списка9112"/>
    <w:next w:val="a5"/>
    <w:uiPriority w:val="99"/>
    <w:semiHidden/>
    <w:unhideWhenUsed/>
    <w:rsid w:val="003E29F9"/>
  </w:style>
  <w:style w:type="table" w:customStyle="1" w:styleId="2511">
    <w:name w:val="Сетка таблицы2511"/>
    <w:basedOn w:val="a4"/>
    <w:next w:val="a6"/>
    <w:uiPriority w:val="9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120">
    <w:name w:val="Нет списка1012"/>
    <w:next w:val="a5"/>
    <w:uiPriority w:val="99"/>
    <w:semiHidden/>
    <w:unhideWhenUsed/>
    <w:rsid w:val="003E29F9"/>
  </w:style>
  <w:style w:type="table" w:customStyle="1" w:styleId="2611">
    <w:name w:val="Сетка таблицы2611"/>
    <w:basedOn w:val="a4"/>
    <w:next w:val="a6"/>
    <w:uiPriority w:val="9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2">
    <w:name w:val="Нет списка152"/>
    <w:next w:val="a5"/>
    <w:uiPriority w:val="99"/>
    <w:semiHidden/>
    <w:unhideWhenUsed/>
    <w:rsid w:val="003E29F9"/>
  </w:style>
  <w:style w:type="table" w:customStyle="1" w:styleId="292">
    <w:name w:val="Сетка таблицы292"/>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0">
    <w:name w:val="Сетка таблицы1142"/>
    <w:basedOn w:val="a4"/>
    <w:next w:val="a6"/>
    <w:uiPriority w:val="59"/>
    <w:rsid w:val="003E29F9"/>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1">
    <w:name w:val="Нет списка162"/>
    <w:next w:val="a5"/>
    <w:uiPriority w:val="99"/>
    <w:semiHidden/>
    <w:unhideWhenUsed/>
    <w:rsid w:val="003E29F9"/>
  </w:style>
  <w:style w:type="table" w:customStyle="1" w:styleId="2102">
    <w:name w:val="Сетка таблицы2102"/>
    <w:basedOn w:val="a4"/>
    <w:next w:val="a6"/>
    <w:uiPriority w:val="9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4">
    <w:name w:val="Классическая таблица 132"/>
    <w:basedOn w:val="a4"/>
    <w:next w:val="1f4"/>
    <w:uiPriority w:val="99"/>
    <w:rsid w:val="003E29F9"/>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32">
    <w:name w:val="Светлая заливка - Акцент 332"/>
    <w:basedOn w:val="a4"/>
    <w:next w:val="-30"/>
    <w:uiPriority w:val="99"/>
    <w:rsid w:val="003E29F9"/>
    <w:rPr>
      <w:color w:val="76923C"/>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1520">
    <w:name w:val="Сетка таблицы1152"/>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20">
    <w:name w:val="Сетка таблицы 542"/>
    <w:basedOn w:val="a4"/>
    <w:next w:val="56"/>
    <w:uiPriority w:val="99"/>
    <w:rsid w:val="003E29F9"/>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32">
    <w:name w:val="Table Grid132"/>
    <w:uiPriority w:val="99"/>
    <w:rsid w:val="003E29F9"/>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7">
    <w:name w:val="Папушкин32"/>
    <w:basedOn w:val="a6"/>
    <w:uiPriority w:val="99"/>
    <w:rsid w:val="003E29F9"/>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320">
    <w:name w:val="Сетка таблицы 5232"/>
    <w:uiPriority w:val="99"/>
    <w:rsid w:val="003E29F9"/>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320">
    <w:name w:val="Столбцы таблицы 332"/>
    <w:basedOn w:val="a4"/>
    <w:next w:val="3d"/>
    <w:uiPriority w:val="99"/>
    <w:rsid w:val="003E29F9"/>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320">
    <w:name w:val="Столбцы таблицы 432"/>
    <w:basedOn w:val="a4"/>
    <w:next w:val="4a"/>
    <w:uiPriority w:val="99"/>
    <w:rsid w:val="003E29F9"/>
    <w:pPr>
      <w:widowControl w:val="0"/>
      <w:adjustRightInd w:val="0"/>
      <w:spacing w:line="360" w:lineRule="atLeast"/>
      <w:ind w:firstLine="567"/>
      <w:jc w:val="both"/>
      <w:textAlignment w:val="baseline"/>
    </w:p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321">
    <w:name w:val="Столбцы таблицы 532"/>
    <w:basedOn w:val="a4"/>
    <w:next w:val="59"/>
    <w:uiPriority w:val="99"/>
    <w:rsid w:val="003E29F9"/>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32">
    <w:name w:val="Таблица-список 132"/>
    <w:basedOn w:val="a4"/>
    <w:next w:val="-1"/>
    <w:uiPriority w:val="99"/>
    <w:rsid w:val="003E29F9"/>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21">
    <w:name w:val="Столбцы таблицы 232"/>
    <w:basedOn w:val="a4"/>
    <w:next w:val="2f7"/>
    <w:uiPriority w:val="99"/>
    <w:rsid w:val="003E29F9"/>
    <w:pPr>
      <w:widowControl w:val="0"/>
      <w:adjustRightInd w:val="0"/>
      <w:spacing w:line="360" w:lineRule="atLeast"/>
      <w:ind w:firstLine="567"/>
      <w:jc w:val="both"/>
      <w:textAlignment w:val="baseline"/>
    </w:pPr>
    <w:rPr>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2">
    <w:name w:val="Таблица-список 232"/>
    <w:basedOn w:val="a4"/>
    <w:next w:val="-2"/>
    <w:uiPriority w:val="99"/>
    <w:rsid w:val="003E29F9"/>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28">
    <w:name w:val="Современная таблица32"/>
    <w:basedOn w:val="a4"/>
    <w:next w:val="affffff4"/>
    <w:uiPriority w:val="99"/>
    <w:rsid w:val="003E29F9"/>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323">
    <w:name w:val="Средний список 1132"/>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32">
    <w:name w:val="Средний список 1 - Акцент 1132"/>
    <w:uiPriority w:val="99"/>
    <w:rsid w:val="003E29F9"/>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322">
    <w:name w:val="Простая таблица 232"/>
    <w:basedOn w:val="a4"/>
    <w:next w:val="2f8"/>
    <w:uiPriority w:val="99"/>
    <w:rsid w:val="003E29F9"/>
    <w:pPr>
      <w:widowControl w:val="0"/>
      <w:adjustRightInd w:val="0"/>
      <w:spacing w:line="360" w:lineRule="atLeast"/>
      <w:ind w:firstLine="567"/>
      <w:jc w:val="both"/>
      <w:textAlignment w:val="baseline"/>
    </w:p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29">
    <w:name w:val="Стандартная таблица32"/>
    <w:basedOn w:val="a4"/>
    <w:next w:val="affffff5"/>
    <w:uiPriority w:val="99"/>
    <w:rsid w:val="003E29F9"/>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325">
    <w:name w:val="Простая таблица 132"/>
    <w:basedOn w:val="a4"/>
    <w:next w:val="1f6"/>
    <w:uiPriority w:val="99"/>
    <w:rsid w:val="003E29F9"/>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323">
    <w:name w:val="Изящная таблица 232"/>
    <w:basedOn w:val="a4"/>
    <w:next w:val="2fa"/>
    <w:uiPriority w:val="99"/>
    <w:rsid w:val="003E29F9"/>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320">
    <w:name w:val="Веб-таблица 132"/>
    <w:basedOn w:val="a4"/>
    <w:next w:val="-10"/>
    <w:uiPriority w:val="99"/>
    <w:rsid w:val="003E29F9"/>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320">
    <w:name w:val="Веб-таблица 232"/>
    <w:basedOn w:val="a4"/>
    <w:next w:val="-20"/>
    <w:uiPriority w:val="99"/>
    <w:rsid w:val="003E29F9"/>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320">
    <w:name w:val="Веб-таблица 332"/>
    <w:basedOn w:val="a4"/>
    <w:next w:val="-31"/>
    <w:uiPriority w:val="99"/>
    <w:rsid w:val="003E29F9"/>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2a">
    <w:name w:val="Изысканная таблица32"/>
    <w:basedOn w:val="a4"/>
    <w:next w:val="affffff6"/>
    <w:uiPriority w:val="99"/>
    <w:rsid w:val="003E29F9"/>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326">
    <w:name w:val="Изящная таблица 132"/>
    <w:basedOn w:val="a4"/>
    <w:next w:val="1f7"/>
    <w:uiPriority w:val="99"/>
    <w:rsid w:val="003E29F9"/>
    <w:pPr>
      <w:widowControl w:val="0"/>
      <w:adjustRightInd w:val="0"/>
      <w:spacing w:before="120" w:after="120"/>
      <w:ind w:firstLine="567"/>
      <w:jc w:val="both"/>
      <w:textAlignment w:val="baseline"/>
    </w:p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24">
    <w:name w:val="Классическая таблица 232"/>
    <w:basedOn w:val="a4"/>
    <w:next w:val="2fb"/>
    <w:uiPriority w:val="99"/>
    <w:rsid w:val="003E29F9"/>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320">
    <w:name w:val="Сетка таблицы 832"/>
    <w:basedOn w:val="a4"/>
    <w:next w:val="83"/>
    <w:uiPriority w:val="99"/>
    <w:rsid w:val="003E29F9"/>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325">
    <w:name w:val="Сетка таблицы 232"/>
    <w:basedOn w:val="a4"/>
    <w:next w:val="2fd"/>
    <w:uiPriority w:val="99"/>
    <w:rsid w:val="003E29F9"/>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327">
    <w:name w:val="Сетка таблицы 132"/>
    <w:basedOn w:val="a4"/>
    <w:next w:val="1f8"/>
    <w:uiPriority w:val="99"/>
    <w:rsid w:val="003E29F9"/>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321">
    <w:name w:val="Простая таблица 332"/>
    <w:basedOn w:val="a4"/>
    <w:next w:val="3f"/>
    <w:uiPriority w:val="99"/>
    <w:rsid w:val="003E29F9"/>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32">
    <w:name w:val="Средняя заливка 2 - Акцент 432"/>
    <w:basedOn w:val="a4"/>
    <w:next w:val="2-4"/>
    <w:uiPriority w:val="99"/>
    <w:rsid w:val="003E29F9"/>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422">
    <w:name w:val="Светлая заливка142"/>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820">
    <w:name w:val="Светлая заливка1182"/>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326">
    <w:name w:val="Светлая заливка232"/>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322">
    <w:name w:val="Сетка таблицы332"/>
    <w:uiPriority w:val="99"/>
    <w:rsid w:val="003E29F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32">
    <w:name w:val="Светлая заливка11332"/>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32">
    <w:name w:val="Светлая заливка11532"/>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320">
    <w:name w:val="Светлая заливка11132"/>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323">
    <w:name w:val="Светлая заливка332"/>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321">
    <w:name w:val="Светлая заливка432"/>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32">
    <w:name w:val="Светлая заливка11232"/>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322">
    <w:name w:val="Сетка таблицы432"/>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32">
    <w:name w:val="Светлая заливка11432"/>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322">
    <w:name w:val="Светлая заливка532"/>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2b">
    <w:name w:val="рпдлпжлопж32"/>
    <w:uiPriority w:val="99"/>
    <w:rsid w:val="003E29F9"/>
    <w:pPr>
      <w:jc w:val="right"/>
    </w:pPr>
    <w:rPr>
      <w:rFonts w:ascii="Arial" w:hAnsi="Arial"/>
      <w:sz w:val="18"/>
    </w:rPr>
    <w:tblPr>
      <w:tblStyleRowBandSize w:val="1"/>
      <w:tblStyleColBandSize w:val="1"/>
      <w:tblInd w:w="0" w:type="dxa"/>
      <w:tblCellMar>
        <w:top w:w="0" w:type="dxa"/>
        <w:left w:w="108" w:type="dxa"/>
        <w:bottom w:w="0" w:type="dxa"/>
        <w:right w:w="108" w:type="dxa"/>
      </w:tblCellMar>
    </w:tblPr>
  </w:style>
  <w:style w:type="table" w:customStyle="1" w:styleId="5323">
    <w:name w:val="Сетка таблицы532"/>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2">
    <w:name w:val="Сетка таблицы632"/>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2">
    <w:name w:val="Сетка таблицы732"/>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21">
    <w:name w:val="Сетка таблицы832"/>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2">
    <w:name w:val="Сетка таблицы932"/>
    <w:uiPriority w:val="99"/>
    <w:rsid w:val="003E29F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32">
    <w:name w:val="Сетка таблицы1032"/>
    <w:uiPriority w:val="99"/>
    <w:rsid w:val="003E29F9"/>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21">
    <w:name w:val="Сетка таблицы11122"/>
    <w:uiPriority w:val="99"/>
    <w:rsid w:val="003E29F9"/>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23">
    <w:name w:val="Нет списка1122"/>
    <w:next w:val="a5"/>
    <w:uiPriority w:val="99"/>
    <w:semiHidden/>
    <w:rsid w:val="003E29F9"/>
  </w:style>
  <w:style w:type="table" w:customStyle="1" w:styleId="12320">
    <w:name w:val="Сетка таблицы1232"/>
    <w:basedOn w:val="a4"/>
    <w:next w:val="a6"/>
    <w:rsid w:val="003E29F9"/>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27">
    <w:name w:val="Нет списка232"/>
    <w:next w:val="a5"/>
    <w:uiPriority w:val="99"/>
    <w:semiHidden/>
    <w:unhideWhenUsed/>
    <w:rsid w:val="003E29F9"/>
  </w:style>
  <w:style w:type="table" w:customStyle="1" w:styleId="1332">
    <w:name w:val="Сетка таблицы1332"/>
    <w:basedOn w:val="a4"/>
    <w:next w:val="a6"/>
    <w:uiPriority w:val="9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Сетка таблицы1431"/>
    <w:basedOn w:val="a4"/>
    <w:next w:val="a6"/>
    <w:uiPriority w:val="59"/>
    <w:rsid w:val="003E29F9"/>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20">
    <w:name w:val="Нет списка3212"/>
    <w:next w:val="a5"/>
    <w:uiPriority w:val="99"/>
    <w:semiHidden/>
    <w:unhideWhenUsed/>
    <w:rsid w:val="003E29F9"/>
  </w:style>
  <w:style w:type="table" w:customStyle="1" w:styleId="15220">
    <w:name w:val="Сетка таблицы1522"/>
    <w:basedOn w:val="a4"/>
    <w:next w:val="a6"/>
    <w:uiPriority w:val="9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4">
    <w:name w:val="Классическая таблица 1122"/>
    <w:basedOn w:val="a4"/>
    <w:next w:val="1f4"/>
    <w:uiPriority w:val="99"/>
    <w:rsid w:val="003E29F9"/>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210">
    <w:name w:val="Светлая заливка - Акцент 3121"/>
    <w:basedOn w:val="a4"/>
    <w:next w:val="-30"/>
    <w:uiPriority w:val="99"/>
    <w:rsid w:val="003E29F9"/>
    <w:rPr>
      <w:color w:val="76923C"/>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6210">
    <w:name w:val="Сетка таблицы1621"/>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11">
    <w:name w:val="Сетка таблицы 5121"/>
    <w:basedOn w:val="a4"/>
    <w:next w:val="56"/>
    <w:uiPriority w:val="99"/>
    <w:rsid w:val="003E29F9"/>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121">
    <w:name w:val="Table Grid1121"/>
    <w:uiPriority w:val="99"/>
    <w:rsid w:val="003E29F9"/>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7">
    <w:name w:val="Папушкин122"/>
    <w:basedOn w:val="a6"/>
    <w:uiPriority w:val="99"/>
    <w:rsid w:val="003E29F9"/>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121">
    <w:name w:val="Сетка таблицы 52121"/>
    <w:uiPriority w:val="99"/>
    <w:rsid w:val="003E29F9"/>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220">
    <w:name w:val="Столбцы таблицы 3122"/>
    <w:basedOn w:val="a4"/>
    <w:next w:val="3d"/>
    <w:uiPriority w:val="99"/>
    <w:rsid w:val="003E29F9"/>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220">
    <w:name w:val="Столбцы таблицы 4122"/>
    <w:basedOn w:val="a4"/>
    <w:next w:val="4a"/>
    <w:uiPriority w:val="99"/>
    <w:rsid w:val="003E29F9"/>
    <w:pPr>
      <w:widowControl w:val="0"/>
      <w:adjustRightInd w:val="0"/>
      <w:spacing w:line="360" w:lineRule="atLeast"/>
      <w:ind w:firstLine="567"/>
      <w:jc w:val="both"/>
      <w:textAlignment w:val="baseline"/>
    </w:p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220">
    <w:name w:val="Столбцы таблицы 5122"/>
    <w:basedOn w:val="a4"/>
    <w:next w:val="59"/>
    <w:uiPriority w:val="99"/>
    <w:rsid w:val="003E29F9"/>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22">
    <w:name w:val="Таблица-список 1122"/>
    <w:basedOn w:val="a4"/>
    <w:next w:val="-1"/>
    <w:uiPriority w:val="99"/>
    <w:rsid w:val="003E29F9"/>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20">
    <w:name w:val="Столбцы таблицы 2122"/>
    <w:basedOn w:val="a4"/>
    <w:next w:val="2f7"/>
    <w:uiPriority w:val="99"/>
    <w:rsid w:val="003E29F9"/>
    <w:pPr>
      <w:widowControl w:val="0"/>
      <w:adjustRightInd w:val="0"/>
      <w:spacing w:line="360" w:lineRule="atLeast"/>
      <w:ind w:firstLine="567"/>
      <w:jc w:val="both"/>
      <w:textAlignment w:val="baseline"/>
    </w:pPr>
    <w:rPr>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2">
    <w:name w:val="Таблица-список 2122"/>
    <w:basedOn w:val="a4"/>
    <w:next w:val="-2"/>
    <w:uiPriority w:val="99"/>
    <w:rsid w:val="003E29F9"/>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228">
    <w:name w:val="Современная таблица122"/>
    <w:basedOn w:val="a4"/>
    <w:next w:val="affffff4"/>
    <w:uiPriority w:val="99"/>
    <w:rsid w:val="003E29F9"/>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1212">
    <w:name w:val="Средний список 1112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21">
    <w:name w:val="Средний список 1 - Акцент 11121"/>
    <w:uiPriority w:val="99"/>
    <w:rsid w:val="003E29F9"/>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1221">
    <w:name w:val="Простая таблица 2122"/>
    <w:basedOn w:val="a4"/>
    <w:next w:val="2f8"/>
    <w:uiPriority w:val="99"/>
    <w:rsid w:val="003E29F9"/>
    <w:pPr>
      <w:widowControl w:val="0"/>
      <w:adjustRightInd w:val="0"/>
      <w:spacing w:line="360" w:lineRule="atLeast"/>
      <w:ind w:firstLine="567"/>
      <w:jc w:val="both"/>
      <w:textAlignment w:val="baseline"/>
    </w:p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1229">
    <w:name w:val="Стандартная таблица122"/>
    <w:basedOn w:val="a4"/>
    <w:next w:val="affffff5"/>
    <w:uiPriority w:val="99"/>
    <w:rsid w:val="003E29F9"/>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225">
    <w:name w:val="Простая таблица 1122"/>
    <w:basedOn w:val="a4"/>
    <w:next w:val="1f6"/>
    <w:uiPriority w:val="99"/>
    <w:rsid w:val="003E29F9"/>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222">
    <w:name w:val="Изящная таблица 2122"/>
    <w:basedOn w:val="a4"/>
    <w:next w:val="2fa"/>
    <w:uiPriority w:val="99"/>
    <w:rsid w:val="003E29F9"/>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220">
    <w:name w:val="Веб-таблица 1122"/>
    <w:basedOn w:val="a4"/>
    <w:next w:val="-10"/>
    <w:uiPriority w:val="99"/>
    <w:rsid w:val="003E29F9"/>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220">
    <w:name w:val="Веб-таблица 2122"/>
    <w:basedOn w:val="a4"/>
    <w:next w:val="-20"/>
    <w:uiPriority w:val="99"/>
    <w:rsid w:val="003E29F9"/>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22">
    <w:name w:val="Веб-таблица 3122"/>
    <w:basedOn w:val="a4"/>
    <w:next w:val="-31"/>
    <w:uiPriority w:val="99"/>
    <w:rsid w:val="003E29F9"/>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22a">
    <w:name w:val="Изысканная таблица122"/>
    <w:basedOn w:val="a4"/>
    <w:next w:val="affffff6"/>
    <w:uiPriority w:val="99"/>
    <w:rsid w:val="003E29F9"/>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226">
    <w:name w:val="Изящная таблица 1122"/>
    <w:basedOn w:val="a4"/>
    <w:next w:val="1f7"/>
    <w:uiPriority w:val="99"/>
    <w:rsid w:val="003E29F9"/>
    <w:pPr>
      <w:widowControl w:val="0"/>
      <w:adjustRightInd w:val="0"/>
      <w:spacing w:before="120" w:after="120"/>
      <w:ind w:firstLine="567"/>
      <w:jc w:val="both"/>
      <w:textAlignment w:val="baseline"/>
    </w:p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23">
    <w:name w:val="Классическая таблица 2122"/>
    <w:basedOn w:val="a4"/>
    <w:next w:val="2fb"/>
    <w:uiPriority w:val="99"/>
    <w:rsid w:val="003E29F9"/>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21224">
    <w:name w:val="Сетка таблицы2122"/>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20">
    <w:name w:val="Сетка таблицы 8122"/>
    <w:basedOn w:val="a4"/>
    <w:next w:val="83"/>
    <w:uiPriority w:val="99"/>
    <w:rsid w:val="003E29F9"/>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1225">
    <w:name w:val="Сетка таблицы 2122"/>
    <w:basedOn w:val="a4"/>
    <w:next w:val="2fd"/>
    <w:uiPriority w:val="99"/>
    <w:rsid w:val="003E29F9"/>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1227">
    <w:name w:val="Сетка таблицы 1122"/>
    <w:basedOn w:val="a4"/>
    <w:next w:val="1f8"/>
    <w:uiPriority w:val="99"/>
    <w:rsid w:val="003E29F9"/>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1221">
    <w:name w:val="Простая таблица 3122"/>
    <w:basedOn w:val="a4"/>
    <w:next w:val="3f"/>
    <w:uiPriority w:val="99"/>
    <w:rsid w:val="003E29F9"/>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121">
    <w:name w:val="Средняя заливка 2 - Акцент 4121"/>
    <w:basedOn w:val="a4"/>
    <w:next w:val="2-4"/>
    <w:uiPriority w:val="99"/>
    <w:rsid w:val="003E29F9"/>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2212">
    <w:name w:val="Светлая заливка122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621">
    <w:name w:val="Светлая заливка1162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1217">
    <w:name w:val="Светлая заливка212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222">
    <w:name w:val="Сетка таблицы3122"/>
    <w:uiPriority w:val="99"/>
    <w:rsid w:val="003E29F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21">
    <w:name w:val="Светлая заливка11312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121">
    <w:name w:val="Светлая заливка11512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210">
    <w:name w:val="Светлая заливка11112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213">
    <w:name w:val="Светлая заливка312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212">
    <w:name w:val="Светлая заливка412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121">
    <w:name w:val="Светлая заливка11212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221">
    <w:name w:val="Сетка таблицы4122"/>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21">
    <w:name w:val="Светлая заливка11412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1212">
    <w:name w:val="Светлая заливка512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21c">
    <w:name w:val="рпдлпжлопж121"/>
    <w:uiPriority w:val="99"/>
    <w:rsid w:val="003E29F9"/>
    <w:pPr>
      <w:jc w:val="right"/>
    </w:pPr>
    <w:rPr>
      <w:rFonts w:ascii="Arial" w:hAnsi="Arial"/>
      <w:sz w:val="18"/>
    </w:rPr>
    <w:tblPr>
      <w:tblStyleRowBandSize w:val="1"/>
      <w:tblStyleColBandSize w:val="1"/>
      <w:tblInd w:w="0" w:type="dxa"/>
      <w:tblCellMar>
        <w:top w:w="0" w:type="dxa"/>
        <w:left w:w="108" w:type="dxa"/>
        <w:bottom w:w="0" w:type="dxa"/>
        <w:right w:w="108" w:type="dxa"/>
      </w:tblCellMar>
    </w:tblPr>
  </w:style>
  <w:style w:type="table" w:customStyle="1" w:styleId="51213">
    <w:name w:val="Сетка таблицы5121"/>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10">
    <w:name w:val="Сетка таблицы6121"/>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10">
    <w:name w:val="Сетка таблицы7121"/>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11">
    <w:name w:val="Сетка таблицы8121"/>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210">
    <w:name w:val="Сетка таблицы9121"/>
    <w:uiPriority w:val="99"/>
    <w:rsid w:val="003E29F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21">
    <w:name w:val="Сетка таблицы10121"/>
    <w:uiPriority w:val="99"/>
    <w:rsid w:val="003E29F9"/>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211">
    <w:name w:val="Сетка таблицы11221"/>
    <w:uiPriority w:val="99"/>
    <w:rsid w:val="003E29F9"/>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222">
    <w:name w:val="1 / 1.1 / 1.1.222"/>
    <w:basedOn w:val="a5"/>
    <w:next w:val="111111"/>
    <w:uiPriority w:val="99"/>
    <w:semiHidden/>
    <w:unhideWhenUsed/>
    <w:rsid w:val="003E29F9"/>
  </w:style>
  <w:style w:type="numbering" w:customStyle="1" w:styleId="12221">
    <w:name w:val="Нет списка1222"/>
    <w:next w:val="a5"/>
    <w:semiHidden/>
    <w:rsid w:val="003E29F9"/>
  </w:style>
  <w:style w:type="table" w:customStyle="1" w:styleId="121210">
    <w:name w:val="Сетка таблицы12121"/>
    <w:basedOn w:val="a4"/>
    <w:next w:val="a6"/>
    <w:rsid w:val="003E29F9"/>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226">
    <w:name w:val="Нет списка2122"/>
    <w:next w:val="a5"/>
    <w:uiPriority w:val="99"/>
    <w:semiHidden/>
    <w:unhideWhenUsed/>
    <w:rsid w:val="003E29F9"/>
  </w:style>
  <w:style w:type="table" w:customStyle="1" w:styleId="13121">
    <w:name w:val="Сетка таблицы13121"/>
    <w:basedOn w:val="a4"/>
    <w:next w:val="a6"/>
    <w:uiPriority w:val="9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1">
    <w:name w:val="Сетка таблицы14121"/>
    <w:basedOn w:val="a4"/>
    <w:next w:val="a6"/>
    <w:uiPriority w:val="59"/>
    <w:rsid w:val="003E29F9"/>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
    <w:name w:val="Сетка таблицы1721"/>
    <w:basedOn w:val="a4"/>
    <w:next w:val="a6"/>
    <w:uiPriority w:val="59"/>
    <w:rsid w:val="003E29F9"/>
    <w:rPr>
      <w:rFonts w:ascii="Tahoma"/>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23">
    <w:name w:val="Нет списка422"/>
    <w:next w:val="a5"/>
    <w:semiHidden/>
    <w:unhideWhenUsed/>
    <w:rsid w:val="003E29F9"/>
  </w:style>
  <w:style w:type="table" w:customStyle="1" w:styleId="1821">
    <w:name w:val="Сетка таблицы1821"/>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25">
    <w:name w:val="Нет списка522"/>
    <w:next w:val="a5"/>
    <w:uiPriority w:val="99"/>
    <w:semiHidden/>
    <w:unhideWhenUsed/>
    <w:rsid w:val="003E29F9"/>
  </w:style>
  <w:style w:type="table" w:customStyle="1" w:styleId="1921">
    <w:name w:val="Сетка таблицы1921"/>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220">
    <w:name w:val="Нет списка622"/>
    <w:next w:val="a5"/>
    <w:uiPriority w:val="99"/>
    <w:semiHidden/>
    <w:unhideWhenUsed/>
    <w:rsid w:val="003E29F9"/>
  </w:style>
  <w:style w:type="table" w:customStyle="1" w:styleId="2021">
    <w:name w:val="Сетка таблицы2021"/>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220">
    <w:name w:val="Нет списка722"/>
    <w:next w:val="a5"/>
    <w:uiPriority w:val="99"/>
    <w:semiHidden/>
    <w:unhideWhenUsed/>
    <w:rsid w:val="003E29F9"/>
  </w:style>
  <w:style w:type="table" w:customStyle="1" w:styleId="22210">
    <w:name w:val="Сетка таблицы2221"/>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212">
    <w:name w:val="Нет списка821"/>
    <w:next w:val="a5"/>
    <w:uiPriority w:val="99"/>
    <w:semiHidden/>
    <w:unhideWhenUsed/>
    <w:rsid w:val="003E29F9"/>
  </w:style>
  <w:style w:type="table" w:customStyle="1" w:styleId="23210">
    <w:name w:val="Сетка таблицы2321"/>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2">
    <w:name w:val="Сетка таблицы2422"/>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211">
    <w:name w:val="Нет списка921"/>
    <w:next w:val="a5"/>
    <w:uiPriority w:val="99"/>
    <w:semiHidden/>
    <w:unhideWhenUsed/>
    <w:rsid w:val="003E29F9"/>
  </w:style>
  <w:style w:type="table" w:customStyle="1" w:styleId="2521">
    <w:name w:val="Сетка таблицы2521"/>
    <w:basedOn w:val="a4"/>
    <w:next w:val="a6"/>
    <w:uiPriority w:val="9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211">
    <w:name w:val="Нет списка1021"/>
    <w:next w:val="a5"/>
    <w:uiPriority w:val="99"/>
    <w:semiHidden/>
    <w:unhideWhenUsed/>
    <w:rsid w:val="003E29F9"/>
  </w:style>
  <w:style w:type="table" w:customStyle="1" w:styleId="2621">
    <w:name w:val="Сетка таблицы2621"/>
    <w:basedOn w:val="a4"/>
    <w:next w:val="a6"/>
    <w:uiPriority w:val="9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20">
    <w:name w:val="Нет списка172"/>
    <w:next w:val="a5"/>
    <w:uiPriority w:val="99"/>
    <w:semiHidden/>
    <w:unhideWhenUsed/>
    <w:rsid w:val="003E29F9"/>
  </w:style>
  <w:style w:type="table" w:customStyle="1" w:styleId="302">
    <w:name w:val="Сетка таблицы302"/>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0">
    <w:name w:val="Сетка таблицы1162"/>
    <w:basedOn w:val="a4"/>
    <w:next w:val="a6"/>
    <w:uiPriority w:val="59"/>
    <w:rsid w:val="003E29F9"/>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20">
    <w:name w:val="Нет списка182"/>
    <w:next w:val="a5"/>
    <w:uiPriority w:val="99"/>
    <w:semiHidden/>
    <w:unhideWhenUsed/>
    <w:rsid w:val="003E29F9"/>
  </w:style>
  <w:style w:type="table" w:customStyle="1" w:styleId="21320">
    <w:name w:val="Сетка таблицы2132"/>
    <w:basedOn w:val="a4"/>
    <w:next w:val="a6"/>
    <w:uiPriority w:val="9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3">
    <w:name w:val="Классическая таблица 142"/>
    <w:basedOn w:val="a4"/>
    <w:next w:val="1f4"/>
    <w:uiPriority w:val="99"/>
    <w:rsid w:val="003E29F9"/>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42">
    <w:name w:val="Светлая заливка - Акцент 342"/>
    <w:basedOn w:val="a4"/>
    <w:next w:val="-30"/>
    <w:uiPriority w:val="99"/>
    <w:rsid w:val="003E29F9"/>
    <w:rPr>
      <w:color w:val="76923C"/>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1721">
    <w:name w:val="Сетка таблицы1172"/>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520">
    <w:name w:val="Сетка таблицы 552"/>
    <w:basedOn w:val="a4"/>
    <w:next w:val="56"/>
    <w:uiPriority w:val="99"/>
    <w:rsid w:val="003E29F9"/>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42">
    <w:name w:val="Table Grid142"/>
    <w:uiPriority w:val="99"/>
    <w:rsid w:val="003E29F9"/>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4">
    <w:name w:val="Папушкин42"/>
    <w:basedOn w:val="a6"/>
    <w:uiPriority w:val="99"/>
    <w:rsid w:val="003E29F9"/>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42">
    <w:name w:val="Сетка таблицы 5242"/>
    <w:uiPriority w:val="99"/>
    <w:rsid w:val="003E29F9"/>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420">
    <w:name w:val="Столбцы таблицы 342"/>
    <w:basedOn w:val="a4"/>
    <w:next w:val="3d"/>
    <w:uiPriority w:val="99"/>
    <w:rsid w:val="003E29F9"/>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420">
    <w:name w:val="Столбцы таблицы 442"/>
    <w:basedOn w:val="a4"/>
    <w:next w:val="4a"/>
    <w:uiPriority w:val="99"/>
    <w:rsid w:val="003E29F9"/>
    <w:pPr>
      <w:widowControl w:val="0"/>
      <w:adjustRightInd w:val="0"/>
      <w:spacing w:line="360" w:lineRule="atLeast"/>
      <w:ind w:firstLine="567"/>
      <w:jc w:val="both"/>
      <w:textAlignment w:val="baseline"/>
    </w:p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421">
    <w:name w:val="Столбцы таблицы 542"/>
    <w:basedOn w:val="a4"/>
    <w:next w:val="59"/>
    <w:uiPriority w:val="99"/>
    <w:rsid w:val="003E29F9"/>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42">
    <w:name w:val="Таблица-список 142"/>
    <w:basedOn w:val="a4"/>
    <w:next w:val="-1"/>
    <w:uiPriority w:val="99"/>
    <w:rsid w:val="003E29F9"/>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420">
    <w:name w:val="Столбцы таблицы 242"/>
    <w:basedOn w:val="a4"/>
    <w:next w:val="2f7"/>
    <w:uiPriority w:val="99"/>
    <w:rsid w:val="003E29F9"/>
    <w:pPr>
      <w:widowControl w:val="0"/>
      <w:adjustRightInd w:val="0"/>
      <w:spacing w:line="360" w:lineRule="atLeast"/>
      <w:ind w:firstLine="567"/>
      <w:jc w:val="both"/>
      <w:textAlignment w:val="baseline"/>
    </w:pPr>
    <w:rPr>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42">
    <w:name w:val="Таблица-список 242"/>
    <w:basedOn w:val="a4"/>
    <w:next w:val="-2"/>
    <w:uiPriority w:val="99"/>
    <w:rsid w:val="003E29F9"/>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425">
    <w:name w:val="Современная таблица42"/>
    <w:basedOn w:val="a4"/>
    <w:next w:val="affffff4"/>
    <w:uiPriority w:val="99"/>
    <w:rsid w:val="003E29F9"/>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423">
    <w:name w:val="Средний список 1142"/>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42">
    <w:name w:val="Средний список 1 - Акцент 1142"/>
    <w:uiPriority w:val="99"/>
    <w:rsid w:val="003E29F9"/>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423">
    <w:name w:val="Простая таблица 242"/>
    <w:basedOn w:val="a4"/>
    <w:next w:val="2f8"/>
    <w:uiPriority w:val="99"/>
    <w:rsid w:val="003E29F9"/>
    <w:pPr>
      <w:widowControl w:val="0"/>
      <w:adjustRightInd w:val="0"/>
      <w:spacing w:line="360" w:lineRule="atLeast"/>
      <w:ind w:firstLine="567"/>
      <w:jc w:val="both"/>
      <w:textAlignment w:val="baseline"/>
    </w:p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426">
    <w:name w:val="Стандартная таблица42"/>
    <w:basedOn w:val="a4"/>
    <w:next w:val="affffff5"/>
    <w:uiPriority w:val="99"/>
    <w:rsid w:val="003E29F9"/>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424">
    <w:name w:val="Простая таблица 142"/>
    <w:basedOn w:val="a4"/>
    <w:next w:val="1f6"/>
    <w:uiPriority w:val="99"/>
    <w:rsid w:val="003E29F9"/>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424">
    <w:name w:val="Изящная таблица 242"/>
    <w:basedOn w:val="a4"/>
    <w:next w:val="2fa"/>
    <w:uiPriority w:val="99"/>
    <w:rsid w:val="003E29F9"/>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420">
    <w:name w:val="Веб-таблица 142"/>
    <w:basedOn w:val="a4"/>
    <w:next w:val="-10"/>
    <w:uiPriority w:val="99"/>
    <w:rsid w:val="003E29F9"/>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420">
    <w:name w:val="Веб-таблица 242"/>
    <w:basedOn w:val="a4"/>
    <w:next w:val="-20"/>
    <w:uiPriority w:val="99"/>
    <w:rsid w:val="003E29F9"/>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420">
    <w:name w:val="Веб-таблица 342"/>
    <w:basedOn w:val="a4"/>
    <w:next w:val="-31"/>
    <w:uiPriority w:val="99"/>
    <w:rsid w:val="003E29F9"/>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427">
    <w:name w:val="Изысканная таблица42"/>
    <w:basedOn w:val="a4"/>
    <w:next w:val="affffff6"/>
    <w:uiPriority w:val="99"/>
    <w:rsid w:val="003E29F9"/>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425">
    <w:name w:val="Изящная таблица 142"/>
    <w:basedOn w:val="a4"/>
    <w:next w:val="1f7"/>
    <w:uiPriority w:val="99"/>
    <w:rsid w:val="003E29F9"/>
    <w:pPr>
      <w:widowControl w:val="0"/>
      <w:adjustRightInd w:val="0"/>
      <w:spacing w:before="120" w:after="120"/>
      <w:ind w:firstLine="567"/>
      <w:jc w:val="both"/>
      <w:textAlignment w:val="baseline"/>
    </w:p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425">
    <w:name w:val="Классическая таблица 242"/>
    <w:basedOn w:val="a4"/>
    <w:next w:val="2fb"/>
    <w:uiPriority w:val="99"/>
    <w:rsid w:val="003E29F9"/>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420">
    <w:name w:val="Сетка таблицы 842"/>
    <w:basedOn w:val="a4"/>
    <w:next w:val="83"/>
    <w:uiPriority w:val="99"/>
    <w:rsid w:val="003E29F9"/>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426">
    <w:name w:val="Сетка таблицы 242"/>
    <w:basedOn w:val="a4"/>
    <w:next w:val="2fd"/>
    <w:uiPriority w:val="99"/>
    <w:rsid w:val="003E29F9"/>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426">
    <w:name w:val="Сетка таблицы 142"/>
    <w:basedOn w:val="a4"/>
    <w:next w:val="1f8"/>
    <w:uiPriority w:val="99"/>
    <w:rsid w:val="003E29F9"/>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421">
    <w:name w:val="Простая таблица 342"/>
    <w:basedOn w:val="a4"/>
    <w:next w:val="3f"/>
    <w:uiPriority w:val="99"/>
    <w:rsid w:val="003E29F9"/>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42">
    <w:name w:val="Средняя заливка 2 - Акцент 442"/>
    <w:basedOn w:val="a4"/>
    <w:next w:val="2-4"/>
    <w:uiPriority w:val="99"/>
    <w:rsid w:val="003E29F9"/>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523">
    <w:name w:val="Светлая заливка152"/>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920">
    <w:name w:val="Светлая заливка1192"/>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427">
    <w:name w:val="Светлая заливка242"/>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422">
    <w:name w:val="Сетка таблицы342"/>
    <w:uiPriority w:val="99"/>
    <w:rsid w:val="003E29F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42">
    <w:name w:val="Светлая заливка11342"/>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42">
    <w:name w:val="Светлая заливка11542"/>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420">
    <w:name w:val="Светлая заливка11142"/>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423">
    <w:name w:val="Светлая заливка342"/>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421">
    <w:name w:val="Светлая заливка442"/>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420">
    <w:name w:val="Светлая заливка11242"/>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422">
    <w:name w:val="Сетка таблицы442"/>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42">
    <w:name w:val="Светлая заливка11442"/>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422">
    <w:name w:val="Светлая заливка542"/>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28">
    <w:name w:val="рпдлпжлопж42"/>
    <w:uiPriority w:val="99"/>
    <w:rsid w:val="003E29F9"/>
    <w:pPr>
      <w:jc w:val="right"/>
    </w:pPr>
    <w:rPr>
      <w:rFonts w:ascii="Arial" w:hAnsi="Arial"/>
      <w:sz w:val="18"/>
    </w:rPr>
    <w:tblPr>
      <w:tblStyleRowBandSize w:val="1"/>
      <w:tblStyleColBandSize w:val="1"/>
      <w:tblInd w:w="0" w:type="dxa"/>
      <w:tblCellMar>
        <w:top w:w="0" w:type="dxa"/>
        <w:left w:w="108" w:type="dxa"/>
        <w:bottom w:w="0" w:type="dxa"/>
        <w:right w:w="108" w:type="dxa"/>
      </w:tblCellMar>
    </w:tblPr>
  </w:style>
  <w:style w:type="table" w:customStyle="1" w:styleId="5423">
    <w:name w:val="Сетка таблицы542"/>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2">
    <w:name w:val="Сетка таблицы642"/>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420">
    <w:name w:val="Сетка таблицы742"/>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421">
    <w:name w:val="Сетка таблицы842"/>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42">
    <w:name w:val="Сетка таблицы942"/>
    <w:uiPriority w:val="99"/>
    <w:rsid w:val="003E29F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42">
    <w:name w:val="Сетка таблицы1042"/>
    <w:uiPriority w:val="99"/>
    <w:rsid w:val="003E29F9"/>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311">
    <w:name w:val="Сетка таблицы11131"/>
    <w:uiPriority w:val="99"/>
    <w:rsid w:val="003E29F9"/>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324">
    <w:name w:val="Нет списка1132"/>
    <w:next w:val="a5"/>
    <w:uiPriority w:val="99"/>
    <w:semiHidden/>
    <w:rsid w:val="003E29F9"/>
  </w:style>
  <w:style w:type="table" w:customStyle="1" w:styleId="12420">
    <w:name w:val="Сетка таблицы1242"/>
    <w:basedOn w:val="a4"/>
    <w:next w:val="a6"/>
    <w:rsid w:val="003E29F9"/>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28">
    <w:name w:val="Нет списка242"/>
    <w:next w:val="a5"/>
    <w:uiPriority w:val="99"/>
    <w:semiHidden/>
    <w:unhideWhenUsed/>
    <w:rsid w:val="003E29F9"/>
  </w:style>
  <w:style w:type="table" w:customStyle="1" w:styleId="1341">
    <w:name w:val="Сетка таблицы1341"/>
    <w:basedOn w:val="a4"/>
    <w:next w:val="a6"/>
    <w:uiPriority w:val="9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1">
    <w:name w:val="Сетка таблицы1441"/>
    <w:basedOn w:val="a4"/>
    <w:next w:val="a6"/>
    <w:uiPriority w:val="59"/>
    <w:rsid w:val="003E29F9"/>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24">
    <w:name w:val="Нет списка332"/>
    <w:next w:val="a5"/>
    <w:uiPriority w:val="99"/>
    <w:semiHidden/>
    <w:unhideWhenUsed/>
    <w:rsid w:val="003E29F9"/>
  </w:style>
  <w:style w:type="table" w:customStyle="1" w:styleId="1531">
    <w:name w:val="Сетка таблицы1531"/>
    <w:basedOn w:val="a4"/>
    <w:next w:val="a6"/>
    <w:uiPriority w:val="9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6">
    <w:name w:val="Классическая таблица 1131"/>
    <w:basedOn w:val="a4"/>
    <w:next w:val="1f4"/>
    <w:uiPriority w:val="99"/>
    <w:rsid w:val="003E29F9"/>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31">
    <w:name w:val="Светлая заливка - Акцент 3131"/>
    <w:basedOn w:val="a4"/>
    <w:next w:val="-30"/>
    <w:uiPriority w:val="99"/>
    <w:rsid w:val="003E29F9"/>
    <w:rPr>
      <w:color w:val="76923C"/>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631">
    <w:name w:val="Сетка таблицы1631"/>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310">
    <w:name w:val="Сетка таблицы 5131"/>
    <w:basedOn w:val="a4"/>
    <w:next w:val="56"/>
    <w:uiPriority w:val="99"/>
    <w:rsid w:val="003E29F9"/>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131">
    <w:name w:val="Table Grid1131"/>
    <w:uiPriority w:val="99"/>
    <w:rsid w:val="003E29F9"/>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9">
    <w:name w:val="Папушкин131"/>
    <w:basedOn w:val="a6"/>
    <w:uiPriority w:val="99"/>
    <w:rsid w:val="003E29F9"/>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131">
    <w:name w:val="Сетка таблицы 52131"/>
    <w:uiPriority w:val="99"/>
    <w:rsid w:val="003E29F9"/>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311">
    <w:name w:val="Столбцы таблицы 3131"/>
    <w:basedOn w:val="a4"/>
    <w:next w:val="3d"/>
    <w:uiPriority w:val="99"/>
    <w:rsid w:val="003E29F9"/>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310">
    <w:name w:val="Столбцы таблицы 4131"/>
    <w:basedOn w:val="a4"/>
    <w:next w:val="4a"/>
    <w:uiPriority w:val="99"/>
    <w:rsid w:val="003E29F9"/>
    <w:pPr>
      <w:widowControl w:val="0"/>
      <w:adjustRightInd w:val="0"/>
      <w:spacing w:line="360" w:lineRule="atLeast"/>
      <w:ind w:firstLine="567"/>
      <w:jc w:val="both"/>
      <w:textAlignment w:val="baseline"/>
    </w:p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311">
    <w:name w:val="Столбцы таблицы 5131"/>
    <w:basedOn w:val="a4"/>
    <w:next w:val="59"/>
    <w:uiPriority w:val="99"/>
    <w:rsid w:val="003E29F9"/>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31">
    <w:name w:val="Таблица-список 1131"/>
    <w:basedOn w:val="a4"/>
    <w:next w:val="-1"/>
    <w:uiPriority w:val="99"/>
    <w:rsid w:val="003E29F9"/>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312">
    <w:name w:val="Столбцы таблицы 2131"/>
    <w:basedOn w:val="a4"/>
    <w:next w:val="2f7"/>
    <w:uiPriority w:val="99"/>
    <w:rsid w:val="003E29F9"/>
    <w:pPr>
      <w:widowControl w:val="0"/>
      <w:adjustRightInd w:val="0"/>
      <w:spacing w:line="360" w:lineRule="atLeast"/>
      <w:ind w:firstLine="567"/>
      <w:jc w:val="both"/>
      <w:textAlignment w:val="baseline"/>
    </w:pPr>
    <w:rPr>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31">
    <w:name w:val="Таблица-список 2131"/>
    <w:basedOn w:val="a4"/>
    <w:next w:val="-2"/>
    <w:uiPriority w:val="99"/>
    <w:rsid w:val="003E29F9"/>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31a">
    <w:name w:val="Современная таблица131"/>
    <w:basedOn w:val="a4"/>
    <w:next w:val="affffff4"/>
    <w:uiPriority w:val="99"/>
    <w:rsid w:val="003E29F9"/>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1312">
    <w:name w:val="Средний список 1113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31">
    <w:name w:val="Средний список 1 - Акцент 11131"/>
    <w:uiPriority w:val="99"/>
    <w:rsid w:val="003E29F9"/>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1313">
    <w:name w:val="Простая таблица 2131"/>
    <w:basedOn w:val="a4"/>
    <w:next w:val="2f8"/>
    <w:uiPriority w:val="99"/>
    <w:rsid w:val="003E29F9"/>
    <w:pPr>
      <w:widowControl w:val="0"/>
      <w:adjustRightInd w:val="0"/>
      <w:spacing w:line="360" w:lineRule="atLeast"/>
      <w:ind w:firstLine="567"/>
      <w:jc w:val="both"/>
      <w:textAlignment w:val="baseline"/>
    </w:p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131b">
    <w:name w:val="Стандартная таблица131"/>
    <w:basedOn w:val="a4"/>
    <w:next w:val="affffff5"/>
    <w:uiPriority w:val="99"/>
    <w:rsid w:val="003E29F9"/>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317">
    <w:name w:val="Простая таблица 1131"/>
    <w:basedOn w:val="a4"/>
    <w:next w:val="1f6"/>
    <w:uiPriority w:val="99"/>
    <w:rsid w:val="003E29F9"/>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314">
    <w:name w:val="Изящная таблица 2131"/>
    <w:basedOn w:val="a4"/>
    <w:next w:val="2fa"/>
    <w:uiPriority w:val="99"/>
    <w:rsid w:val="003E29F9"/>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310">
    <w:name w:val="Веб-таблица 1131"/>
    <w:basedOn w:val="a4"/>
    <w:next w:val="-10"/>
    <w:uiPriority w:val="99"/>
    <w:rsid w:val="003E29F9"/>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310">
    <w:name w:val="Веб-таблица 2131"/>
    <w:basedOn w:val="a4"/>
    <w:next w:val="-20"/>
    <w:uiPriority w:val="99"/>
    <w:rsid w:val="003E29F9"/>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310">
    <w:name w:val="Веб-таблица 3131"/>
    <w:basedOn w:val="a4"/>
    <w:next w:val="-31"/>
    <w:uiPriority w:val="99"/>
    <w:rsid w:val="003E29F9"/>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31c">
    <w:name w:val="Изысканная таблица131"/>
    <w:basedOn w:val="a4"/>
    <w:next w:val="affffff6"/>
    <w:uiPriority w:val="99"/>
    <w:rsid w:val="003E29F9"/>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318">
    <w:name w:val="Изящная таблица 1131"/>
    <w:basedOn w:val="a4"/>
    <w:next w:val="1f7"/>
    <w:uiPriority w:val="99"/>
    <w:rsid w:val="003E29F9"/>
    <w:pPr>
      <w:widowControl w:val="0"/>
      <w:adjustRightInd w:val="0"/>
      <w:spacing w:before="120" w:after="120"/>
      <w:ind w:firstLine="567"/>
      <w:jc w:val="both"/>
      <w:textAlignment w:val="baseline"/>
    </w:p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315">
    <w:name w:val="Классическая таблица 2131"/>
    <w:basedOn w:val="a4"/>
    <w:next w:val="2fb"/>
    <w:uiPriority w:val="99"/>
    <w:rsid w:val="003E29F9"/>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21420">
    <w:name w:val="Сетка таблицы2142"/>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31">
    <w:name w:val="Сетка таблицы 8131"/>
    <w:basedOn w:val="a4"/>
    <w:next w:val="83"/>
    <w:uiPriority w:val="99"/>
    <w:rsid w:val="003E29F9"/>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1316">
    <w:name w:val="Сетка таблицы 2131"/>
    <w:basedOn w:val="a4"/>
    <w:next w:val="2fd"/>
    <w:uiPriority w:val="99"/>
    <w:rsid w:val="003E29F9"/>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1319">
    <w:name w:val="Сетка таблицы 1131"/>
    <w:basedOn w:val="a4"/>
    <w:next w:val="1f8"/>
    <w:uiPriority w:val="99"/>
    <w:rsid w:val="003E29F9"/>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1312">
    <w:name w:val="Простая таблица 3131"/>
    <w:basedOn w:val="a4"/>
    <w:next w:val="3f"/>
    <w:uiPriority w:val="99"/>
    <w:rsid w:val="003E29F9"/>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131">
    <w:name w:val="Средняя заливка 2 - Акцент 4131"/>
    <w:basedOn w:val="a4"/>
    <w:next w:val="2-4"/>
    <w:uiPriority w:val="99"/>
    <w:rsid w:val="003E29F9"/>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2311">
    <w:name w:val="Светлая заливка123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631">
    <w:name w:val="Светлая заливка1163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1317">
    <w:name w:val="Светлая заливка213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320">
    <w:name w:val="Сетка таблицы3132"/>
    <w:uiPriority w:val="99"/>
    <w:rsid w:val="003E29F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31">
    <w:name w:val="Светлая заливка11313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131">
    <w:name w:val="Светлая заливка11513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31">
    <w:name w:val="Светлая заливка11113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313">
    <w:name w:val="Светлая заливка313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311">
    <w:name w:val="Светлая заливка413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131">
    <w:name w:val="Светлая заливка11213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312">
    <w:name w:val="Сетка таблицы4131"/>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31">
    <w:name w:val="Светлая заливка11413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1312">
    <w:name w:val="Светлая заливка513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31d">
    <w:name w:val="рпдлпжлопж131"/>
    <w:uiPriority w:val="99"/>
    <w:rsid w:val="003E29F9"/>
    <w:pPr>
      <w:jc w:val="right"/>
    </w:pPr>
    <w:rPr>
      <w:rFonts w:ascii="Arial" w:hAnsi="Arial"/>
      <w:sz w:val="18"/>
    </w:rPr>
    <w:tblPr>
      <w:tblStyleRowBandSize w:val="1"/>
      <w:tblStyleColBandSize w:val="1"/>
      <w:tblInd w:w="0" w:type="dxa"/>
      <w:tblCellMar>
        <w:top w:w="0" w:type="dxa"/>
        <w:left w:w="108" w:type="dxa"/>
        <w:bottom w:w="0" w:type="dxa"/>
        <w:right w:w="108" w:type="dxa"/>
      </w:tblCellMar>
    </w:tblPr>
  </w:style>
  <w:style w:type="table" w:customStyle="1" w:styleId="51313">
    <w:name w:val="Сетка таблицы5131"/>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31">
    <w:name w:val="Сетка таблицы6131"/>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31">
    <w:name w:val="Сетка таблицы7131"/>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310">
    <w:name w:val="Сетка таблицы8131"/>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31">
    <w:name w:val="Сетка таблицы9131"/>
    <w:uiPriority w:val="99"/>
    <w:rsid w:val="003E29F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31">
    <w:name w:val="Сетка таблицы10131"/>
    <w:uiPriority w:val="99"/>
    <w:rsid w:val="003E29F9"/>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311">
    <w:name w:val="Сетка таблицы11231"/>
    <w:uiPriority w:val="99"/>
    <w:rsid w:val="003E29F9"/>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232">
    <w:name w:val="1 / 1.1 / 1.1.232"/>
    <w:basedOn w:val="a5"/>
    <w:next w:val="111111"/>
    <w:uiPriority w:val="99"/>
    <w:semiHidden/>
    <w:unhideWhenUsed/>
    <w:rsid w:val="003E29F9"/>
  </w:style>
  <w:style w:type="numbering" w:customStyle="1" w:styleId="12312">
    <w:name w:val="Нет списка1231"/>
    <w:next w:val="a5"/>
    <w:semiHidden/>
    <w:rsid w:val="003E29F9"/>
  </w:style>
  <w:style w:type="table" w:customStyle="1" w:styleId="12131">
    <w:name w:val="Сетка таблицы12131"/>
    <w:basedOn w:val="a4"/>
    <w:next w:val="a6"/>
    <w:rsid w:val="003E29F9"/>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21">
    <w:name w:val="Нет списка2132"/>
    <w:next w:val="a5"/>
    <w:uiPriority w:val="99"/>
    <w:semiHidden/>
    <w:unhideWhenUsed/>
    <w:rsid w:val="003E29F9"/>
  </w:style>
  <w:style w:type="table" w:customStyle="1" w:styleId="13131">
    <w:name w:val="Сетка таблицы13131"/>
    <w:basedOn w:val="a4"/>
    <w:next w:val="a6"/>
    <w:uiPriority w:val="9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1">
    <w:name w:val="Сетка таблицы14131"/>
    <w:basedOn w:val="a4"/>
    <w:next w:val="a6"/>
    <w:uiPriority w:val="59"/>
    <w:rsid w:val="003E29F9"/>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1">
    <w:name w:val="Сетка таблицы1731"/>
    <w:basedOn w:val="a4"/>
    <w:next w:val="a6"/>
    <w:uiPriority w:val="59"/>
    <w:rsid w:val="003E29F9"/>
    <w:rPr>
      <w:rFonts w:ascii="Tahoma"/>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323">
    <w:name w:val="Нет списка432"/>
    <w:next w:val="a5"/>
    <w:semiHidden/>
    <w:unhideWhenUsed/>
    <w:rsid w:val="003E29F9"/>
  </w:style>
  <w:style w:type="table" w:customStyle="1" w:styleId="1831">
    <w:name w:val="Сетка таблицы1831"/>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24">
    <w:name w:val="Нет списка532"/>
    <w:next w:val="a5"/>
    <w:uiPriority w:val="99"/>
    <w:semiHidden/>
    <w:unhideWhenUsed/>
    <w:rsid w:val="003E29F9"/>
  </w:style>
  <w:style w:type="table" w:customStyle="1" w:styleId="1931">
    <w:name w:val="Сетка таблицы1931"/>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320">
    <w:name w:val="Нет списка632"/>
    <w:next w:val="a5"/>
    <w:uiPriority w:val="99"/>
    <w:semiHidden/>
    <w:unhideWhenUsed/>
    <w:rsid w:val="003E29F9"/>
  </w:style>
  <w:style w:type="table" w:customStyle="1" w:styleId="2031">
    <w:name w:val="Сетка таблицы2031"/>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311">
    <w:name w:val="Нет списка731"/>
    <w:next w:val="a5"/>
    <w:uiPriority w:val="99"/>
    <w:semiHidden/>
    <w:unhideWhenUsed/>
    <w:rsid w:val="003E29F9"/>
  </w:style>
  <w:style w:type="table" w:customStyle="1" w:styleId="22310">
    <w:name w:val="Сетка таблицы2231"/>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312">
    <w:name w:val="Нет списка831"/>
    <w:next w:val="a5"/>
    <w:uiPriority w:val="99"/>
    <w:semiHidden/>
    <w:unhideWhenUsed/>
    <w:rsid w:val="003E29F9"/>
  </w:style>
  <w:style w:type="table" w:customStyle="1" w:styleId="2331">
    <w:name w:val="Сетка таблицы2331"/>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2">
    <w:name w:val="Сетка таблицы2432"/>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311">
    <w:name w:val="Нет списка931"/>
    <w:next w:val="a5"/>
    <w:uiPriority w:val="99"/>
    <w:semiHidden/>
    <w:unhideWhenUsed/>
    <w:rsid w:val="003E29F9"/>
  </w:style>
  <w:style w:type="table" w:customStyle="1" w:styleId="2531">
    <w:name w:val="Сетка таблицы2531"/>
    <w:basedOn w:val="a4"/>
    <w:next w:val="a6"/>
    <w:uiPriority w:val="9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310">
    <w:name w:val="Нет списка1031"/>
    <w:next w:val="a5"/>
    <w:uiPriority w:val="99"/>
    <w:semiHidden/>
    <w:unhideWhenUsed/>
    <w:rsid w:val="003E29F9"/>
  </w:style>
  <w:style w:type="table" w:customStyle="1" w:styleId="2631">
    <w:name w:val="Сетка таблицы2631"/>
    <w:basedOn w:val="a4"/>
    <w:next w:val="a6"/>
    <w:uiPriority w:val="9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21">
    <w:name w:val="Сетка таблицы1182"/>
    <w:basedOn w:val="a4"/>
    <w:next w:val="a6"/>
    <w:uiPriority w:val="99"/>
    <w:rsid w:val="003E29F9"/>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2">
    <w:name w:val="Сетка таблицы1252"/>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10">
    <w:name w:val="Сетка таблицы11141"/>
    <w:uiPriority w:val="99"/>
    <w:rsid w:val="003E29F9"/>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241">
    <w:name w:val="1 / 1.1 / 1.1.241"/>
    <w:basedOn w:val="a5"/>
    <w:next w:val="111111"/>
    <w:uiPriority w:val="99"/>
    <w:semiHidden/>
    <w:unhideWhenUsed/>
    <w:rsid w:val="003E29F9"/>
  </w:style>
  <w:style w:type="table" w:customStyle="1" w:styleId="112410">
    <w:name w:val="Сетка таблицы11241"/>
    <w:uiPriority w:val="99"/>
    <w:rsid w:val="003E29F9"/>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32">
    <w:name w:val="1 / 1.1 / 1.1.32"/>
    <w:basedOn w:val="a5"/>
    <w:next w:val="111111"/>
    <w:uiPriority w:val="99"/>
    <w:unhideWhenUsed/>
    <w:rsid w:val="003E29F9"/>
  </w:style>
  <w:style w:type="table" w:customStyle="1" w:styleId="5910">
    <w:name w:val="Сетка таблицы591"/>
    <w:basedOn w:val="a4"/>
    <w:next w:val="a6"/>
    <w:uiPriority w:val="99"/>
    <w:rsid w:val="003E29F9"/>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1">
    <w:name w:val="Сетка таблицы1261"/>
    <w:uiPriority w:val="99"/>
    <w:rsid w:val="003E29F9"/>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10">
    <w:name w:val="Сетка таблицы2151"/>
    <w:basedOn w:val="a4"/>
    <w:next w:val="a6"/>
    <w:rsid w:val="003E29F9"/>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0">
    <w:name w:val="Сетка таблицы3151"/>
    <w:basedOn w:val="a4"/>
    <w:next w:val="a6"/>
    <w:uiPriority w:val="59"/>
    <w:rsid w:val="003E29F9"/>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0">
    <w:name w:val="Сетка таблицы4132"/>
    <w:basedOn w:val="a4"/>
    <w:next w:val="a6"/>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1">
    <w:name w:val="Сетка таблицы5101"/>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5">
    <w:name w:val="Папушкин71"/>
    <w:basedOn w:val="a6"/>
    <w:uiPriority w:val="99"/>
    <w:rsid w:val="003E29F9"/>
    <w:rPr>
      <w:lang w:val="en-US"/>
    </w:rPr>
    <w:tblPr/>
  </w:style>
  <w:style w:type="table" w:customStyle="1" w:styleId="111132">
    <w:name w:val="Сетка таблицы11113"/>
    <w:uiPriority w:val="99"/>
    <w:rsid w:val="003E29F9"/>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91">
    <w:name w:val="1 / 1.1 / 1.1.91"/>
    <w:basedOn w:val="a5"/>
    <w:next w:val="111111"/>
    <w:uiPriority w:val="99"/>
    <w:semiHidden/>
    <w:unhideWhenUsed/>
    <w:rsid w:val="003E29F9"/>
  </w:style>
  <w:style w:type="table" w:customStyle="1" w:styleId="1271">
    <w:name w:val="Сетка таблицы1271"/>
    <w:basedOn w:val="a4"/>
    <w:next w:val="a6"/>
    <w:rsid w:val="003E29F9"/>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3">
    <w:name w:val="Сетка таблицы1333"/>
    <w:basedOn w:val="a4"/>
    <w:next w:val="a6"/>
    <w:uiPriority w:val="9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30">
    <w:name w:val="Сетка таблицы1523"/>
    <w:basedOn w:val="a4"/>
    <w:next w:val="a6"/>
    <w:uiPriority w:val="9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3">
    <w:name w:val="Сетка таблицы1613"/>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8">
    <w:name w:val="Папушкин132"/>
    <w:basedOn w:val="a6"/>
    <w:uiPriority w:val="99"/>
    <w:rsid w:val="003E29F9"/>
    <w:rPr>
      <w:lang w:val="en-US"/>
    </w:rPr>
    <w:tblPr/>
  </w:style>
  <w:style w:type="numbering" w:customStyle="1" w:styleId="11111233">
    <w:name w:val="1 / 1.1 / 1.1.233"/>
    <w:basedOn w:val="a5"/>
    <w:next w:val="111111"/>
    <w:uiPriority w:val="99"/>
    <w:semiHidden/>
    <w:unhideWhenUsed/>
    <w:rsid w:val="003E29F9"/>
  </w:style>
  <w:style w:type="table" w:customStyle="1" w:styleId="1713">
    <w:name w:val="Сетка таблицы1713"/>
    <w:basedOn w:val="a4"/>
    <w:next w:val="a6"/>
    <w:uiPriority w:val="59"/>
    <w:rsid w:val="003E29F9"/>
    <w:rPr>
      <w:rFonts w:ascii="Tahoma"/>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0">
    <w:name w:val="Сетка таблицы11213"/>
    <w:uiPriority w:val="99"/>
    <w:rsid w:val="003E29F9"/>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13">
    <w:name w:val="Сетка таблицы1813"/>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3">
    <w:name w:val="Сетка таблицы1913"/>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3">
    <w:name w:val="Сетка таблицы2013"/>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30">
    <w:name w:val="Сетка таблицы2213"/>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0">
    <w:name w:val="Сетка таблицы11123"/>
    <w:uiPriority w:val="99"/>
    <w:rsid w:val="003E29F9"/>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64">
    <w:name w:val="Нет списка56"/>
    <w:next w:val="a5"/>
    <w:uiPriority w:val="99"/>
    <w:semiHidden/>
    <w:unhideWhenUsed/>
    <w:rsid w:val="003E29F9"/>
  </w:style>
  <w:style w:type="numbering" w:customStyle="1" w:styleId="1201">
    <w:name w:val="Нет списка120"/>
    <w:next w:val="a5"/>
    <w:uiPriority w:val="99"/>
    <w:semiHidden/>
    <w:unhideWhenUsed/>
    <w:rsid w:val="003E29F9"/>
  </w:style>
  <w:style w:type="numbering" w:customStyle="1" w:styleId="2181">
    <w:name w:val="Нет списка218"/>
    <w:next w:val="a5"/>
    <w:uiPriority w:val="99"/>
    <w:semiHidden/>
    <w:unhideWhenUsed/>
    <w:rsid w:val="003E29F9"/>
  </w:style>
  <w:style w:type="numbering" w:customStyle="1" w:styleId="11111110">
    <w:name w:val="1 / 1.1 / 1.1.11"/>
    <w:basedOn w:val="a5"/>
    <w:next w:val="111111"/>
    <w:uiPriority w:val="99"/>
    <w:unhideWhenUsed/>
    <w:rsid w:val="003E29F9"/>
  </w:style>
  <w:style w:type="numbering" w:customStyle="1" w:styleId="3181">
    <w:name w:val="Нет списка318"/>
    <w:next w:val="a5"/>
    <w:uiPriority w:val="99"/>
    <w:semiHidden/>
    <w:unhideWhenUsed/>
    <w:rsid w:val="003E29F9"/>
  </w:style>
  <w:style w:type="numbering" w:customStyle="1" w:styleId="4151">
    <w:name w:val="Нет списка415"/>
    <w:next w:val="a5"/>
    <w:semiHidden/>
    <w:rsid w:val="003E29F9"/>
  </w:style>
  <w:style w:type="table" w:customStyle="1" w:styleId="12100">
    <w:name w:val="Сетка таблицы1210"/>
    <w:basedOn w:val="a4"/>
    <w:next w:val="a6"/>
    <w:uiPriority w:val="59"/>
    <w:rsid w:val="003E29F9"/>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74">
    <w:name w:val="Нет списка57"/>
    <w:next w:val="a5"/>
    <w:uiPriority w:val="99"/>
    <w:semiHidden/>
    <w:unhideWhenUsed/>
    <w:rsid w:val="003E29F9"/>
  </w:style>
  <w:style w:type="numbering" w:customStyle="1" w:styleId="651">
    <w:name w:val="Нет списка65"/>
    <w:next w:val="a5"/>
    <w:uiPriority w:val="99"/>
    <w:semiHidden/>
    <w:unhideWhenUsed/>
    <w:rsid w:val="003E29F9"/>
  </w:style>
  <w:style w:type="table" w:customStyle="1" w:styleId="1360">
    <w:name w:val="Сетка таблицы136"/>
    <w:basedOn w:val="a4"/>
    <w:next w:val="a6"/>
    <w:uiPriority w:val="59"/>
    <w:rsid w:val="003E29F9"/>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0">
    <w:name w:val="Сетка таблицы146"/>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0">
    <w:name w:val="Сетка таблицы155"/>
    <w:basedOn w:val="a4"/>
    <w:next w:val="a6"/>
    <w:uiPriority w:val="99"/>
    <w:rsid w:val="003E29F9"/>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50">
    <w:name w:val="Сетка таблицы165"/>
    <w:basedOn w:val="a4"/>
    <w:next w:val="a6"/>
    <w:uiPriority w:val="99"/>
    <w:rsid w:val="003E29F9"/>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50">
    <w:name w:val="Сетка таблицы175"/>
    <w:basedOn w:val="a4"/>
    <w:next w:val="a6"/>
    <w:uiPriority w:val="99"/>
    <w:rsid w:val="003E29F9"/>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50">
    <w:name w:val="Сетка таблицы185"/>
    <w:basedOn w:val="a4"/>
    <w:next w:val="a6"/>
    <w:uiPriority w:val="99"/>
    <w:rsid w:val="003E29F9"/>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51">
    <w:name w:val="Нет списка75"/>
    <w:next w:val="a5"/>
    <w:uiPriority w:val="99"/>
    <w:semiHidden/>
    <w:unhideWhenUsed/>
    <w:rsid w:val="003E29F9"/>
  </w:style>
  <w:style w:type="table" w:customStyle="1" w:styleId="195">
    <w:name w:val="Сетка таблицы195"/>
    <w:basedOn w:val="a4"/>
    <w:next w:val="a6"/>
    <w:uiPriority w:val="99"/>
    <w:rsid w:val="003E29F9"/>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2">
    <w:name w:val="Нет списка1110"/>
    <w:next w:val="a5"/>
    <w:uiPriority w:val="99"/>
    <w:semiHidden/>
    <w:unhideWhenUsed/>
    <w:rsid w:val="003E29F9"/>
  </w:style>
  <w:style w:type="numbering" w:customStyle="1" w:styleId="2190">
    <w:name w:val="Нет списка219"/>
    <w:next w:val="a5"/>
    <w:uiPriority w:val="99"/>
    <w:semiHidden/>
    <w:unhideWhenUsed/>
    <w:rsid w:val="003E29F9"/>
  </w:style>
  <w:style w:type="numbering" w:customStyle="1" w:styleId="3190">
    <w:name w:val="Нет списка319"/>
    <w:next w:val="a5"/>
    <w:uiPriority w:val="99"/>
    <w:semiHidden/>
    <w:unhideWhenUsed/>
    <w:rsid w:val="003E29F9"/>
  </w:style>
  <w:style w:type="table" w:customStyle="1" w:styleId="2191">
    <w:name w:val="Сетка таблицы219"/>
    <w:basedOn w:val="a4"/>
    <w:next w:val="a6"/>
    <w:rsid w:val="003E29F9"/>
    <w:rPr>
      <w:sz w:val="28"/>
      <w:szCs w:val="28"/>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852">
    <w:name w:val="Нет списка85"/>
    <w:next w:val="a5"/>
    <w:uiPriority w:val="99"/>
    <w:semiHidden/>
    <w:rsid w:val="003E29F9"/>
  </w:style>
  <w:style w:type="table" w:customStyle="1" w:styleId="205">
    <w:name w:val="Сетка таблицы205"/>
    <w:basedOn w:val="a4"/>
    <w:next w:val="a6"/>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3">
    <w:name w:val="Сетка таблицы1103"/>
    <w:basedOn w:val="a4"/>
    <w:next w:val="a6"/>
    <w:uiPriority w:val="99"/>
    <w:rsid w:val="003E29F9"/>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50">
    <w:name w:val="Нет списка95"/>
    <w:next w:val="a5"/>
    <w:uiPriority w:val="99"/>
    <w:semiHidden/>
    <w:unhideWhenUsed/>
    <w:rsid w:val="003E29F9"/>
  </w:style>
  <w:style w:type="table" w:customStyle="1" w:styleId="2250">
    <w:name w:val="Сетка таблицы225"/>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3">
    <w:name w:val="Нет списка125"/>
    <w:next w:val="a5"/>
    <w:uiPriority w:val="99"/>
    <w:semiHidden/>
    <w:unhideWhenUsed/>
    <w:rsid w:val="003E29F9"/>
  </w:style>
  <w:style w:type="table" w:customStyle="1" w:styleId="1158">
    <w:name w:val="Классическая таблица 115"/>
    <w:basedOn w:val="a4"/>
    <w:next w:val="1f4"/>
    <w:uiPriority w:val="99"/>
    <w:rsid w:val="003E29F9"/>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5">
    <w:name w:val="Светлая заливка - Акцент 315"/>
    <w:basedOn w:val="a4"/>
    <w:next w:val="-30"/>
    <w:uiPriority w:val="99"/>
    <w:rsid w:val="003E29F9"/>
    <w:rPr>
      <w:color w:val="76923C"/>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1261">
    <w:name w:val="Сетка таблицы1126"/>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51">
    <w:name w:val="Сетка таблицы 515"/>
    <w:basedOn w:val="a4"/>
    <w:next w:val="56"/>
    <w:uiPriority w:val="99"/>
    <w:rsid w:val="003E29F9"/>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3152">
    <w:name w:val="Столбцы таблицы 315"/>
    <w:basedOn w:val="a4"/>
    <w:next w:val="3d"/>
    <w:uiPriority w:val="99"/>
    <w:rsid w:val="003E29F9"/>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52">
    <w:name w:val="Столбцы таблицы 415"/>
    <w:basedOn w:val="a4"/>
    <w:next w:val="4a"/>
    <w:uiPriority w:val="99"/>
    <w:rsid w:val="003E29F9"/>
    <w:pPr>
      <w:widowControl w:val="0"/>
      <w:adjustRightInd w:val="0"/>
      <w:spacing w:line="360" w:lineRule="atLeast"/>
      <w:ind w:firstLine="567"/>
      <w:jc w:val="both"/>
      <w:textAlignment w:val="baseline"/>
    </w:p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52">
    <w:name w:val="Столбцы таблицы 515"/>
    <w:basedOn w:val="a4"/>
    <w:next w:val="59"/>
    <w:uiPriority w:val="99"/>
    <w:rsid w:val="003E29F9"/>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5">
    <w:name w:val="Таблица-список 115"/>
    <w:basedOn w:val="a4"/>
    <w:next w:val="-1"/>
    <w:uiPriority w:val="99"/>
    <w:rsid w:val="003E29F9"/>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52">
    <w:name w:val="Столбцы таблицы 215"/>
    <w:basedOn w:val="a4"/>
    <w:next w:val="2f7"/>
    <w:uiPriority w:val="99"/>
    <w:rsid w:val="003E29F9"/>
    <w:pPr>
      <w:widowControl w:val="0"/>
      <w:adjustRightInd w:val="0"/>
      <w:spacing w:line="360" w:lineRule="atLeast"/>
      <w:ind w:firstLine="567"/>
      <w:jc w:val="both"/>
      <w:textAlignment w:val="baseline"/>
    </w:pPr>
    <w:rPr>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5">
    <w:name w:val="Таблица-список 215"/>
    <w:basedOn w:val="a4"/>
    <w:next w:val="-2"/>
    <w:uiPriority w:val="99"/>
    <w:rsid w:val="003E29F9"/>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58">
    <w:name w:val="Современная таблица15"/>
    <w:basedOn w:val="a4"/>
    <w:next w:val="affffff4"/>
    <w:uiPriority w:val="99"/>
    <w:rsid w:val="003E29F9"/>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2153">
    <w:name w:val="Простая таблица 215"/>
    <w:basedOn w:val="a4"/>
    <w:next w:val="2f8"/>
    <w:uiPriority w:val="99"/>
    <w:rsid w:val="003E29F9"/>
    <w:pPr>
      <w:widowControl w:val="0"/>
      <w:adjustRightInd w:val="0"/>
      <w:spacing w:line="360" w:lineRule="atLeast"/>
      <w:ind w:firstLine="567"/>
      <w:jc w:val="both"/>
      <w:textAlignment w:val="baseline"/>
    </w:p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159">
    <w:name w:val="Стандартная таблица15"/>
    <w:basedOn w:val="a4"/>
    <w:next w:val="affffff5"/>
    <w:uiPriority w:val="99"/>
    <w:rsid w:val="003E29F9"/>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59">
    <w:name w:val="Простая таблица 115"/>
    <w:basedOn w:val="a4"/>
    <w:next w:val="1f6"/>
    <w:uiPriority w:val="99"/>
    <w:rsid w:val="003E29F9"/>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54">
    <w:name w:val="Изящная таблица 215"/>
    <w:basedOn w:val="a4"/>
    <w:next w:val="2fa"/>
    <w:uiPriority w:val="99"/>
    <w:rsid w:val="003E29F9"/>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50">
    <w:name w:val="Веб-таблица 115"/>
    <w:basedOn w:val="a4"/>
    <w:next w:val="-10"/>
    <w:uiPriority w:val="99"/>
    <w:rsid w:val="003E29F9"/>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50">
    <w:name w:val="Веб-таблица 215"/>
    <w:basedOn w:val="a4"/>
    <w:next w:val="-20"/>
    <w:uiPriority w:val="99"/>
    <w:rsid w:val="003E29F9"/>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50">
    <w:name w:val="Веб-таблица 315"/>
    <w:basedOn w:val="a4"/>
    <w:next w:val="-31"/>
    <w:uiPriority w:val="99"/>
    <w:rsid w:val="003E29F9"/>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5a">
    <w:name w:val="Изысканная таблица15"/>
    <w:basedOn w:val="a4"/>
    <w:next w:val="affffff6"/>
    <w:uiPriority w:val="99"/>
    <w:rsid w:val="003E29F9"/>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5a">
    <w:name w:val="Изящная таблица 115"/>
    <w:basedOn w:val="a4"/>
    <w:next w:val="1f7"/>
    <w:uiPriority w:val="99"/>
    <w:rsid w:val="003E29F9"/>
    <w:pPr>
      <w:widowControl w:val="0"/>
      <w:adjustRightInd w:val="0"/>
      <w:spacing w:before="120" w:after="120"/>
      <w:ind w:firstLine="567"/>
      <w:jc w:val="both"/>
      <w:textAlignment w:val="baseline"/>
    </w:p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55">
    <w:name w:val="Классическая таблица 215"/>
    <w:basedOn w:val="a4"/>
    <w:next w:val="2fb"/>
    <w:uiPriority w:val="99"/>
    <w:rsid w:val="003E29F9"/>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15">
    <w:name w:val="Сетка таблицы 815"/>
    <w:basedOn w:val="a4"/>
    <w:next w:val="83"/>
    <w:uiPriority w:val="99"/>
    <w:rsid w:val="003E29F9"/>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156">
    <w:name w:val="Сетка таблицы 215"/>
    <w:basedOn w:val="a4"/>
    <w:next w:val="2fd"/>
    <w:uiPriority w:val="99"/>
    <w:rsid w:val="003E29F9"/>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15b">
    <w:name w:val="Сетка таблицы 115"/>
    <w:basedOn w:val="a4"/>
    <w:next w:val="1f8"/>
    <w:uiPriority w:val="99"/>
    <w:rsid w:val="003E29F9"/>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153">
    <w:name w:val="Простая таблица 315"/>
    <w:basedOn w:val="a4"/>
    <w:next w:val="3f"/>
    <w:uiPriority w:val="99"/>
    <w:rsid w:val="003E29F9"/>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15">
    <w:name w:val="Средняя заливка 2 - Акцент 415"/>
    <w:basedOn w:val="a4"/>
    <w:next w:val="2-4"/>
    <w:uiPriority w:val="99"/>
    <w:rsid w:val="003E29F9"/>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11141">
    <w:name w:val="Сетка таблицы11114"/>
    <w:uiPriority w:val="99"/>
    <w:rsid w:val="003E29F9"/>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26">
    <w:name w:val="1 / 1.1 / 1.1.26"/>
    <w:basedOn w:val="a5"/>
    <w:next w:val="111111"/>
    <w:uiPriority w:val="99"/>
    <w:unhideWhenUsed/>
    <w:rsid w:val="003E29F9"/>
  </w:style>
  <w:style w:type="numbering" w:customStyle="1" w:styleId="11133">
    <w:name w:val="Нет списка1113"/>
    <w:next w:val="a5"/>
    <w:semiHidden/>
    <w:rsid w:val="003E29F9"/>
  </w:style>
  <w:style w:type="table" w:customStyle="1" w:styleId="12150">
    <w:name w:val="Сетка таблицы1215"/>
    <w:basedOn w:val="a4"/>
    <w:next w:val="a6"/>
    <w:rsid w:val="003E29F9"/>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41">
    <w:name w:val="Нет списка224"/>
    <w:next w:val="a5"/>
    <w:uiPriority w:val="99"/>
    <w:semiHidden/>
    <w:unhideWhenUsed/>
    <w:rsid w:val="003E29F9"/>
  </w:style>
  <w:style w:type="table" w:customStyle="1" w:styleId="13150">
    <w:name w:val="Сетка таблицы1315"/>
    <w:basedOn w:val="a4"/>
    <w:next w:val="a6"/>
    <w:uiPriority w:val="9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32">
    <w:name w:val="Нет списка323"/>
    <w:next w:val="a5"/>
    <w:uiPriority w:val="99"/>
    <w:semiHidden/>
    <w:unhideWhenUsed/>
    <w:rsid w:val="003E29F9"/>
  </w:style>
  <w:style w:type="table" w:customStyle="1" w:styleId="1614">
    <w:name w:val="Сетка таблицы1614"/>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40">
    <w:name w:val="Сетка таблицы2114"/>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41">
    <w:name w:val="Сетка таблицы11214"/>
    <w:uiPriority w:val="99"/>
    <w:rsid w:val="003E29F9"/>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213">
    <w:name w:val="1 / 1.1 / 1.1.213"/>
    <w:basedOn w:val="a5"/>
    <w:next w:val="111111"/>
    <w:uiPriority w:val="99"/>
    <w:semiHidden/>
    <w:unhideWhenUsed/>
    <w:rsid w:val="003E29F9"/>
  </w:style>
  <w:style w:type="numbering" w:customStyle="1" w:styleId="12130">
    <w:name w:val="Нет списка1213"/>
    <w:next w:val="a5"/>
    <w:semiHidden/>
    <w:rsid w:val="003E29F9"/>
  </w:style>
  <w:style w:type="numbering" w:customStyle="1" w:styleId="21131">
    <w:name w:val="Нет списка2113"/>
    <w:next w:val="a5"/>
    <w:uiPriority w:val="99"/>
    <w:semiHidden/>
    <w:unhideWhenUsed/>
    <w:rsid w:val="003E29F9"/>
  </w:style>
  <w:style w:type="table" w:customStyle="1" w:styleId="1714">
    <w:name w:val="Сетка таблицы1714"/>
    <w:basedOn w:val="a4"/>
    <w:next w:val="a6"/>
    <w:uiPriority w:val="59"/>
    <w:rsid w:val="003E29F9"/>
    <w:rPr>
      <w:rFonts w:ascii="Tahoma"/>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61">
    <w:name w:val="Нет списка416"/>
    <w:next w:val="a5"/>
    <w:uiPriority w:val="99"/>
    <w:semiHidden/>
    <w:unhideWhenUsed/>
    <w:rsid w:val="003E29F9"/>
  </w:style>
  <w:style w:type="table" w:customStyle="1" w:styleId="1814">
    <w:name w:val="Сетка таблицы1814"/>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44">
    <w:name w:val="Нет списка514"/>
    <w:next w:val="a5"/>
    <w:uiPriority w:val="99"/>
    <w:semiHidden/>
    <w:unhideWhenUsed/>
    <w:rsid w:val="003E29F9"/>
  </w:style>
  <w:style w:type="table" w:customStyle="1" w:styleId="1914">
    <w:name w:val="Сетка таблицы1914"/>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40">
    <w:name w:val="Нет списка614"/>
    <w:next w:val="a5"/>
    <w:uiPriority w:val="99"/>
    <w:semiHidden/>
    <w:unhideWhenUsed/>
    <w:rsid w:val="003E29F9"/>
  </w:style>
  <w:style w:type="table" w:customStyle="1" w:styleId="2014">
    <w:name w:val="Сетка таблицы2014"/>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30">
    <w:name w:val="Нет списка713"/>
    <w:next w:val="a5"/>
    <w:uiPriority w:val="99"/>
    <w:semiHidden/>
    <w:unhideWhenUsed/>
    <w:rsid w:val="003E29F9"/>
  </w:style>
  <w:style w:type="table" w:customStyle="1" w:styleId="22140">
    <w:name w:val="Сетка таблицы2214"/>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132">
    <w:name w:val="Нет списка813"/>
    <w:next w:val="a5"/>
    <w:uiPriority w:val="99"/>
    <w:semiHidden/>
    <w:unhideWhenUsed/>
    <w:rsid w:val="003E29F9"/>
  </w:style>
  <w:style w:type="table" w:customStyle="1" w:styleId="2460">
    <w:name w:val="Сетка таблицы246"/>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30">
    <w:name w:val="Нет списка913"/>
    <w:next w:val="a5"/>
    <w:uiPriority w:val="99"/>
    <w:semiHidden/>
    <w:unhideWhenUsed/>
    <w:rsid w:val="003E29F9"/>
  </w:style>
  <w:style w:type="table" w:customStyle="1" w:styleId="2550">
    <w:name w:val="Сетка таблицы255"/>
    <w:basedOn w:val="a4"/>
    <w:next w:val="a6"/>
    <w:uiPriority w:val="9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50">
    <w:name w:val="Нет списка105"/>
    <w:next w:val="a5"/>
    <w:uiPriority w:val="99"/>
    <w:semiHidden/>
    <w:unhideWhenUsed/>
    <w:rsid w:val="003E29F9"/>
  </w:style>
  <w:style w:type="table" w:customStyle="1" w:styleId="2650">
    <w:name w:val="Сетка таблицы265"/>
    <w:basedOn w:val="a4"/>
    <w:next w:val="a6"/>
    <w:uiPriority w:val="9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4">
    <w:name w:val="Нет списка133"/>
    <w:next w:val="a5"/>
    <w:uiPriority w:val="99"/>
    <w:semiHidden/>
    <w:unhideWhenUsed/>
    <w:rsid w:val="003E29F9"/>
  </w:style>
  <w:style w:type="table" w:customStyle="1" w:styleId="11013">
    <w:name w:val="Сетка таблицы11013"/>
    <w:basedOn w:val="a4"/>
    <w:next w:val="a6"/>
    <w:uiPriority w:val="59"/>
    <w:rsid w:val="003E29F9"/>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32">
    <w:name w:val="Нет списка143"/>
    <w:next w:val="a5"/>
    <w:uiPriority w:val="99"/>
    <w:semiHidden/>
    <w:unhideWhenUsed/>
    <w:rsid w:val="003E29F9"/>
  </w:style>
  <w:style w:type="table" w:customStyle="1" w:styleId="2830">
    <w:name w:val="Сетка таблицы283"/>
    <w:basedOn w:val="a4"/>
    <w:next w:val="a6"/>
    <w:uiPriority w:val="9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3">
    <w:name w:val="Сетка таблицы1133"/>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33">
    <w:name w:val="Нет списка11113"/>
    <w:next w:val="a5"/>
    <w:semiHidden/>
    <w:rsid w:val="003E29F9"/>
  </w:style>
  <w:style w:type="table" w:customStyle="1" w:styleId="12230">
    <w:name w:val="Сетка таблицы1223"/>
    <w:basedOn w:val="a4"/>
    <w:next w:val="a6"/>
    <w:rsid w:val="003E29F9"/>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31">
    <w:name w:val="Нет списка2213"/>
    <w:next w:val="a5"/>
    <w:uiPriority w:val="99"/>
    <w:semiHidden/>
    <w:unhideWhenUsed/>
    <w:rsid w:val="003E29F9"/>
  </w:style>
  <w:style w:type="table" w:customStyle="1" w:styleId="13230">
    <w:name w:val="Сетка таблицы1323"/>
    <w:basedOn w:val="a4"/>
    <w:next w:val="a6"/>
    <w:uiPriority w:val="9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31">
    <w:name w:val="Нет списка3113"/>
    <w:next w:val="a5"/>
    <w:uiPriority w:val="99"/>
    <w:semiHidden/>
    <w:unhideWhenUsed/>
    <w:rsid w:val="003E29F9"/>
  </w:style>
  <w:style w:type="table" w:customStyle="1" w:styleId="11134">
    <w:name w:val="Классическая таблица 1113"/>
    <w:basedOn w:val="a4"/>
    <w:next w:val="1f4"/>
    <w:uiPriority w:val="99"/>
    <w:rsid w:val="003E29F9"/>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3">
    <w:name w:val="Светлая заливка - Акцент 3113"/>
    <w:basedOn w:val="a4"/>
    <w:next w:val="-30"/>
    <w:uiPriority w:val="99"/>
    <w:rsid w:val="003E29F9"/>
    <w:rPr>
      <w:color w:val="76923C"/>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51130">
    <w:name w:val="Сетка таблицы 5113"/>
    <w:basedOn w:val="a4"/>
    <w:next w:val="56"/>
    <w:uiPriority w:val="99"/>
    <w:rsid w:val="003E29F9"/>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113a">
    <w:name w:val="Папушкин113"/>
    <w:basedOn w:val="a6"/>
    <w:uiPriority w:val="99"/>
    <w:rsid w:val="003E29F9"/>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31132">
    <w:name w:val="Столбцы таблицы 3113"/>
    <w:basedOn w:val="a4"/>
    <w:next w:val="3d"/>
    <w:uiPriority w:val="99"/>
    <w:rsid w:val="003E29F9"/>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130">
    <w:name w:val="Столбцы таблицы 4113"/>
    <w:basedOn w:val="a4"/>
    <w:next w:val="4a"/>
    <w:uiPriority w:val="99"/>
    <w:rsid w:val="003E29F9"/>
    <w:pPr>
      <w:widowControl w:val="0"/>
      <w:adjustRightInd w:val="0"/>
      <w:spacing w:line="360" w:lineRule="atLeast"/>
      <w:ind w:firstLine="567"/>
      <w:jc w:val="both"/>
      <w:textAlignment w:val="baseline"/>
    </w:p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131">
    <w:name w:val="Столбцы таблицы 5113"/>
    <w:basedOn w:val="a4"/>
    <w:next w:val="59"/>
    <w:uiPriority w:val="99"/>
    <w:rsid w:val="003E29F9"/>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13">
    <w:name w:val="Таблица-список 1113"/>
    <w:basedOn w:val="a4"/>
    <w:next w:val="-1"/>
    <w:uiPriority w:val="99"/>
    <w:rsid w:val="003E29F9"/>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32">
    <w:name w:val="Столбцы таблицы 2113"/>
    <w:basedOn w:val="a4"/>
    <w:next w:val="2f7"/>
    <w:uiPriority w:val="99"/>
    <w:rsid w:val="003E29F9"/>
    <w:pPr>
      <w:widowControl w:val="0"/>
      <w:adjustRightInd w:val="0"/>
      <w:spacing w:line="360" w:lineRule="atLeast"/>
      <w:ind w:firstLine="567"/>
      <w:jc w:val="both"/>
      <w:textAlignment w:val="baseline"/>
    </w:pPr>
    <w:rPr>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3">
    <w:name w:val="Таблица-список 2113"/>
    <w:basedOn w:val="a4"/>
    <w:next w:val="-2"/>
    <w:uiPriority w:val="99"/>
    <w:rsid w:val="003E29F9"/>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3b">
    <w:name w:val="Современная таблица113"/>
    <w:basedOn w:val="a4"/>
    <w:next w:val="affffff4"/>
    <w:uiPriority w:val="99"/>
    <w:rsid w:val="003E29F9"/>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21133">
    <w:name w:val="Простая таблица 2113"/>
    <w:basedOn w:val="a4"/>
    <w:next w:val="2f8"/>
    <w:uiPriority w:val="99"/>
    <w:rsid w:val="003E29F9"/>
    <w:pPr>
      <w:widowControl w:val="0"/>
      <w:adjustRightInd w:val="0"/>
      <w:spacing w:line="360" w:lineRule="atLeast"/>
      <w:ind w:firstLine="567"/>
      <w:jc w:val="both"/>
      <w:textAlignment w:val="baseline"/>
    </w:p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113c">
    <w:name w:val="Стандартная таблица113"/>
    <w:basedOn w:val="a4"/>
    <w:next w:val="affffff5"/>
    <w:uiPriority w:val="99"/>
    <w:rsid w:val="003E29F9"/>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135">
    <w:name w:val="Простая таблица 1113"/>
    <w:basedOn w:val="a4"/>
    <w:next w:val="1f6"/>
    <w:uiPriority w:val="99"/>
    <w:rsid w:val="003E29F9"/>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134">
    <w:name w:val="Изящная таблица 2113"/>
    <w:basedOn w:val="a4"/>
    <w:next w:val="2fa"/>
    <w:uiPriority w:val="99"/>
    <w:rsid w:val="003E29F9"/>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130">
    <w:name w:val="Веб-таблица 1113"/>
    <w:basedOn w:val="a4"/>
    <w:next w:val="-10"/>
    <w:uiPriority w:val="99"/>
    <w:rsid w:val="003E29F9"/>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130">
    <w:name w:val="Веб-таблица 2113"/>
    <w:basedOn w:val="a4"/>
    <w:next w:val="-20"/>
    <w:uiPriority w:val="99"/>
    <w:rsid w:val="003E29F9"/>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130">
    <w:name w:val="Веб-таблица 3113"/>
    <w:basedOn w:val="a4"/>
    <w:next w:val="-31"/>
    <w:uiPriority w:val="99"/>
    <w:rsid w:val="003E29F9"/>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13d">
    <w:name w:val="Изысканная таблица113"/>
    <w:basedOn w:val="a4"/>
    <w:next w:val="affffff6"/>
    <w:uiPriority w:val="99"/>
    <w:rsid w:val="003E29F9"/>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136">
    <w:name w:val="Изящная таблица 1113"/>
    <w:basedOn w:val="a4"/>
    <w:next w:val="1f7"/>
    <w:uiPriority w:val="99"/>
    <w:rsid w:val="003E29F9"/>
    <w:pPr>
      <w:widowControl w:val="0"/>
      <w:adjustRightInd w:val="0"/>
      <w:spacing w:before="120" w:after="120"/>
      <w:ind w:firstLine="567"/>
      <w:jc w:val="both"/>
      <w:textAlignment w:val="baseline"/>
    </w:p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35">
    <w:name w:val="Классическая таблица 2113"/>
    <w:basedOn w:val="a4"/>
    <w:next w:val="2fb"/>
    <w:uiPriority w:val="99"/>
    <w:rsid w:val="003E29F9"/>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113">
    <w:name w:val="Сетка таблицы 8113"/>
    <w:basedOn w:val="a4"/>
    <w:next w:val="83"/>
    <w:uiPriority w:val="99"/>
    <w:rsid w:val="003E29F9"/>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1136">
    <w:name w:val="Сетка таблицы 2113"/>
    <w:basedOn w:val="a4"/>
    <w:next w:val="2fd"/>
    <w:uiPriority w:val="99"/>
    <w:rsid w:val="003E29F9"/>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1137">
    <w:name w:val="Сетка таблицы 1113"/>
    <w:basedOn w:val="a4"/>
    <w:next w:val="1f8"/>
    <w:uiPriority w:val="99"/>
    <w:rsid w:val="003E29F9"/>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1133">
    <w:name w:val="Простая таблица 3113"/>
    <w:basedOn w:val="a4"/>
    <w:next w:val="3f"/>
    <w:uiPriority w:val="99"/>
    <w:rsid w:val="003E29F9"/>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113">
    <w:name w:val="Средняя заливка 2 - Акцент 4113"/>
    <w:basedOn w:val="a4"/>
    <w:next w:val="2-4"/>
    <w:uiPriority w:val="99"/>
    <w:rsid w:val="003E29F9"/>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3114">
    <w:name w:val="Сетка таблицы3114"/>
    <w:uiPriority w:val="99"/>
    <w:rsid w:val="003E29F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2113">
    <w:name w:val="1 / 1.1 / 1.1.2113"/>
    <w:basedOn w:val="a5"/>
    <w:next w:val="111111"/>
    <w:uiPriority w:val="99"/>
    <w:semiHidden/>
    <w:unhideWhenUsed/>
    <w:rsid w:val="003E29F9"/>
  </w:style>
  <w:style w:type="numbering" w:customStyle="1" w:styleId="12113">
    <w:name w:val="Нет списка12113"/>
    <w:next w:val="a5"/>
    <w:semiHidden/>
    <w:rsid w:val="003E29F9"/>
  </w:style>
  <w:style w:type="table" w:customStyle="1" w:styleId="121130">
    <w:name w:val="Сетка таблицы12113"/>
    <w:basedOn w:val="a4"/>
    <w:next w:val="a6"/>
    <w:rsid w:val="003E29F9"/>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130">
    <w:name w:val="Нет списка21113"/>
    <w:next w:val="a5"/>
    <w:uiPriority w:val="99"/>
    <w:semiHidden/>
    <w:unhideWhenUsed/>
    <w:rsid w:val="003E29F9"/>
  </w:style>
  <w:style w:type="numbering" w:customStyle="1" w:styleId="41131">
    <w:name w:val="Нет списка4113"/>
    <w:next w:val="a5"/>
    <w:uiPriority w:val="99"/>
    <w:semiHidden/>
    <w:unhideWhenUsed/>
    <w:rsid w:val="003E29F9"/>
  </w:style>
  <w:style w:type="numbering" w:customStyle="1" w:styleId="51132">
    <w:name w:val="Нет списка5113"/>
    <w:next w:val="a5"/>
    <w:uiPriority w:val="99"/>
    <w:semiHidden/>
    <w:unhideWhenUsed/>
    <w:rsid w:val="003E29F9"/>
  </w:style>
  <w:style w:type="numbering" w:customStyle="1" w:styleId="6113">
    <w:name w:val="Нет списка6113"/>
    <w:next w:val="a5"/>
    <w:uiPriority w:val="99"/>
    <w:semiHidden/>
    <w:unhideWhenUsed/>
    <w:rsid w:val="003E29F9"/>
  </w:style>
  <w:style w:type="numbering" w:customStyle="1" w:styleId="7113">
    <w:name w:val="Нет списка7113"/>
    <w:next w:val="a5"/>
    <w:uiPriority w:val="99"/>
    <w:semiHidden/>
    <w:unhideWhenUsed/>
    <w:rsid w:val="003E29F9"/>
  </w:style>
  <w:style w:type="numbering" w:customStyle="1" w:styleId="81130">
    <w:name w:val="Нет списка8113"/>
    <w:next w:val="a5"/>
    <w:uiPriority w:val="99"/>
    <w:semiHidden/>
    <w:unhideWhenUsed/>
    <w:rsid w:val="003E29F9"/>
  </w:style>
  <w:style w:type="numbering" w:customStyle="1" w:styleId="9113">
    <w:name w:val="Нет списка9113"/>
    <w:next w:val="a5"/>
    <w:uiPriority w:val="99"/>
    <w:semiHidden/>
    <w:unhideWhenUsed/>
    <w:rsid w:val="003E29F9"/>
  </w:style>
  <w:style w:type="numbering" w:customStyle="1" w:styleId="10130">
    <w:name w:val="Нет списка1013"/>
    <w:next w:val="a5"/>
    <w:uiPriority w:val="99"/>
    <w:semiHidden/>
    <w:unhideWhenUsed/>
    <w:rsid w:val="003E29F9"/>
  </w:style>
  <w:style w:type="numbering" w:customStyle="1" w:styleId="1532">
    <w:name w:val="Нет списка153"/>
    <w:next w:val="a5"/>
    <w:uiPriority w:val="99"/>
    <w:semiHidden/>
    <w:unhideWhenUsed/>
    <w:rsid w:val="003E29F9"/>
  </w:style>
  <w:style w:type="table" w:customStyle="1" w:styleId="293">
    <w:name w:val="Сетка таблицы293"/>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3">
    <w:name w:val="Сетка таблицы1143"/>
    <w:basedOn w:val="a4"/>
    <w:next w:val="a6"/>
    <w:uiPriority w:val="59"/>
    <w:rsid w:val="003E29F9"/>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30">
    <w:name w:val="Нет списка163"/>
    <w:next w:val="a5"/>
    <w:uiPriority w:val="99"/>
    <w:semiHidden/>
    <w:unhideWhenUsed/>
    <w:rsid w:val="003E29F9"/>
  </w:style>
  <w:style w:type="table" w:customStyle="1" w:styleId="2103">
    <w:name w:val="Сетка таблицы2103"/>
    <w:basedOn w:val="a4"/>
    <w:next w:val="a6"/>
    <w:uiPriority w:val="9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33">
    <w:name w:val="Сетка таблицы1153"/>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40">
    <w:name w:val="Сетка таблицы11124"/>
    <w:uiPriority w:val="99"/>
    <w:rsid w:val="003E29F9"/>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33">
    <w:name w:val="Нет списка1123"/>
    <w:next w:val="a5"/>
    <w:semiHidden/>
    <w:rsid w:val="003E29F9"/>
  </w:style>
  <w:style w:type="table" w:customStyle="1" w:styleId="12330">
    <w:name w:val="Сетка таблицы1233"/>
    <w:basedOn w:val="a4"/>
    <w:next w:val="a6"/>
    <w:rsid w:val="003E29F9"/>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32">
    <w:name w:val="Нет списка233"/>
    <w:next w:val="a5"/>
    <w:uiPriority w:val="99"/>
    <w:semiHidden/>
    <w:unhideWhenUsed/>
    <w:rsid w:val="003E29F9"/>
  </w:style>
  <w:style w:type="table" w:customStyle="1" w:styleId="13340">
    <w:name w:val="Сетка таблицы1334"/>
    <w:basedOn w:val="a4"/>
    <w:next w:val="a6"/>
    <w:uiPriority w:val="9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30">
    <w:name w:val="Нет списка3213"/>
    <w:next w:val="a5"/>
    <w:uiPriority w:val="99"/>
    <w:semiHidden/>
    <w:unhideWhenUsed/>
    <w:rsid w:val="003E29F9"/>
  </w:style>
  <w:style w:type="table" w:customStyle="1" w:styleId="1524">
    <w:name w:val="Сетка таблицы1524"/>
    <w:basedOn w:val="a4"/>
    <w:next w:val="a6"/>
    <w:uiPriority w:val="9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4">
    <w:name w:val="Классическая таблица 1123"/>
    <w:basedOn w:val="a4"/>
    <w:next w:val="1f4"/>
    <w:uiPriority w:val="99"/>
    <w:rsid w:val="003E29F9"/>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237">
    <w:name w:val="Папушкин123"/>
    <w:basedOn w:val="a6"/>
    <w:uiPriority w:val="99"/>
    <w:rsid w:val="003E29F9"/>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31230">
    <w:name w:val="Столбцы таблицы 3123"/>
    <w:basedOn w:val="a4"/>
    <w:next w:val="3d"/>
    <w:uiPriority w:val="99"/>
    <w:rsid w:val="003E29F9"/>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230">
    <w:name w:val="Столбцы таблицы 4123"/>
    <w:basedOn w:val="a4"/>
    <w:next w:val="4a"/>
    <w:uiPriority w:val="99"/>
    <w:rsid w:val="003E29F9"/>
    <w:pPr>
      <w:widowControl w:val="0"/>
      <w:adjustRightInd w:val="0"/>
      <w:spacing w:line="360" w:lineRule="atLeast"/>
      <w:ind w:firstLine="567"/>
      <w:jc w:val="both"/>
      <w:textAlignment w:val="baseline"/>
    </w:p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230">
    <w:name w:val="Столбцы таблицы 5123"/>
    <w:basedOn w:val="a4"/>
    <w:next w:val="59"/>
    <w:uiPriority w:val="99"/>
    <w:rsid w:val="003E29F9"/>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23">
    <w:name w:val="Таблица-список 1123"/>
    <w:basedOn w:val="a4"/>
    <w:next w:val="-1"/>
    <w:uiPriority w:val="99"/>
    <w:rsid w:val="003E29F9"/>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30">
    <w:name w:val="Столбцы таблицы 2123"/>
    <w:basedOn w:val="a4"/>
    <w:next w:val="2f7"/>
    <w:uiPriority w:val="99"/>
    <w:rsid w:val="003E29F9"/>
    <w:pPr>
      <w:widowControl w:val="0"/>
      <w:adjustRightInd w:val="0"/>
      <w:spacing w:line="360" w:lineRule="atLeast"/>
      <w:ind w:firstLine="567"/>
      <w:jc w:val="both"/>
      <w:textAlignment w:val="baseline"/>
    </w:pPr>
    <w:rPr>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3">
    <w:name w:val="Таблица-список 2123"/>
    <w:basedOn w:val="a4"/>
    <w:next w:val="-2"/>
    <w:uiPriority w:val="99"/>
    <w:rsid w:val="003E29F9"/>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238">
    <w:name w:val="Современная таблица123"/>
    <w:basedOn w:val="a4"/>
    <w:next w:val="affffff4"/>
    <w:uiPriority w:val="99"/>
    <w:rsid w:val="003E29F9"/>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21231">
    <w:name w:val="Простая таблица 2123"/>
    <w:basedOn w:val="a4"/>
    <w:next w:val="2f8"/>
    <w:uiPriority w:val="99"/>
    <w:rsid w:val="003E29F9"/>
    <w:pPr>
      <w:widowControl w:val="0"/>
      <w:adjustRightInd w:val="0"/>
      <w:spacing w:line="360" w:lineRule="atLeast"/>
      <w:ind w:firstLine="567"/>
      <w:jc w:val="both"/>
      <w:textAlignment w:val="baseline"/>
    </w:p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1239">
    <w:name w:val="Стандартная таблица123"/>
    <w:basedOn w:val="a4"/>
    <w:next w:val="affffff5"/>
    <w:uiPriority w:val="99"/>
    <w:rsid w:val="003E29F9"/>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235">
    <w:name w:val="Простая таблица 1123"/>
    <w:basedOn w:val="a4"/>
    <w:next w:val="1f6"/>
    <w:uiPriority w:val="99"/>
    <w:rsid w:val="003E29F9"/>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232">
    <w:name w:val="Изящная таблица 2123"/>
    <w:basedOn w:val="a4"/>
    <w:next w:val="2fa"/>
    <w:uiPriority w:val="99"/>
    <w:rsid w:val="003E29F9"/>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230">
    <w:name w:val="Веб-таблица 1123"/>
    <w:basedOn w:val="a4"/>
    <w:next w:val="-10"/>
    <w:uiPriority w:val="99"/>
    <w:rsid w:val="003E29F9"/>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230">
    <w:name w:val="Веб-таблица 2123"/>
    <w:basedOn w:val="a4"/>
    <w:next w:val="-20"/>
    <w:uiPriority w:val="99"/>
    <w:rsid w:val="003E29F9"/>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23">
    <w:name w:val="Веб-таблица 3123"/>
    <w:basedOn w:val="a4"/>
    <w:next w:val="-31"/>
    <w:uiPriority w:val="99"/>
    <w:rsid w:val="003E29F9"/>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23a">
    <w:name w:val="Изысканная таблица123"/>
    <w:basedOn w:val="a4"/>
    <w:next w:val="affffff6"/>
    <w:uiPriority w:val="99"/>
    <w:rsid w:val="003E29F9"/>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236">
    <w:name w:val="Изящная таблица 1123"/>
    <w:basedOn w:val="a4"/>
    <w:next w:val="1f7"/>
    <w:uiPriority w:val="99"/>
    <w:rsid w:val="003E29F9"/>
    <w:pPr>
      <w:widowControl w:val="0"/>
      <w:adjustRightInd w:val="0"/>
      <w:spacing w:before="120" w:after="120"/>
      <w:ind w:firstLine="567"/>
      <w:jc w:val="both"/>
      <w:textAlignment w:val="baseline"/>
    </w:p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33">
    <w:name w:val="Классическая таблица 2123"/>
    <w:basedOn w:val="a4"/>
    <w:next w:val="2fb"/>
    <w:uiPriority w:val="99"/>
    <w:rsid w:val="003E29F9"/>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21234">
    <w:name w:val="Сетка таблицы2123"/>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3">
    <w:name w:val="Сетка таблицы 8123"/>
    <w:basedOn w:val="a4"/>
    <w:next w:val="83"/>
    <w:uiPriority w:val="99"/>
    <w:rsid w:val="003E29F9"/>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1235">
    <w:name w:val="Сетка таблицы 2123"/>
    <w:basedOn w:val="a4"/>
    <w:next w:val="2fd"/>
    <w:uiPriority w:val="99"/>
    <w:rsid w:val="003E29F9"/>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1237">
    <w:name w:val="Сетка таблицы 1123"/>
    <w:basedOn w:val="a4"/>
    <w:next w:val="1f8"/>
    <w:uiPriority w:val="99"/>
    <w:rsid w:val="003E29F9"/>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1231">
    <w:name w:val="Простая таблица 3123"/>
    <w:basedOn w:val="a4"/>
    <w:next w:val="3f"/>
    <w:uiPriority w:val="99"/>
    <w:rsid w:val="003E29F9"/>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41231">
    <w:name w:val="Сетка таблицы4123"/>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223">
    <w:name w:val="1 / 1.1 / 1.1.223"/>
    <w:basedOn w:val="a5"/>
    <w:next w:val="111111"/>
    <w:uiPriority w:val="99"/>
    <w:semiHidden/>
    <w:unhideWhenUsed/>
    <w:rsid w:val="003E29F9"/>
  </w:style>
  <w:style w:type="numbering" w:customStyle="1" w:styleId="12231">
    <w:name w:val="Нет списка1223"/>
    <w:next w:val="a5"/>
    <w:semiHidden/>
    <w:rsid w:val="003E29F9"/>
  </w:style>
  <w:style w:type="numbering" w:customStyle="1" w:styleId="21236">
    <w:name w:val="Нет списка2123"/>
    <w:next w:val="a5"/>
    <w:uiPriority w:val="99"/>
    <w:semiHidden/>
    <w:unhideWhenUsed/>
    <w:rsid w:val="003E29F9"/>
  </w:style>
  <w:style w:type="numbering" w:customStyle="1" w:styleId="4231">
    <w:name w:val="Нет списка423"/>
    <w:next w:val="a5"/>
    <w:uiPriority w:val="99"/>
    <w:semiHidden/>
    <w:unhideWhenUsed/>
    <w:rsid w:val="003E29F9"/>
  </w:style>
  <w:style w:type="numbering" w:customStyle="1" w:styleId="5233">
    <w:name w:val="Нет списка523"/>
    <w:next w:val="a5"/>
    <w:uiPriority w:val="99"/>
    <w:semiHidden/>
    <w:unhideWhenUsed/>
    <w:rsid w:val="003E29F9"/>
  </w:style>
  <w:style w:type="numbering" w:customStyle="1" w:styleId="623">
    <w:name w:val="Нет списка623"/>
    <w:next w:val="a5"/>
    <w:uiPriority w:val="99"/>
    <w:semiHidden/>
    <w:unhideWhenUsed/>
    <w:rsid w:val="003E29F9"/>
  </w:style>
  <w:style w:type="numbering" w:customStyle="1" w:styleId="723">
    <w:name w:val="Нет списка723"/>
    <w:next w:val="a5"/>
    <w:uiPriority w:val="99"/>
    <w:semiHidden/>
    <w:unhideWhenUsed/>
    <w:rsid w:val="003E29F9"/>
  </w:style>
  <w:style w:type="numbering" w:customStyle="1" w:styleId="8222">
    <w:name w:val="Нет списка822"/>
    <w:next w:val="a5"/>
    <w:uiPriority w:val="99"/>
    <w:semiHidden/>
    <w:unhideWhenUsed/>
    <w:rsid w:val="003E29F9"/>
  </w:style>
  <w:style w:type="numbering" w:customStyle="1" w:styleId="9220">
    <w:name w:val="Нет списка922"/>
    <w:next w:val="a5"/>
    <w:uiPriority w:val="99"/>
    <w:semiHidden/>
    <w:unhideWhenUsed/>
    <w:rsid w:val="003E29F9"/>
  </w:style>
  <w:style w:type="numbering" w:customStyle="1" w:styleId="10220">
    <w:name w:val="Нет списка1022"/>
    <w:next w:val="a5"/>
    <w:uiPriority w:val="99"/>
    <w:semiHidden/>
    <w:unhideWhenUsed/>
    <w:rsid w:val="003E29F9"/>
  </w:style>
  <w:style w:type="numbering" w:customStyle="1" w:styleId="1732">
    <w:name w:val="Нет списка173"/>
    <w:next w:val="a5"/>
    <w:uiPriority w:val="99"/>
    <w:semiHidden/>
    <w:unhideWhenUsed/>
    <w:rsid w:val="003E29F9"/>
  </w:style>
  <w:style w:type="table" w:customStyle="1" w:styleId="303">
    <w:name w:val="Сетка таблицы303"/>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2">
    <w:name w:val="Сетка таблицы1163"/>
    <w:basedOn w:val="a4"/>
    <w:next w:val="a6"/>
    <w:uiPriority w:val="59"/>
    <w:rsid w:val="003E29F9"/>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32">
    <w:name w:val="Нет списка183"/>
    <w:next w:val="a5"/>
    <w:uiPriority w:val="99"/>
    <w:semiHidden/>
    <w:unhideWhenUsed/>
    <w:rsid w:val="003E29F9"/>
  </w:style>
  <w:style w:type="table" w:customStyle="1" w:styleId="3430">
    <w:name w:val="Сетка таблицы343"/>
    <w:uiPriority w:val="99"/>
    <w:rsid w:val="003E29F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334">
    <w:name w:val="Нет списка1133"/>
    <w:next w:val="a5"/>
    <w:semiHidden/>
    <w:rsid w:val="003E29F9"/>
  </w:style>
  <w:style w:type="table" w:customStyle="1" w:styleId="12430">
    <w:name w:val="Сетка таблицы1243"/>
    <w:basedOn w:val="a4"/>
    <w:next w:val="a6"/>
    <w:rsid w:val="003E29F9"/>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33">
    <w:name w:val="Нет списка243"/>
    <w:next w:val="a5"/>
    <w:uiPriority w:val="99"/>
    <w:semiHidden/>
    <w:unhideWhenUsed/>
    <w:rsid w:val="003E29F9"/>
  </w:style>
  <w:style w:type="numbering" w:customStyle="1" w:styleId="3330">
    <w:name w:val="Нет списка333"/>
    <w:next w:val="a5"/>
    <w:uiPriority w:val="99"/>
    <w:semiHidden/>
    <w:unhideWhenUsed/>
    <w:rsid w:val="003E29F9"/>
  </w:style>
  <w:style w:type="numbering" w:customStyle="1" w:styleId="11111234">
    <w:name w:val="1 / 1.1 / 1.1.234"/>
    <w:basedOn w:val="a5"/>
    <w:next w:val="111111"/>
    <w:uiPriority w:val="99"/>
    <w:semiHidden/>
    <w:unhideWhenUsed/>
    <w:rsid w:val="003E29F9"/>
  </w:style>
  <w:style w:type="numbering" w:customStyle="1" w:styleId="12321">
    <w:name w:val="Нет списка1232"/>
    <w:next w:val="a5"/>
    <w:semiHidden/>
    <w:rsid w:val="003E29F9"/>
  </w:style>
  <w:style w:type="numbering" w:customStyle="1" w:styleId="21330">
    <w:name w:val="Нет списка2133"/>
    <w:next w:val="a5"/>
    <w:uiPriority w:val="99"/>
    <w:semiHidden/>
    <w:unhideWhenUsed/>
    <w:rsid w:val="003E29F9"/>
  </w:style>
  <w:style w:type="numbering" w:customStyle="1" w:styleId="4330">
    <w:name w:val="Нет списка433"/>
    <w:next w:val="a5"/>
    <w:uiPriority w:val="99"/>
    <w:semiHidden/>
    <w:unhideWhenUsed/>
    <w:rsid w:val="003E29F9"/>
  </w:style>
  <w:style w:type="numbering" w:customStyle="1" w:styleId="5331">
    <w:name w:val="Нет списка533"/>
    <w:next w:val="a5"/>
    <w:uiPriority w:val="99"/>
    <w:semiHidden/>
    <w:unhideWhenUsed/>
    <w:rsid w:val="003E29F9"/>
  </w:style>
  <w:style w:type="numbering" w:customStyle="1" w:styleId="633">
    <w:name w:val="Нет списка633"/>
    <w:next w:val="a5"/>
    <w:uiPriority w:val="99"/>
    <w:semiHidden/>
    <w:unhideWhenUsed/>
    <w:rsid w:val="003E29F9"/>
  </w:style>
  <w:style w:type="numbering" w:customStyle="1" w:styleId="7320">
    <w:name w:val="Нет списка732"/>
    <w:next w:val="a5"/>
    <w:uiPriority w:val="99"/>
    <w:semiHidden/>
    <w:unhideWhenUsed/>
    <w:rsid w:val="003E29F9"/>
  </w:style>
  <w:style w:type="numbering" w:customStyle="1" w:styleId="8322">
    <w:name w:val="Нет списка832"/>
    <w:next w:val="a5"/>
    <w:uiPriority w:val="99"/>
    <w:semiHidden/>
    <w:unhideWhenUsed/>
    <w:rsid w:val="003E29F9"/>
  </w:style>
  <w:style w:type="numbering" w:customStyle="1" w:styleId="9320">
    <w:name w:val="Нет списка932"/>
    <w:next w:val="a5"/>
    <w:uiPriority w:val="99"/>
    <w:semiHidden/>
    <w:unhideWhenUsed/>
    <w:rsid w:val="003E29F9"/>
  </w:style>
  <w:style w:type="numbering" w:customStyle="1" w:styleId="10320">
    <w:name w:val="Нет списка1032"/>
    <w:next w:val="a5"/>
    <w:uiPriority w:val="99"/>
    <w:semiHidden/>
    <w:unhideWhenUsed/>
    <w:rsid w:val="003E29F9"/>
  </w:style>
  <w:style w:type="table" w:customStyle="1" w:styleId="1183">
    <w:name w:val="Сетка таблицы1183"/>
    <w:basedOn w:val="a4"/>
    <w:next w:val="a6"/>
    <w:uiPriority w:val="99"/>
    <w:rsid w:val="003E29F9"/>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30">
    <w:name w:val="Сетка таблицы1253"/>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242">
    <w:name w:val="1 / 1.1 / 1.1.242"/>
    <w:basedOn w:val="a5"/>
    <w:next w:val="111111"/>
    <w:uiPriority w:val="99"/>
    <w:semiHidden/>
    <w:unhideWhenUsed/>
    <w:rsid w:val="003E29F9"/>
  </w:style>
  <w:style w:type="numbering" w:customStyle="1" w:styleId="1111133">
    <w:name w:val="1 / 1.1 / 1.1.33"/>
    <w:basedOn w:val="a5"/>
    <w:next w:val="111111"/>
    <w:uiPriority w:val="99"/>
    <w:semiHidden/>
    <w:unhideWhenUsed/>
    <w:rsid w:val="003E29F9"/>
  </w:style>
  <w:style w:type="table" w:customStyle="1" w:styleId="690">
    <w:name w:val="Сетка таблицы69"/>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4">
    <w:name w:val="Сетка таблицы1184"/>
    <w:basedOn w:val="a4"/>
    <w:next w:val="a6"/>
    <w:uiPriority w:val="99"/>
    <w:rsid w:val="003E29F9"/>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41">
    <w:name w:val="Сетка таблицы2441"/>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70">
    <w:name w:val="Сетка таблицы247"/>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80">
    <w:name w:val="Сетка таблицы248"/>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c">
    <w:name w:val="номер таблицы"/>
    <w:basedOn w:val="a2"/>
    <w:link w:val="afffffffd"/>
    <w:qFormat/>
    <w:rsid w:val="006719F4"/>
    <w:pPr>
      <w:spacing w:after="120" w:line="240" w:lineRule="auto"/>
      <w:jc w:val="right"/>
    </w:pPr>
    <w:rPr>
      <w:rFonts w:ascii="Arial" w:eastAsia="Calibri" w:hAnsi="Arial" w:cs="Arial"/>
      <w:sz w:val="20"/>
      <w:lang w:eastAsia="ru-RU"/>
    </w:rPr>
  </w:style>
  <w:style w:type="character" w:customStyle="1" w:styleId="afffffffd">
    <w:name w:val="номер таблицы Знак"/>
    <w:basedOn w:val="a3"/>
    <w:link w:val="afffffffc"/>
    <w:rsid w:val="006719F4"/>
    <w:rPr>
      <w:rFonts w:ascii="Arial" w:eastAsia="Calibri" w:hAnsi="Arial" w:cs="Arial"/>
      <w:szCs w:val="22"/>
    </w:rPr>
  </w:style>
  <w:style w:type="numbering" w:customStyle="1" w:styleId="583">
    <w:name w:val="Нет списка58"/>
    <w:next w:val="a5"/>
    <w:uiPriority w:val="99"/>
    <w:semiHidden/>
    <w:unhideWhenUsed/>
    <w:rsid w:val="003E29F9"/>
  </w:style>
  <w:style w:type="table" w:customStyle="1" w:styleId="700">
    <w:name w:val="Сетка таблицы70"/>
    <w:basedOn w:val="a4"/>
    <w:next w:val="a6"/>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92">
    <w:name w:val="Нет списка59"/>
    <w:next w:val="a5"/>
    <w:uiPriority w:val="99"/>
    <w:semiHidden/>
    <w:unhideWhenUsed/>
    <w:rsid w:val="003E29F9"/>
  </w:style>
  <w:style w:type="table" w:customStyle="1" w:styleId="780">
    <w:name w:val="Сетка таблицы78"/>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01">
    <w:name w:val="Нет списка60"/>
    <w:next w:val="a5"/>
    <w:uiPriority w:val="99"/>
    <w:semiHidden/>
    <w:unhideWhenUsed/>
    <w:rsid w:val="003E29F9"/>
  </w:style>
  <w:style w:type="table" w:customStyle="1" w:styleId="790">
    <w:name w:val="Сетка таблицы79"/>
    <w:basedOn w:val="a4"/>
    <w:next w:val="a6"/>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61">
    <w:name w:val="Нет списка66"/>
    <w:next w:val="a5"/>
    <w:uiPriority w:val="99"/>
    <w:semiHidden/>
    <w:unhideWhenUsed/>
    <w:rsid w:val="003E29F9"/>
  </w:style>
  <w:style w:type="table" w:customStyle="1" w:styleId="800">
    <w:name w:val="Сетка таблицы80"/>
    <w:basedOn w:val="a4"/>
    <w:next w:val="a6"/>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0">
    <w:name w:val="Сетка таблицы130"/>
    <w:basedOn w:val="a4"/>
    <w:next w:val="a6"/>
    <w:uiPriority w:val="99"/>
    <w:rsid w:val="003E29F9"/>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62">
    <w:name w:val="Нет списка126"/>
    <w:next w:val="a5"/>
    <w:uiPriority w:val="99"/>
    <w:semiHidden/>
    <w:unhideWhenUsed/>
    <w:rsid w:val="003E29F9"/>
  </w:style>
  <w:style w:type="table" w:customStyle="1" w:styleId="2200">
    <w:name w:val="Сетка таблицы220"/>
    <w:basedOn w:val="a4"/>
    <w:next w:val="a6"/>
    <w:uiPriority w:val="9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6">
    <w:name w:val="Классическая таблица 19"/>
    <w:basedOn w:val="a4"/>
    <w:next w:val="1f4"/>
    <w:uiPriority w:val="99"/>
    <w:rsid w:val="003E29F9"/>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9">
    <w:name w:val="Светлая заливка - Акцент 39"/>
    <w:basedOn w:val="a4"/>
    <w:next w:val="-30"/>
    <w:uiPriority w:val="99"/>
    <w:rsid w:val="003E29F9"/>
    <w:rPr>
      <w:color w:val="76923C"/>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1171">
    <w:name w:val="Сетка таблицы1117"/>
    <w:uiPriority w:val="5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02">
    <w:name w:val="Сетка таблицы 510"/>
    <w:basedOn w:val="a4"/>
    <w:next w:val="56"/>
    <w:uiPriority w:val="99"/>
    <w:rsid w:val="003E29F9"/>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8">
    <w:name w:val="Table Grid18"/>
    <w:uiPriority w:val="99"/>
    <w:rsid w:val="003E29F9"/>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8">
    <w:name w:val="Папушкин9"/>
    <w:basedOn w:val="a6"/>
    <w:uiPriority w:val="99"/>
    <w:rsid w:val="003E29F9"/>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8">
    <w:name w:val="Сетка таблицы 528"/>
    <w:uiPriority w:val="99"/>
    <w:rsid w:val="003E29F9"/>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92">
    <w:name w:val="Столбцы таблицы 39"/>
    <w:basedOn w:val="a4"/>
    <w:next w:val="3d"/>
    <w:uiPriority w:val="99"/>
    <w:rsid w:val="003E29F9"/>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92">
    <w:name w:val="Столбцы таблицы 49"/>
    <w:basedOn w:val="a4"/>
    <w:next w:val="4a"/>
    <w:uiPriority w:val="99"/>
    <w:rsid w:val="003E29F9"/>
    <w:pPr>
      <w:widowControl w:val="0"/>
      <w:adjustRightInd w:val="0"/>
      <w:spacing w:line="360" w:lineRule="atLeast"/>
      <w:ind w:firstLine="567"/>
      <w:jc w:val="both"/>
      <w:textAlignment w:val="baseline"/>
    </w:p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93">
    <w:name w:val="Столбцы таблицы 59"/>
    <w:basedOn w:val="a4"/>
    <w:next w:val="59"/>
    <w:uiPriority w:val="99"/>
    <w:rsid w:val="003E29F9"/>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9">
    <w:name w:val="Таблица-список 19"/>
    <w:basedOn w:val="a4"/>
    <w:next w:val="-1"/>
    <w:uiPriority w:val="99"/>
    <w:rsid w:val="003E29F9"/>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94">
    <w:name w:val="Столбцы таблицы 29"/>
    <w:basedOn w:val="a4"/>
    <w:next w:val="2f7"/>
    <w:uiPriority w:val="99"/>
    <w:rsid w:val="003E29F9"/>
    <w:pPr>
      <w:widowControl w:val="0"/>
      <w:adjustRightInd w:val="0"/>
      <w:spacing w:line="360" w:lineRule="atLeast"/>
      <w:ind w:firstLine="567"/>
      <w:jc w:val="both"/>
      <w:textAlignment w:val="baseline"/>
    </w:pPr>
    <w:rPr>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9">
    <w:name w:val="Таблица-список 29"/>
    <w:basedOn w:val="a4"/>
    <w:next w:val="-2"/>
    <w:uiPriority w:val="99"/>
    <w:rsid w:val="003E29F9"/>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99">
    <w:name w:val="Современная таблица9"/>
    <w:basedOn w:val="a4"/>
    <w:next w:val="affffff4"/>
    <w:uiPriority w:val="99"/>
    <w:rsid w:val="003E29F9"/>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85">
    <w:name w:val="Средний список 118"/>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8">
    <w:name w:val="Средний список 1 - Акцент 118"/>
    <w:uiPriority w:val="99"/>
    <w:rsid w:val="003E29F9"/>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95">
    <w:name w:val="Простая таблица 29"/>
    <w:basedOn w:val="a4"/>
    <w:next w:val="2f8"/>
    <w:uiPriority w:val="99"/>
    <w:rsid w:val="003E29F9"/>
    <w:pPr>
      <w:widowControl w:val="0"/>
      <w:adjustRightInd w:val="0"/>
      <w:spacing w:line="360" w:lineRule="atLeast"/>
      <w:ind w:firstLine="567"/>
      <w:jc w:val="both"/>
      <w:textAlignment w:val="baseline"/>
    </w:p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9a">
    <w:name w:val="Стандартная таблица9"/>
    <w:basedOn w:val="a4"/>
    <w:next w:val="affffff5"/>
    <w:uiPriority w:val="99"/>
    <w:rsid w:val="003E29F9"/>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97">
    <w:name w:val="Простая таблица 19"/>
    <w:basedOn w:val="a4"/>
    <w:next w:val="1f6"/>
    <w:uiPriority w:val="99"/>
    <w:rsid w:val="003E29F9"/>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96">
    <w:name w:val="Изящная таблица 29"/>
    <w:basedOn w:val="a4"/>
    <w:next w:val="2fa"/>
    <w:uiPriority w:val="99"/>
    <w:rsid w:val="003E29F9"/>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90">
    <w:name w:val="Веб-таблица 19"/>
    <w:basedOn w:val="a4"/>
    <w:next w:val="-10"/>
    <w:uiPriority w:val="99"/>
    <w:rsid w:val="003E29F9"/>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90">
    <w:name w:val="Веб-таблица 29"/>
    <w:basedOn w:val="a4"/>
    <w:next w:val="-20"/>
    <w:uiPriority w:val="99"/>
    <w:rsid w:val="003E29F9"/>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90">
    <w:name w:val="Веб-таблица 39"/>
    <w:basedOn w:val="a4"/>
    <w:next w:val="-31"/>
    <w:uiPriority w:val="99"/>
    <w:rsid w:val="003E29F9"/>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9b">
    <w:name w:val="Изысканная таблица9"/>
    <w:basedOn w:val="a4"/>
    <w:next w:val="affffff6"/>
    <w:uiPriority w:val="99"/>
    <w:rsid w:val="003E29F9"/>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98">
    <w:name w:val="Изящная таблица 19"/>
    <w:basedOn w:val="a4"/>
    <w:next w:val="1f7"/>
    <w:uiPriority w:val="99"/>
    <w:rsid w:val="003E29F9"/>
    <w:pPr>
      <w:widowControl w:val="0"/>
      <w:adjustRightInd w:val="0"/>
      <w:spacing w:before="120" w:after="120"/>
      <w:ind w:firstLine="567"/>
      <w:jc w:val="both"/>
      <w:textAlignment w:val="baseline"/>
    </w:p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97">
    <w:name w:val="Классическая таблица 29"/>
    <w:basedOn w:val="a4"/>
    <w:next w:val="2fb"/>
    <w:uiPriority w:val="99"/>
    <w:rsid w:val="003E29F9"/>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90">
    <w:name w:val="Сетка таблицы 89"/>
    <w:basedOn w:val="a4"/>
    <w:next w:val="83"/>
    <w:uiPriority w:val="99"/>
    <w:rsid w:val="003E29F9"/>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98">
    <w:name w:val="Сетка таблицы 29"/>
    <w:basedOn w:val="a4"/>
    <w:next w:val="2fd"/>
    <w:uiPriority w:val="99"/>
    <w:rsid w:val="003E29F9"/>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99">
    <w:name w:val="Сетка таблицы 19"/>
    <w:basedOn w:val="a4"/>
    <w:next w:val="1f8"/>
    <w:uiPriority w:val="99"/>
    <w:rsid w:val="003E29F9"/>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93">
    <w:name w:val="Простая таблица 39"/>
    <w:basedOn w:val="a4"/>
    <w:next w:val="3f"/>
    <w:uiPriority w:val="99"/>
    <w:rsid w:val="003E29F9"/>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9">
    <w:name w:val="Средняя заливка 2 - Акцент 49"/>
    <w:basedOn w:val="a4"/>
    <w:next w:val="2-4"/>
    <w:uiPriority w:val="99"/>
    <w:rsid w:val="003E29F9"/>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9a">
    <w:name w:val="Светлая заливка19"/>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00">
    <w:name w:val="Светлая заливка1120"/>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89">
    <w:name w:val="Светлая заливка28"/>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91">
    <w:name w:val="Сетка таблицы319"/>
    <w:uiPriority w:val="99"/>
    <w:rsid w:val="003E29F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80">
    <w:name w:val="Светлая заливка1138"/>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80">
    <w:name w:val="Светлая заливка1158"/>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00">
    <w:name w:val="Светлая заливка11110"/>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84">
    <w:name w:val="Светлая заливка38"/>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83">
    <w:name w:val="Светлая заливка48"/>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80">
    <w:name w:val="Светлая заливка1128"/>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70">
    <w:name w:val="Сетка таблицы417"/>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80">
    <w:name w:val="Светлая заливка1148"/>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84">
    <w:name w:val="Светлая заливка58"/>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8c">
    <w:name w:val="рпдлпжлопж8"/>
    <w:uiPriority w:val="99"/>
    <w:rsid w:val="003E29F9"/>
    <w:pPr>
      <w:jc w:val="right"/>
    </w:pPr>
    <w:rPr>
      <w:rFonts w:ascii="Arial" w:hAnsi="Arial"/>
      <w:sz w:val="18"/>
    </w:rPr>
    <w:tblPr>
      <w:tblStyleRowBandSize w:val="1"/>
      <w:tblStyleColBandSize w:val="1"/>
      <w:tblInd w:w="0" w:type="dxa"/>
      <w:tblCellMar>
        <w:top w:w="0" w:type="dxa"/>
        <w:left w:w="108" w:type="dxa"/>
        <w:bottom w:w="0" w:type="dxa"/>
        <w:right w:w="108" w:type="dxa"/>
      </w:tblCellMar>
    </w:tblPr>
  </w:style>
  <w:style w:type="table" w:customStyle="1" w:styleId="5160">
    <w:name w:val="Сетка таблицы516"/>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00">
    <w:name w:val="Сетка таблицы610"/>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00">
    <w:name w:val="Сетка таблицы710"/>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81">
    <w:name w:val="Сетка таблицы88"/>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80">
    <w:name w:val="Сетка таблицы98"/>
    <w:uiPriority w:val="99"/>
    <w:rsid w:val="003E29F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8">
    <w:name w:val="Сетка таблицы108"/>
    <w:uiPriority w:val="99"/>
    <w:rsid w:val="003E29F9"/>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66">
    <w:name w:val="Классическая таблица 116"/>
    <w:uiPriority w:val="99"/>
    <w:rsid w:val="003E29F9"/>
    <w:pPr>
      <w:widowControl w:val="0"/>
      <w:adjustRightInd w:val="0"/>
      <w:spacing w:before="120" w:after="120"/>
      <w:ind w:firstLine="567"/>
      <w:jc w:val="both"/>
      <w:textAlignment w:val="baseline"/>
    </w:p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316">
    <w:name w:val="Светлая заливка - Акцент 316"/>
    <w:uiPriority w:val="99"/>
    <w:rsid w:val="003E29F9"/>
    <w:rPr>
      <w:color w:val="76923C"/>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style>
  <w:style w:type="table" w:customStyle="1" w:styleId="12160">
    <w:name w:val="Сетка таблицы1216"/>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61">
    <w:name w:val="Сетка таблицы 516"/>
    <w:uiPriority w:val="99"/>
    <w:rsid w:val="003E29F9"/>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TableGrid115">
    <w:name w:val="Table Grid115"/>
    <w:uiPriority w:val="99"/>
    <w:rsid w:val="003E29F9"/>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b">
    <w:name w:val="Папушкин15"/>
    <w:basedOn w:val="a6"/>
    <w:uiPriority w:val="99"/>
    <w:rsid w:val="003E29F9"/>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150">
    <w:name w:val="Сетка таблицы 5215"/>
    <w:uiPriority w:val="99"/>
    <w:rsid w:val="003E29F9"/>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62">
    <w:name w:val="Столбцы таблицы 316"/>
    <w:uiPriority w:val="99"/>
    <w:rsid w:val="003E29F9"/>
    <w:pPr>
      <w:widowControl w:val="0"/>
      <w:adjustRightInd w:val="0"/>
      <w:spacing w:line="360" w:lineRule="atLeast"/>
      <w:ind w:firstLine="567"/>
      <w:jc w:val="both"/>
      <w:textAlignment w:val="baseline"/>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162">
    <w:name w:val="Столбцы таблицы 416"/>
    <w:uiPriority w:val="99"/>
    <w:rsid w:val="003E29F9"/>
    <w:pPr>
      <w:widowControl w:val="0"/>
      <w:adjustRightInd w:val="0"/>
      <w:spacing w:line="360" w:lineRule="atLeast"/>
      <w:ind w:firstLine="567"/>
      <w:jc w:val="both"/>
      <w:textAlignment w:val="baseline"/>
    </w:pPr>
    <w:tblPr>
      <w:tblStyleColBandSize w:val="1"/>
      <w:tblInd w:w="0" w:type="dxa"/>
      <w:tblCellMar>
        <w:top w:w="0" w:type="dxa"/>
        <w:left w:w="108" w:type="dxa"/>
        <w:bottom w:w="0" w:type="dxa"/>
        <w:right w:w="108" w:type="dxa"/>
      </w:tblCellMar>
    </w:tblPr>
  </w:style>
  <w:style w:type="table" w:customStyle="1" w:styleId="5162">
    <w:name w:val="Столбцы таблицы 516"/>
    <w:uiPriority w:val="99"/>
    <w:rsid w:val="003E29F9"/>
    <w:pPr>
      <w:widowControl w:val="0"/>
      <w:adjustRightInd w:val="0"/>
      <w:spacing w:line="360" w:lineRule="atLeast"/>
      <w:ind w:firstLine="567"/>
      <w:jc w:val="both"/>
      <w:textAlignment w:val="baseline"/>
    </w:p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16">
    <w:name w:val="Таблица-список 116"/>
    <w:uiPriority w:val="99"/>
    <w:rsid w:val="003E29F9"/>
    <w:pPr>
      <w:widowControl w:val="0"/>
      <w:adjustRightInd w:val="0"/>
      <w:spacing w:line="360" w:lineRule="atLeast"/>
      <w:ind w:firstLine="567"/>
      <w:jc w:val="both"/>
      <w:textAlignment w:val="baseline"/>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162">
    <w:name w:val="Столбцы таблицы 216"/>
    <w:uiPriority w:val="99"/>
    <w:rsid w:val="003E29F9"/>
    <w:pPr>
      <w:widowControl w:val="0"/>
      <w:adjustRightInd w:val="0"/>
      <w:spacing w:line="360" w:lineRule="atLeast"/>
      <w:ind w:firstLine="567"/>
      <w:jc w:val="both"/>
      <w:textAlignment w:val="baseline"/>
    </w:pPr>
    <w:rPr>
      <w:b/>
      <w:bCs/>
    </w:rPr>
    <w:tblPr>
      <w:tblStyleColBandSize w:val="1"/>
      <w:tblInd w:w="0" w:type="dxa"/>
      <w:tblCellMar>
        <w:top w:w="0" w:type="dxa"/>
        <w:left w:w="108" w:type="dxa"/>
        <w:bottom w:w="0" w:type="dxa"/>
        <w:right w:w="108" w:type="dxa"/>
      </w:tblCellMar>
    </w:tblPr>
  </w:style>
  <w:style w:type="table" w:customStyle="1" w:styleId="-216">
    <w:name w:val="Таблица-список 216"/>
    <w:uiPriority w:val="99"/>
    <w:rsid w:val="003E29F9"/>
    <w:pPr>
      <w:widowControl w:val="0"/>
      <w:adjustRightInd w:val="0"/>
      <w:spacing w:line="360" w:lineRule="atLeast"/>
      <w:ind w:firstLine="567"/>
      <w:jc w:val="both"/>
      <w:textAlignment w:val="baseline"/>
    </w:pPr>
    <w:tblPr>
      <w:tblStyleRowBandSize w:val="2"/>
      <w:tblInd w:w="0" w:type="dxa"/>
      <w:tblBorders>
        <w:bottom w:val="single" w:sz="12" w:space="0" w:color="808080"/>
      </w:tblBorders>
      <w:tblCellMar>
        <w:top w:w="0" w:type="dxa"/>
        <w:left w:w="108" w:type="dxa"/>
        <w:bottom w:w="0" w:type="dxa"/>
        <w:right w:w="108" w:type="dxa"/>
      </w:tblCellMar>
    </w:tblPr>
  </w:style>
  <w:style w:type="table" w:customStyle="1" w:styleId="169">
    <w:name w:val="Современная таблица16"/>
    <w:uiPriority w:val="99"/>
    <w:rsid w:val="003E29F9"/>
    <w:pPr>
      <w:widowControl w:val="0"/>
      <w:adjustRightInd w:val="0"/>
      <w:spacing w:line="360" w:lineRule="atLeast"/>
      <w:ind w:firstLine="567"/>
      <w:jc w:val="both"/>
      <w:textAlignment w:val="baseline"/>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style>
  <w:style w:type="table" w:customStyle="1" w:styleId="11152">
    <w:name w:val="Средний список 1115"/>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5">
    <w:name w:val="Средний список 1 - Акцент 1115"/>
    <w:uiPriority w:val="99"/>
    <w:rsid w:val="003E29F9"/>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163">
    <w:name w:val="Простая таблица 216"/>
    <w:uiPriority w:val="99"/>
    <w:rsid w:val="003E29F9"/>
    <w:pPr>
      <w:widowControl w:val="0"/>
      <w:adjustRightInd w:val="0"/>
      <w:spacing w:line="360" w:lineRule="atLeast"/>
      <w:ind w:firstLine="567"/>
      <w:jc w:val="both"/>
      <w:textAlignment w:val="baseline"/>
    </w:pPr>
    <w:tblPr>
      <w:tblInd w:w="0" w:type="dxa"/>
      <w:tblCellMar>
        <w:top w:w="0" w:type="dxa"/>
        <w:left w:w="108" w:type="dxa"/>
        <w:bottom w:w="0" w:type="dxa"/>
        <w:right w:w="108" w:type="dxa"/>
      </w:tblCellMar>
    </w:tblPr>
  </w:style>
  <w:style w:type="table" w:customStyle="1" w:styleId="16a">
    <w:name w:val="Стандартная таблица16"/>
    <w:uiPriority w:val="99"/>
    <w:rsid w:val="003E29F9"/>
    <w:pPr>
      <w:widowControl w:val="0"/>
      <w:adjustRightInd w:val="0"/>
      <w:spacing w:before="120" w:after="120"/>
      <w:ind w:firstLine="567"/>
      <w:jc w:val="both"/>
      <w:textAlignment w:val="baseline"/>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67">
    <w:name w:val="Простая таблица 116"/>
    <w:uiPriority w:val="99"/>
    <w:rsid w:val="003E29F9"/>
    <w:pPr>
      <w:widowControl w:val="0"/>
      <w:adjustRightInd w:val="0"/>
      <w:spacing w:before="120" w:after="120"/>
      <w:ind w:firstLine="567"/>
      <w:jc w:val="both"/>
      <w:textAlignment w:val="baseline"/>
    </w:pPr>
    <w:tblPr>
      <w:tblInd w:w="0" w:type="dxa"/>
      <w:tblBorders>
        <w:top w:val="single" w:sz="12" w:space="0" w:color="008000"/>
        <w:bottom w:val="single" w:sz="12" w:space="0" w:color="008000"/>
      </w:tblBorders>
      <w:tblCellMar>
        <w:top w:w="0" w:type="dxa"/>
        <w:left w:w="108" w:type="dxa"/>
        <w:bottom w:w="0" w:type="dxa"/>
        <w:right w:w="108" w:type="dxa"/>
      </w:tblCellMar>
    </w:tblPr>
  </w:style>
  <w:style w:type="table" w:customStyle="1" w:styleId="2164">
    <w:name w:val="Изящная таблица 216"/>
    <w:uiPriority w:val="99"/>
    <w:rsid w:val="003E29F9"/>
    <w:pPr>
      <w:widowControl w:val="0"/>
      <w:adjustRightInd w:val="0"/>
      <w:spacing w:before="120" w:after="120"/>
      <w:ind w:firstLine="567"/>
      <w:jc w:val="both"/>
      <w:textAlignment w:val="baseline"/>
    </w:pPr>
    <w:tblPr>
      <w:tblInd w:w="0" w:type="dxa"/>
      <w:tblBorders>
        <w:left w:val="single" w:sz="6" w:space="0" w:color="000000"/>
        <w:right w:val="single" w:sz="6" w:space="0" w:color="000000"/>
      </w:tblBorders>
      <w:tblCellMar>
        <w:top w:w="0" w:type="dxa"/>
        <w:left w:w="108" w:type="dxa"/>
        <w:bottom w:w="0" w:type="dxa"/>
        <w:right w:w="108" w:type="dxa"/>
      </w:tblCellMar>
    </w:tblPr>
  </w:style>
  <w:style w:type="table" w:customStyle="1" w:styleId="-1160">
    <w:name w:val="Веб-таблица 116"/>
    <w:uiPriority w:val="99"/>
    <w:rsid w:val="003E29F9"/>
    <w:pPr>
      <w:widowControl w:val="0"/>
      <w:adjustRightInd w:val="0"/>
      <w:spacing w:before="120" w:after="120"/>
      <w:ind w:firstLine="567"/>
      <w:jc w:val="both"/>
      <w:textAlignment w:val="baseline"/>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160">
    <w:name w:val="Веб-таблица 216"/>
    <w:uiPriority w:val="99"/>
    <w:rsid w:val="003E29F9"/>
    <w:pPr>
      <w:widowControl w:val="0"/>
      <w:adjustRightInd w:val="0"/>
      <w:spacing w:before="120" w:after="120"/>
      <w:ind w:firstLine="567"/>
      <w:jc w:val="both"/>
      <w:textAlignment w:val="baseline"/>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160">
    <w:name w:val="Веб-таблица 316"/>
    <w:uiPriority w:val="99"/>
    <w:rsid w:val="003E29F9"/>
    <w:pPr>
      <w:widowControl w:val="0"/>
      <w:adjustRightInd w:val="0"/>
      <w:spacing w:before="120" w:after="120"/>
      <w:ind w:firstLine="567"/>
      <w:jc w:val="both"/>
      <w:textAlignment w:val="baseline"/>
    </w:p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16b">
    <w:name w:val="Изысканная таблица16"/>
    <w:uiPriority w:val="99"/>
    <w:rsid w:val="003E29F9"/>
    <w:pPr>
      <w:widowControl w:val="0"/>
      <w:adjustRightInd w:val="0"/>
      <w:spacing w:before="120" w:after="120"/>
      <w:ind w:firstLine="567"/>
      <w:jc w:val="both"/>
      <w:textAlignment w:val="baseline"/>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68">
    <w:name w:val="Изящная таблица 116"/>
    <w:uiPriority w:val="99"/>
    <w:rsid w:val="003E29F9"/>
    <w:pPr>
      <w:widowControl w:val="0"/>
      <w:adjustRightInd w:val="0"/>
      <w:spacing w:before="120" w:after="120"/>
      <w:ind w:firstLine="567"/>
      <w:jc w:val="both"/>
      <w:textAlignment w:val="baseline"/>
    </w:pPr>
    <w:tblPr>
      <w:tblStyleRowBandSize w:val="1"/>
      <w:tblInd w:w="0" w:type="dxa"/>
      <w:tblCellMar>
        <w:top w:w="0" w:type="dxa"/>
        <w:left w:w="108" w:type="dxa"/>
        <w:bottom w:w="0" w:type="dxa"/>
        <w:right w:w="108" w:type="dxa"/>
      </w:tblCellMar>
    </w:tblPr>
  </w:style>
  <w:style w:type="table" w:customStyle="1" w:styleId="2165">
    <w:name w:val="Классическая таблица 216"/>
    <w:uiPriority w:val="99"/>
    <w:rsid w:val="003E29F9"/>
    <w:pPr>
      <w:widowControl w:val="0"/>
      <w:adjustRightInd w:val="0"/>
      <w:spacing w:before="120" w:after="120"/>
      <w:ind w:firstLine="567"/>
      <w:jc w:val="both"/>
      <w:textAlignment w:val="baseline"/>
    </w:p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21100">
    <w:name w:val="Сетка таблицы2110"/>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6">
    <w:name w:val="Сетка таблицы 816"/>
    <w:uiPriority w:val="99"/>
    <w:rsid w:val="003E29F9"/>
    <w:pPr>
      <w:widowControl w:val="0"/>
      <w:adjustRightInd w:val="0"/>
      <w:spacing w:before="120" w:after="120"/>
      <w:ind w:firstLine="567"/>
      <w:jc w:val="both"/>
      <w:textAlignment w:val="baseline"/>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166">
    <w:name w:val="Сетка таблицы 216"/>
    <w:uiPriority w:val="99"/>
    <w:rsid w:val="003E29F9"/>
    <w:pPr>
      <w:widowControl w:val="0"/>
      <w:adjustRightInd w:val="0"/>
      <w:spacing w:before="120" w:after="120"/>
      <w:ind w:firstLine="567"/>
      <w:jc w:val="both"/>
      <w:textAlignment w:val="baseline"/>
    </w:pPr>
    <w:tblPr>
      <w:tblInd w:w="0" w:type="dxa"/>
      <w:tblBorders>
        <w:insideH w:val="single" w:sz="6" w:space="0" w:color="000000"/>
        <w:insideV w:val="single" w:sz="6" w:space="0" w:color="000000"/>
      </w:tblBorders>
      <w:tblCellMar>
        <w:top w:w="0" w:type="dxa"/>
        <w:left w:w="108" w:type="dxa"/>
        <w:bottom w:w="0" w:type="dxa"/>
        <w:right w:w="108" w:type="dxa"/>
      </w:tblCellMar>
    </w:tblPr>
  </w:style>
  <w:style w:type="table" w:customStyle="1" w:styleId="1169">
    <w:name w:val="Сетка таблицы 116"/>
    <w:uiPriority w:val="99"/>
    <w:rsid w:val="003E29F9"/>
    <w:pPr>
      <w:widowControl w:val="0"/>
      <w:adjustRightInd w:val="0"/>
      <w:spacing w:before="120" w:after="120"/>
      <w:ind w:firstLine="567"/>
      <w:jc w:val="both"/>
      <w:textAlignment w:val="baseline"/>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63">
    <w:name w:val="Простая таблица 316"/>
    <w:uiPriority w:val="99"/>
    <w:rsid w:val="003E29F9"/>
    <w:pPr>
      <w:widowControl w:val="0"/>
      <w:adjustRightInd w:val="0"/>
      <w:spacing w:before="120" w:after="120"/>
      <w:ind w:firstLine="567"/>
      <w:jc w:val="both"/>
      <w:textAlignment w:val="baseline"/>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16">
    <w:name w:val="Средняя заливка 2 - Акцент 416"/>
    <w:uiPriority w:val="99"/>
    <w:rsid w:val="003E29F9"/>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style>
  <w:style w:type="table" w:customStyle="1" w:styleId="1254">
    <w:name w:val="Светлая заливка125"/>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650">
    <w:name w:val="Светлая заливка1165"/>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157">
    <w:name w:val="Светлая заливка215"/>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100">
    <w:name w:val="Сетка таблицы3110"/>
    <w:uiPriority w:val="99"/>
    <w:rsid w:val="003E29F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50">
    <w:name w:val="Светлая заливка11315"/>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15">
    <w:name w:val="Светлая заливка11515"/>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50">
    <w:name w:val="Светлая заливка11115"/>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54">
    <w:name w:val="Светлая заливка315"/>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53">
    <w:name w:val="Светлая заливка415"/>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150">
    <w:name w:val="Светлая заливка11215"/>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80">
    <w:name w:val="Сетка таблицы418"/>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5">
    <w:name w:val="Светлая заливка11415"/>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153">
    <w:name w:val="Светлая заливка515"/>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5c">
    <w:name w:val="рпдлпжлопж15"/>
    <w:uiPriority w:val="99"/>
    <w:rsid w:val="003E29F9"/>
    <w:pPr>
      <w:jc w:val="right"/>
    </w:pPr>
    <w:rPr>
      <w:rFonts w:ascii="Arial" w:hAnsi="Arial"/>
      <w:sz w:val="18"/>
    </w:rPr>
    <w:tblPr>
      <w:tblStyleRowBandSize w:val="1"/>
      <w:tblStyleColBandSize w:val="1"/>
      <w:tblInd w:w="0" w:type="dxa"/>
      <w:tblCellMar>
        <w:top w:w="0" w:type="dxa"/>
        <w:left w:w="108" w:type="dxa"/>
        <w:bottom w:w="0" w:type="dxa"/>
        <w:right w:w="108" w:type="dxa"/>
      </w:tblCellMar>
    </w:tblPr>
  </w:style>
  <w:style w:type="table" w:customStyle="1" w:styleId="517">
    <w:name w:val="Сетка таблицы517"/>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5">
    <w:name w:val="Сетка таблицы615"/>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50">
    <w:name w:val="Сетка таблицы715"/>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50">
    <w:name w:val="Сетка таблицы815"/>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5">
    <w:name w:val="Сетка таблицы915"/>
    <w:uiPriority w:val="99"/>
    <w:rsid w:val="003E29F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5">
    <w:name w:val="Сетка таблицы1015"/>
    <w:uiPriority w:val="99"/>
    <w:rsid w:val="003E29F9"/>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
    <w:name w:val="1 / 1.1 / 1.1.12"/>
    <w:basedOn w:val="a5"/>
    <w:next w:val="111111"/>
    <w:uiPriority w:val="99"/>
    <w:unhideWhenUsed/>
    <w:rsid w:val="003E29F9"/>
  </w:style>
  <w:style w:type="numbering" w:customStyle="1" w:styleId="11144">
    <w:name w:val="Нет списка1114"/>
    <w:next w:val="a5"/>
    <w:uiPriority w:val="99"/>
    <w:semiHidden/>
    <w:unhideWhenUsed/>
    <w:rsid w:val="003E29F9"/>
  </w:style>
  <w:style w:type="numbering" w:customStyle="1" w:styleId="11153">
    <w:name w:val="Нет списка1115"/>
    <w:next w:val="a5"/>
    <w:uiPriority w:val="99"/>
    <w:semiHidden/>
    <w:unhideWhenUsed/>
    <w:rsid w:val="003E29F9"/>
  </w:style>
  <w:style w:type="numbering" w:customStyle="1" w:styleId="2201">
    <w:name w:val="Нет списка220"/>
    <w:next w:val="a5"/>
    <w:uiPriority w:val="99"/>
    <w:semiHidden/>
    <w:unhideWhenUsed/>
    <w:rsid w:val="003E29F9"/>
  </w:style>
  <w:style w:type="numbering" w:customStyle="1" w:styleId="1111127">
    <w:name w:val="1 / 1.1 / 1.1.27"/>
    <w:basedOn w:val="a5"/>
    <w:next w:val="111111"/>
    <w:uiPriority w:val="99"/>
    <w:unhideWhenUsed/>
    <w:rsid w:val="003E29F9"/>
    <w:pPr>
      <w:numPr>
        <w:numId w:val="15"/>
      </w:numPr>
    </w:pPr>
  </w:style>
  <w:style w:type="numbering" w:customStyle="1" w:styleId="3200">
    <w:name w:val="Нет списка320"/>
    <w:next w:val="a5"/>
    <w:uiPriority w:val="99"/>
    <w:semiHidden/>
    <w:unhideWhenUsed/>
    <w:rsid w:val="003E29F9"/>
  </w:style>
  <w:style w:type="numbering" w:customStyle="1" w:styleId="4171">
    <w:name w:val="Нет списка417"/>
    <w:next w:val="a5"/>
    <w:semiHidden/>
    <w:rsid w:val="003E29F9"/>
  </w:style>
  <w:style w:type="numbering" w:customStyle="1" w:styleId="5103">
    <w:name w:val="Нет списка510"/>
    <w:next w:val="a5"/>
    <w:uiPriority w:val="99"/>
    <w:semiHidden/>
    <w:unhideWhenUsed/>
    <w:rsid w:val="003E29F9"/>
  </w:style>
  <w:style w:type="numbering" w:customStyle="1" w:styleId="111142">
    <w:name w:val="Нет списка11114"/>
    <w:next w:val="a5"/>
    <w:uiPriority w:val="99"/>
    <w:semiHidden/>
    <w:unhideWhenUsed/>
    <w:rsid w:val="003E29F9"/>
  </w:style>
  <w:style w:type="numbering" w:customStyle="1" w:styleId="21101">
    <w:name w:val="Нет списка2110"/>
    <w:next w:val="a5"/>
    <w:uiPriority w:val="99"/>
    <w:semiHidden/>
    <w:unhideWhenUsed/>
    <w:rsid w:val="003E29F9"/>
  </w:style>
  <w:style w:type="numbering" w:customStyle="1" w:styleId="11111214">
    <w:name w:val="1 / 1.1 / 1.1.214"/>
    <w:basedOn w:val="a5"/>
    <w:next w:val="111111"/>
    <w:uiPriority w:val="99"/>
    <w:unhideWhenUsed/>
    <w:rsid w:val="003E29F9"/>
  </w:style>
  <w:style w:type="numbering" w:customStyle="1" w:styleId="31101">
    <w:name w:val="Нет списка3110"/>
    <w:next w:val="a5"/>
    <w:uiPriority w:val="99"/>
    <w:semiHidden/>
    <w:unhideWhenUsed/>
    <w:rsid w:val="003E29F9"/>
  </w:style>
  <w:style w:type="numbering" w:customStyle="1" w:styleId="4181">
    <w:name w:val="Нет списка418"/>
    <w:next w:val="a5"/>
    <w:semiHidden/>
    <w:rsid w:val="003E29F9"/>
  </w:style>
  <w:style w:type="table" w:customStyle="1" w:styleId="12170">
    <w:name w:val="Сетка таблицы1217"/>
    <w:basedOn w:val="a4"/>
    <w:next w:val="a6"/>
    <w:uiPriority w:val="59"/>
    <w:rsid w:val="003E29F9"/>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71">
    <w:name w:val="Нет списка67"/>
    <w:next w:val="a5"/>
    <w:uiPriority w:val="99"/>
    <w:semiHidden/>
    <w:rsid w:val="003E29F9"/>
  </w:style>
  <w:style w:type="table" w:customStyle="1" w:styleId="1370">
    <w:name w:val="Сетка таблицы137"/>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2">
    <w:name w:val="Нет списка127"/>
    <w:next w:val="a5"/>
    <w:uiPriority w:val="99"/>
    <w:semiHidden/>
    <w:unhideWhenUsed/>
    <w:rsid w:val="003E29F9"/>
  </w:style>
  <w:style w:type="numbering" w:customStyle="1" w:styleId="2251">
    <w:name w:val="Нет списка225"/>
    <w:next w:val="a5"/>
    <w:uiPriority w:val="99"/>
    <w:semiHidden/>
    <w:unhideWhenUsed/>
    <w:rsid w:val="003E29F9"/>
  </w:style>
  <w:style w:type="numbering" w:customStyle="1" w:styleId="761">
    <w:name w:val="Нет списка76"/>
    <w:next w:val="a5"/>
    <w:uiPriority w:val="99"/>
    <w:semiHidden/>
    <w:rsid w:val="003E29F9"/>
  </w:style>
  <w:style w:type="table" w:customStyle="1" w:styleId="1470">
    <w:name w:val="Сетка таблицы147"/>
    <w:basedOn w:val="a4"/>
    <w:next w:val="a6"/>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2">
    <w:name w:val="Нет списка134"/>
    <w:next w:val="a5"/>
    <w:uiPriority w:val="99"/>
    <w:semiHidden/>
    <w:unhideWhenUsed/>
    <w:rsid w:val="003E29F9"/>
  </w:style>
  <w:style w:type="numbering" w:customStyle="1" w:styleId="2341">
    <w:name w:val="Нет списка234"/>
    <w:next w:val="a5"/>
    <w:uiPriority w:val="99"/>
    <w:semiHidden/>
    <w:unhideWhenUsed/>
    <w:rsid w:val="003E29F9"/>
  </w:style>
  <w:style w:type="numbering" w:customStyle="1" w:styleId="862">
    <w:name w:val="Нет списка86"/>
    <w:next w:val="a5"/>
    <w:uiPriority w:val="99"/>
    <w:semiHidden/>
    <w:rsid w:val="003E29F9"/>
  </w:style>
  <w:style w:type="table" w:customStyle="1" w:styleId="1560">
    <w:name w:val="Сетка таблицы156"/>
    <w:basedOn w:val="a4"/>
    <w:next w:val="a6"/>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42">
    <w:name w:val="Нет списка144"/>
    <w:next w:val="a5"/>
    <w:uiPriority w:val="99"/>
    <w:semiHidden/>
    <w:unhideWhenUsed/>
    <w:rsid w:val="003E29F9"/>
  </w:style>
  <w:style w:type="numbering" w:customStyle="1" w:styleId="2442">
    <w:name w:val="Нет списка244"/>
    <w:next w:val="a5"/>
    <w:uiPriority w:val="99"/>
    <w:semiHidden/>
    <w:unhideWhenUsed/>
    <w:rsid w:val="003E29F9"/>
  </w:style>
  <w:style w:type="numbering" w:customStyle="1" w:styleId="961">
    <w:name w:val="Нет списка96"/>
    <w:next w:val="a5"/>
    <w:uiPriority w:val="99"/>
    <w:semiHidden/>
    <w:rsid w:val="003E29F9"/>
  </w:style>
  <w:style w:type="table" w:customStyle="1" w:styleId="1660">
    <w:name w:val="Сетка таблицы166"/>
    <w:basedOn w:val="a4"/>
    <w:next w:val="a6"/>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60">
    <w:name w:val="Нет списка106"/>
    <w:next w:val="a5"/>
    <w:uiPriority w:val="99"/>
    <w:semiHidden/>
    <w:rsid w:val="003E29F9"/>
  </w:style>
  <w:style w:type="table" w:customStyle="1" w:styleId="1760">
    <w:name w:val="Сетка таблицы176"/>
    <w:basedOn w:val="a4"/>
    <w:next w:val="a6"/>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41">
    <w:name w:val="Нет списка154"/>
    <w:next w:val="a5"/>
    <w:uiPriority w:val="99"/>
    <w:semiHidden/>
    <w:unhideWhenUsed/>
    <w:rsid w:val="003E29F9"/>
  </w:style>
  <w:style w:type="table" w:customStyle="1" w:styleId="1860">
    <w:name w:val="Сетка таблицы186"/>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41">
    <w:name w:val="Нет списка164"/>
    <w:next w:val="a5"/>
    <w:uiPriority w:val="99"/>
    <w:semiHidden/>
    <w:unhideWhenUsed/>
    <w:rsid w:val="003E29F9"/>
  </w:style>
  <w:style w:type="numbering" w:customStyle="1" w:styleId="2510">
    <w:name w:val="Нет списка251"/>
    <w:next w:val="a5"/>
    <w:uiPriority w:val="99"/>
    <w:semiHidden/>
    <w:unhideWhenUsed/>
    <w:rsid w:val="003E29F9"/>
  </w:style>
  <w:style w:type="table" w:customStyle="1" w:styleId="1244">
    <w:name w:val="Классическая таблица 124"/>
    <w:basedOn w:val="a4"/>
    <w:next w:val="1f4"/>
    <w:uiPriority w:val="99"/>
    <w:rsid w:val="003E29F9"/>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24">
    <w:name w:val="Светлая заливка - Акцент 324"/>
    <w:basedOn w:val="a4"/>
    <w:next w:val="-30"/>
    <w:uiPriority w:val="99"/>
    <w:rsid w:val="003E29F9"/>
    <w:rPr>
      <w:color w:val="76923C"/>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960">
    <w:name w:val="Сетка таблицы196"/>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40">
    <w:name w:val="Сетка таблицы 534"/>
    <w:basedOn w:val="a4"/>
    <w:next w:val="56"/>
    <w:uiPriority w:val="99"/>
    <w:rsid w:val="003E29F9"/>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23">
    <w:name w:val="Table Grid123"/>
    <w:uiPriority w:val="99"/>
    <w:rsid w:val="003E29F9"/>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a">
    <w:name w:val="Папушкин24"/>
    <w:basedOn w:val="a6"/>
    <w:uiPriority w:val="99"/>
    <w:rsid w:val="003E29F9"/>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230">
    <w:name w:val="Сетка таблицы 5223"/>
    <w:uiPriority w:val="99"/>
    <w:rsid w:val="003E29F9"/>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240">
    <w:name w:val="Столбцы таблицы 324"/>
    <w:basedOn w:val="a4"/>
    <w:next w:val="3d"/>
    <w:uiPriority w:val="99"/>
    <w:rsid w:val="003E29F9"/>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240">
    <w:name w:val="Столбцы таблицы 424"/>
    <w:basedOn w:val="a4"/>
    <w:next w:val="4a"/>
    <w:uiPriority w:val="99"/>
    <w:rsid w:val="003E29F9"/>
    <w:pPr>
      <w:widowControl w:val="0"/>
      <w:adjustRightInd w:val="0"/>
      <w:spacing w:line="360" w:lineRule="atLeast"/>
      <w:ind w:firstLine="567"/>
      <w:jc w:val="both"/>
      <w:textAlignment w:val="baseline"/>
    </w:p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243">
    <w:name w:val="Столбцы таблицы 524"/>
    <w:basedOn w:val="a4"/>
    <w:next w:val="59"/>
    <w:uiPriority w:val="99"/>
    <w:rsid w:val="003E29F9"/>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24">
    <w:name w:val="Таблица-список 124"/>
    <w:basedOn w:val="a4"/>
    <w:next w:val="-1"/>
    <w:uiPriority w:val="99"/>
    <w:rsid w:val="003E29F9"/>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42">
    <w:name w:val="Столбцы таблицы 224"/>
    <w:basedOn w:val="a4"/>
    <w:next w:val="2f7"/>
    <w:uiPriority w:val="99"/>
    <w:rsid w:val="003E29F9"/>
    <w:pPr>
      <w:widowControl w:val="0"/>
      <w:adjustRightInd w:val="0"/>
      <w:spacing w:line="360" w:lineRule="atLeast"/>
      <w:ind w:firstLine="567"/>
      <w:jc w:val="both"/>
      <w:textAlignment w:val="baseline"/>
    </w:pPr>
    <w:rPr>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4">
    <w:name w:val="Таблица-список 224"/>
    <w:basedOn w:val="a4"/>
    <w:next w:val="-2"/>
    <w:uiPriority w:val="99"/>
    <w:rsid w:val="003E29F9"/>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4b">
    <w:name w:val="Современная таблица24"/>
    <w:basedOn w:val="a4"/>
    <w:next w:val="affffff4"/>
    <w:uiPriority w:val="99"/>
    <w:rsid w:val="003E29F9"/>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238">
    <w:name w:val="Средний список 1123"/>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23">
    <w:name w:val="Средний список 1 - Акцент 1123"/>
    <w:uiPriority w:val="99"/>
    <w:rsid w:val="003E29F9"/>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243">
    <w:name w:val="Простая таблица 224"/>
    <w:basedOn w:val="a4"/>
    <w:next w:val="2f8"/>
    <w:uiPriority w:val="99"/>
    <w:rsid w:val="003E29F9"/>
    <w:pPr>
      <w:widowControl w:val="0"/>
      <w:adjustRightInd w:val="0"/>
      <w:spacing w:line="360" w:lineRule="atLeast"/>
      <w:ind w:firstLine="567"/>
      <w:jc w:val="both"/>
      <w:textAlignment w:val="baseline"/>
    </w:p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24c">
    <w:name w:val="Стандартная таблица24"/>
    <w:basedOn w:val="a4"/>
    <w:next w:val="affffff5"/>
    <w:uiPriority w:val="99"/>
    <w:rsid w:val="003E29F9"/>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245">
    <w:name w:val="Простая таблица 124"/>
    <w:basedOn w:val="a4"/>
    <w:next w:val="1f6"/>
    <w:uiPriority w:val="99"/>
    <w:rsid w:val="003E29F9"/>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244">
    <w:name w:val="Изящная таблица 224"/>
    <w:basedOn w:val="a4"/>
    <w:next w:val="2fa"/>
    <w:uiPriority w:val="99"/>
    <w:rsid w:val="003E29F9"/>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240">
    <w:name w:val="Веб-таблица 124"/>
    <w:basedOn w:val="a4"/>
    <w:next w:val="-10"/>
    <w:uiPriority w:val="99"/>
    <w:rsid w:val="003E29F9"/>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240">
    <w:name w:val="Веб-таблица 224"/>
    <w:basedOn w:val="a4"/>
    <w:next w:val="-20"/>
    <w:uiPriority w:val="99"/>
    <w:rsid w:val="003E29F9"/>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240">
    <w:name w:val="Веб-таблица 324"/>
    <w:basedOn w:val="a4"/>
    <w:next w:val="-31"/>
    <w:uiPriority w:val="99"/>
    <w:rsid w:val="003E29F9"/>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4d">
    <w:name w:val="Изысканная таблица24"/>
    <w:basedOn w:val="a4"/>
    <w:next w:val="affffff6"/>
    <w:uiPriority w:val="99"/>
    <w:rsid w:val="003E29F9"/>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246">
    <w:name w:val="Изящная таблица 124"/>
    <w:basedOn w:val="a4"/>
    <w:next w:val="1f7"/>
    <w:uiPriority w:val="99"/>
    <w:rsid w:val="003E29F9"/>
    <w:pPr>
      <w:widowControl w:val="0"/>
      <w:adjustRightInd w:val="0"/>
      <w:spacing w:before="120" w:after="120"/>
      <w:ind w:firstLine="567"/>
      <w:jc w:val="both"/>
      <w:textAlignment w:val="baseline"/>
    </w:p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45">
    <w:name w:val="Классическая таблица 224"/>
    <w:basedOn w:val="a4"/>
    <w:next w:val="2fb"/>
    <w:uiPriority w:val="99"/>
    <w:rsid w:val="003E29F9"/>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2260">
    <w:name w:val="Сетка таблицы226"/>
    <w:uiPriority w:val="5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4">
    <w:name w:val="Сетка таблицы 824"/>
    <w:basedOn w:val="a4"/>
    <w:next w:val="83"/>
    <w:uiPriority w:val="99"/>
    <w:rsid w:val="003E29F9"/>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246">
    <w:name w:val="Сетка таблицы 224"/>
    <w:basedOn w:val="a4"/>
    <w:next w:val="2fd"/>
    <w:uiPriority w:val="99"/>
    <w:rsid w:val="003E29F9"/>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247">
    <w:name w:val="Сетка таблицы 124"/>
    <w:basedOn w:val="a4"/>
    <w:next w:val="1f8"/>
    <w:uiPriority w:val="99"/>
    <w:rsid w:val="003E29F9"/>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241">
    <w:name w:val="Простая таблица 324"/>
    <w:basedOn w:val="a4"/>
    <w:next w:val="3f"/>
    <w:uiPriority w:val="99"/>
    <w:rsid w:val="003E29F9"/>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24">
    <w:name w:val="Средняя заливка 2 - Акцент 424"/>
    <w:basedOn w:val="a4"/>
    <w:next w:val="2-4"/>
    <w:uiPriority w:val="99"/>
    <w:rsid w:val="003E29F9"/>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335">
    <w:name w:val="Светлая заливка133"/>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730">
    <w:name w:val="Светлая заливка1173"/>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237">
    <w:name w:val="Светлая заливка223"/>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233">
    <w:name w:val="Сетка таблицы323"/>
    <w:uiPriority w:val="99"/>
    <w:rsid w:val="003E29F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230">
    <w:name w:val="Светлая заливка11323"/>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23">
    <w:name w:val="Светлая заливка11523"/>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231">
    <w:name w:val="Светлая заливка11123"/>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234">
    <w:name w:val="Светлая заливка323"/>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232">
    <w:name w:val="Светлая заливка423"/>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230">
    <w:name w:val="Светлая заливка11223"/>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233">
    <w:name w:val="Сетка таблицы423"/>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230">
    <w:name w:val="Светлая заливка11423"/>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234">
    <w:name w:val="Светлая заливка523"/>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3e">
    <w:name w:val="рпдлпжлопж23"/>
    <w:uiPriority w:val="99"/>
    <w:rsid w:val="003E29F9"/>
    <w:pPr>
      <w:jc w:val="right"/>
    </w:pPr>
    <w:rPr>
      <w:rFonts w:ascii="Arial" w:hAnsi="Arial"/>
      <w:sz w:val="18"/>
    </w:rPr>
    <w:tblPr>
      <w:tblStyleRowBandSize w:val="1"/>
      <w:tblStyleColBandSize w:val="1"/>
      <w:tblInd w:w="0" w:type="dxa"/>
      <w:tblCellMar>
        <w:top w:w="0" w:type="dxa"/>
        <w:left w:w="108" w:type="dxa"/>
        <w:bottom w:w="0" w:type="dxa"/>
        <w:right w:w="108" w:type="dxa"/>
      </w:tblCellMar>
    </w:tblPr>
  </w:style>
  <w:style w:type="numbering" w:customStyle="1" w:styleId="1111134">
    <w:name w:val="1 / 1.1 / 1.1.34"/>
    <w:basedOn w:val="a5"/>
    <w:next w:val="111111"/>
    <w:uiPriority w:val="99"/>
    <w:unhideWhenUsed/>
    <w:rsid w:val="003E29F9"/>
  </w:style>
  <w:style w:type="table" w:customStyle="1" w:styleId="5235">
    <w:name w:val="Сетка таблицы523"/>
    <w:basedOn w:val="a4"/>
    <w:next w:val="a6"/>
    <w:uiPriority w:val="9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30">
    <w:name w:val="Сетка таблицы623"/>
    <w:basedOn w:val="a4"/>
    <w:next w:val="a6"/>
    <w:uiPriority w:val="9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30">
    <w:name w:val="Сетка таблицы723"/>
    <w:basedOn w:val="a4"/>
    <w:next w:val="a6"/>
    <w:uiPriority w:val="9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30">
    <w:name w:val="Сетка таблицы823"/>
    <w:basedOn w:val="a4"/>
    <w:next w:val="a6"/>
    <w:uiPriority w:val="9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42">
    <w:name w:val="Нет списка324"/>
    <w:next w:val="a5"/>
    <w:uiPriority w:val="99"/>
    <w:semiHidden/>
    <w:unhideWhenUsed/>
    <w:rsid w:val="003E29F9"/>
  </w:style>
  <w:style w:type="table" w:customStyle="1" w:styleId="923">
    <w:name w:val="Сетка таблицы923"/>
    <w:basedOn w:val="a4"/>
    <w:next w:val="a6"/>
    <w:uiPriority w:val="99"/>
    <w:rsid w:val="003E29F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241">
    <w:name w:val="Нет списка424"/>
    <w:next w:val="a5"/>
    <w:semiHidden/>
    <w:rsid w:val="003E29F9"/>
  </w:style>
  <w:style w:type="table" w:customStyle="1" w:styleId="1023">
    <w:name w:val="Сетка таблицы1023"/>
    <w:basedOn w:val="a4"/>
    <w:next w:val="a6"/>
    <w:uiPriority w:val="99"/>
    <w:rsid w:val="003E29F9"/>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1">
    <w:name w:val="Сетка таблицы1118"/>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0">
    <w:name w:val="Сетка таблицы1224"/>
    <w:basedOn w:val="a4"/>
    <w:next w:val="a6"/>
    <w:uiPriority w:val="59"/>
    <w:rsid w:val="003E29F9"/>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54">
    <w:name w:val="Нет списка515"/>
    <w:next w:val="a5"/>
    <w:uiPriority w:val="99"/>
    <w:semiHidden/>
    <w:unhideWhenUsed/>
    <w:rsid w:val="003E29F9"/>
  </w:style>
  <w:style w:type="numbering" w:customStyle="1" w:styleId="1741">
    <w:name w:val="Нет списка174"/>
    <w:next w:val="a5"/>
    <w:uiPriority w:val="99"/>
    <w:semiHidden/>
    <w:unhideWhenUsed/>
    <w:rsid w:val="003E29F9"/>
  </w:style>
  <w:style w:type="table" w:customStyle="1" w:styleId="206">
    <w:name w:val="Сетка таблицы206"/>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6">
    <w:name w:val="Классическая таблица 133"/>
    <w:basedOn w:val="a4"/>
    <w:next w:val="1f4"/>
    <w:uiPriority w:val="99"/>
    <w:rsid w:val="003E29F9"/>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33">
    <w:name w:val="Светлая заливка - Акцент 333"/>
    <w:basedOn w:val="a4"/>
    <w:next w:val="-30"/>
    <w:uiPriority w:val="99"/>
    <w:rsid w:val="003E29F9"/>
    <w:rPr>
      <w:color w:val="76923C"/>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104">
    <w:name w:val="Сетка таблицы1104"/>
    <w:uiPriority w:val="5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30">
    <w:name w:val="Сетка таблицы 543"/>
    <w:basedOn w:val="a4"/>
    <w:next w:val="56"/>
    <w:uiPriority w:val="99"/>
    <w:rsid w:val="003E29F9"/>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33">
    <w:name w:val="Table Grid133"/>
    <w:uiPriority w:val="99"/>
    <w:rsid w:val="003E29F9"/>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6">
    <w:name w:val="Папушкин33"/>
    <w:basedOn w:val="a6"/>
    <w:uiPriority w:val="99"/>
    <w:rsid w:val="003E29F9"/>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330">
    <w:name w:val="Сетка таблицы 5233"/>
    <w:uiPriority w:val="99"/>
    <w:rsid w:val="003E29F9"/>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331">
    <w:name w:val="Столбцы таблицы 333"/>
    <w:basedOn w:val="a4"/>
    <w:next w:val="3d"/>
    <w:uiPriority w:val="99"/>
    <w:rsid w:val="003E29F9"/>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331">
    <w:name w:val="Столбцы таблицы 433"/>
    <w:basedOn w:val="a4"/>
    <w:next w:val="4a"/>
    <w:uiPriority w:val="99"/>
    <w:rsid w:val="003E29F9"/>
    <w:pPr>
      <w:widowControl w:val="0"/>
      <w:adjustRightInd w:val="0"/>
      <w:spacing w:line="360" w:lineRule="atLeast"/>
      <w:ind w:firstLine="567"/>
      <w:jc w:val="both"/>
      <w:textAlignment w:val="baseline"/>
    </w:p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332">
    <w:name w:val="Столбцы таблицы 533"/>
    <w:basedOn w:val="a4"/>
    <w:next w:val="59"/>
    <w:uiPriority w:val="99"/>
    <w:rsid w:val="003E29F9"/>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33">
    <w:name w:val="Таблица-список 133"/>
    <w:basedOn w:val="a4"/>
    <w:next w:val="-1"/>
    <w:uiPriority w:val="99"/>
    <w:rsid w:val="003E29F9"/>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33">
    <w:name w:val="Столбцы таблицы 233"/>
    <w:basedOn w:val="a4"/>
    <w:next w:val="2f7"/>
    <w:uiPriority w:val="99"/>
    <w:rsid w:val="003E29F9"/>
    <w:pPr>
      <w:widowControl w:val="0"/>
      <w:adjustRightInd w:val="0"/>
      <w:spacing w:line="360" w:lineRule="atLeast"/>
      <w:ind w:firstLine="567"/>
      <w:jc w:val="both"/>
      <w:textAlignment w:val="baseline"/>
    </w:pPr>
    <w:rPr>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3">
    <w:name w:val="Таблица-список 233"/>
    <w:basedOn w:val="a4"/>
    <w:next w:val="-2"/>
    <w:uiPriority w:val="99"/>
    <w:rsid w:val="003E29F9"/>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37">
    <w:name w:val="Современная таблица33"/>
    <w:basedOn w:val="a4"/>
    <w:next w:val="affffff4"/>
    <w:uiPriority w:val="99"/>
    <w:rsid w:val="003E29F9"/>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335">
    <w:name w:val="Средний список 1133"/>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33">
    <w:name w:val="Средний список 1 - Акцент 1133"/>
    <w:uiPriority w:val="99"/>
    <w:rsid w:val="003E29F9"/>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334">
    <w:name w:val="Простая таблица 233"/>
    <w:basedOn w:val="a4"/>
    <w:next w:val="2f8"/>
    <w:uiPriority w:val="99"/>
    <w:rsid w:val="003E29F9"/>
    <w:pPr>
      <w:widowControl w:val="0"/>
      <w:adjustRightInd w:val="0"/>
      <w:spacing w:line="360" w:lineRule="atLeast"/>
      <w:ind w:firstLine="567"/>
      <w:jc w:val="both"/>
      <w:textAlignment w:val="baseline"/>
    </w:p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38">
    <w:name w:val="Стандартная таблица33"/>
    <w:basedOn w:val="a4"/>
    <w:next w:val="affffff5"/>
    <w:uiPriority w:val="99"/>
    <w:rsid w:val="003E29F9"/>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337">
    <w:name w:val="Простая таблица 133"/>
    <w:basedOn w:val="a4"/>
    <w:next w:val="1f6"/>
    <w:uiPriority w:val="99"/>
    <w:rsid w:val="003E29F9"/>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335">
    <w:name w:val="Изящная таблица 233"/>
    <w:basedOn w:val="a4"/>
    <w:next w:val="2fa"/>
    <w:uiPriority w:val="99"/>
    <w:rsid w:val="003E29F9"/>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330">
    <w:name w:val="Веб-таблица 133"/>
    <w:basedOn w:val="a4"/>
    <w:next w:val="-10"/>
    <w:uiPriority w:val="99"/>
    <w:rsid w:val="003E29F9"/>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330">
    <w:name w:val="Веб-таблица 233"/>
    <w:basedOn w:val="a4"/>
    <w:next w:val="-20"/>
    <w:uiPriority w:val="99"/>
    <w:rsid w:val="003E29F9"/>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330">
    <w:name w:val="Веб-таблица 333"/>
    <w:basedOn w:val="a4"/>
    <w:next w:val="-31"/>
    <w:uiPriority w:val="99"/>
    <w:rsid w:val="003E29F9"/>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39">
    <w:name w:val="Изысканная таблица33"/>
    <w:basedOn w:val="a4"/>
    <w:next w:val="affffff6"/>
    <w:uiPriority w:val="99"/>
    <w:rsid w:val="003E29F9"/>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338">
    <w:name w:val="Изящная таблица 133"/>
    <w:basedOn w:val="a4"/>
    <w:next w:val="1f7"/>
    <w:uiPriority w:val="99"/>
    <w:rsid w:val="003E29F9"/>
    <w:pPr>
      <w:widowControl w:val="0"/>
      <w:adjustRightInd w:val="0"/>
      <w:spacing w:before="120" w:after="120"/>
      <w:ind w:firstLine="567"/>
      <w:jc w:val="both"/>
      <w:textAlignment w:val="baseline"/>
    </w:p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36">
    <w:name w:val="Классическая таблица 233"/>
    <w:basedOn w:val="a4"/>
    <w:next w:val="2fb"/>
    <w:uiPriority w:val="99"/>
    <w:rsid w:val="003E29F9"/>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2350">
    <w:name w:val="Сетка таблицы235"/>
    <w:uiPriority w:val="5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3">
    <w:name w:val="Сетка таблицы 833"/>
    <w:basedOn w:val="a4"/>
    <w:next w:val="83"/>
    <w:uiPriority w:val="99"/>
    <w:rsid w:val="003E29F9"/>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337">
    <w:name w:val="Сетка таблицы 233"/>
    <w:basedOn w:val="a4"/>
    <w:next w:val="2fd"/>
    <w:uiPriority w:val="99"/>
    <w:rsid w:val="003E29F9"/>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339">
    <w:name w:val="Сетка таблицы 133"/>
    <w:basedOn w:val="a4"/>
    <w:next w:val="1f8"/>
    <w:uiPriority w:val="99"/>
    <w:rsid w:val="003E29F9"/>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332">
    <w:name w:val="Простая таблица 333"/>
    <w:basedOn w:val="a4"/>
    <w:next w:val="3f"/>
    <w:uiPriority w:val="99"/>
    <w:rsid w:val="003E29F9"/>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33">
    <w:name w:val="Средняя заливка 2 - Акцент 433"/>
    <w:basedOn w:val="a4"/>
    <w:next w:val="2-4"/>
    <w:uiPriority w:val="99"/>
    <w:rsid w:val="003E29F9"/>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433">
    <w:name w:val="Светлая заливка143"/>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830">
    <w:name w:val="Светлая заливка1183"/>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338">
    <w:name w:val="Светлая заливка233"/>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333">
    <w:name w:val="Сетка таблицы333"/>
    <w:uiPriority w:val="99"/>
    <w:rsid w:val="003E29F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330">
    <w:name w:val="Светлая заливка11333"/>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330">
    <w:name w:val="Светлая заливка11533"/>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330">
    <w:name w:val="Светлая заливка11133"/>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334">
    <w:name w:val="Светлая заливка333"/>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332">
    <w:name w:val="Светлая заливка433"/>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330">
    <w:name w:val="Светлая заливка11233"/>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333">
    <w:name w:val="Сетка таблицы433"/>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330">
    <w:name w:val="Светлая заливка11433"/>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333">
    <w:name w:val="Светлая заливка533"/>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3a">
    <w:name w:val="рпдлпжлопж33"/>
    <w:uiPriority w:val="99"/>
    <w:rsid w:val="003E29F9"/>
    <w:pPr>
      <w:jc w:val="right"/>
    </w:pPr>
    <w:rPr>
      <w:rFonts w:ascii="Arial" w:hAnsi="Arial"/>
      <w:sz w:val="18"/>
    </w:rPr>
    <w:tblPr>
      <w:tblStyleRowBandSize w:val="1"/>
      <w:tblStyleColBandSize w:val="1"/>
      <w:tblInd w:w="0" w:type="dxa"/>
      <w:tblCellMar>
        <w:top w:w="0" w:type="dxa"/>
        <w:left w:w="108" w:type="dxa"/>
        <w:bottom w:w="0" w:type="dxa"/>
        <w:right w:w="108" w:type="dxa"/>
      </w:tblCellMar>
    </w:tblPr>
  </w:style>
  <w:style w:type="table" w:customStyle="1" w:styleId="5334">
    <w:name w:val="Сетка таблицы533"/>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30">
    <w:name w:val="Сетка таблицы633"/>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3">
    <w:name w:val="Сетка таблицы733"/>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30">
    <w:name w:val="Сетка таблицы833"/>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3">
    <w:name w:val="Сетка таблицы933"/>
    <w:uiPriority w:val="99"/>
    <w:rsid w:val="003E29F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33">
    <w:name w:val="Сетка таблицы1033"/>
    <w:uiPriority w:val="99"/>
    <w:rsid w:val="003E29F9"/>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71">
    <w:name w:val="Сетка таблицы1127"/>
    <w:uiPriority w:val="99"/>
    <w:rsid w:val="003E29F9"/>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41">
    <w:name w:val="1 / 1.1 / 1.1.41"/>
    <w:basedOn w:val="a5"/>
    <w:next w:val="111111"/>
    <w:uiPriority w:val="99"/>
    <w:semiHidden/>
    <w:unhideWhenUsed/>
    <w:rsid w:val="003E29F9"/>
  </w:style>
  <w:style w:type="numbering" w:customStyle="1" w:styleId="1841">
    <w:name w:val="Нет списка184"/>
    <w:next w:val="a5"/>
    <w:uiPriority w:val="99"/>
    <w:semiHidden/>
    <w:unhideWhenUsed/>
    <w:rsid w:val="003E29F9"/>
  </w:style>
  <w:style w:type="table" w:customStyle="1" w:styleId="2490">
    <w:name w:val="Сетка таблицы249"/>
    <w:basedOn w:val="a4"/>
    <w:next w:val="a6"/>
    <w:uiPriority w:val="9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15">
    <w:name w:val="Нет списка191"/>
    <w:next w:val="a5"/>
    <w:uiPriority w:val="99"/>
    <w:semiHidden/>
    <w:unhideWhenUsed/>
    <w:rsid w:val="003E29F9"/>
  </w:style>
  <w:style w:type="table" w:customStyle="1" w:styleId="2560">
    <w:name w:val="Сетка таблицы256"/>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015">
    <w:name w:val="Нет списка201"/>
    <w:next w:val="a5"/>
    <w:uiPriority w:val="99"/>
    <w:semiHidden/>
    <w:unhideWhenUsed/>
    <w:rsid w:val="003E29F9"/>
  </w:style>
  <w:style w:type="table" w:customStyle="1" w:styleId="2660">
    <w:name w:val="Сетка таблицы266"/>
    <w:basedOn w:val="a4"/>
    <w:next w:val="a6"/>
    <w:uiPriority w:val="9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0">
    <w:name w:val="Сетка таблицы273"/>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10">
    <w:name w:val="Нет списка261"/>
    <w:next w:val="a5"/>
    <w:uiPriority w:val="99"/>
    <w:semiHidden/>
    <w:unhideWhenUsed/>
    <w:rsid w:val="003E29F9"/>
  </w:style>
  <w:style w:type="numbering" w:customStyle="1" w:styleId="11014">
    <w:name w:val="Нет списка1101"/>
    <w:next w:val="a5"/>
    <w:uiPriority w:val="99"/>
    <w:semiHidden/>
    <w:unhideWhenUsed/>
    <w:rsid w:val="003E29F9"/>
  </w:style>
  <w:style w:type="numbering" w:customStyle="1" w:styleId="2711">
    <w:name w:val="Нет списка271"/>
    <w:next w:val="a5"/>
    <w:uiPriority w:val="99"/>
    <w:semiHidden/>
    <w:unhideWhenUsed/>
    <w:rsid w:val="003E29F9"/>
  </w:style>
  <w:style w:type="numbering" w:customStyle="1" w:styleId="1111151">
    <w:name w:val="1 / 1.1 / 1.1.51"/>
    <w:basedOn w:val="a5"/>
    <w:next w:val="111111"/>
    <w:uiPriority w:val="99"/>
    <w:unhideWhenUsed/>
    <w:rsid w:val="003E29F9"/>
  </w:style>
  <w:style w:type="numbering" w:customStyle="1" w:styleId="3340">
    <w:name w:val="Нет списка334"/>
    <w:next w:val="a5"/>
    <w:uiPriority w:val="99"/>
    <w:semiHidden/>
    <w:unhideWhenUsed/>
    <w:rsid w:val="003E29F9"/>
  </w:style>
  <w:style w:type="numbering" w:customStyle="1" w:styleId="434">
    <w:name w:val="Нет списка434"/>
    <w:next w:val="a5"/>
    <w:semiHidden/>
    <w:rsid w:val="003E29F9"/>
  </w:style>
  <w:style w:type="numbering" w:customStyle="1" w:styleId="2811">
    <w:name w:val="Нет списка281"/>
    <w:next w:val="a5"/>
    <w:semiHidden/>
    <w:rsid w:val="003E29F9"/>
  </w:style>
  <w:style w:type="table" w:customStyle="1" w:styleId="2840">
    <w:name w:val="Сетка таблицы284"/>
    <w:basedOn w:val="a4"/>
    <w:next w:val="a6"/>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911">
    <w:name w:val="Нет списка291"/>
    <w:next w:val="a5"/>
    <w:uiPriority w:val="99"/>
    <w:semiHidden/>
    <w:unhideWhenUsed/>
    <w:rsid w:val="003E29F9"/>
  </w:style>
  <w:style w:type="table" w:customStyle="1" w:styleId="2940">
    <w:name w:val="Сетка таблицы294"/>
    <w:basedOn w:val="a4"/>
    <w:next w:val="a6"/>
    <w:uiPriority w:val="99"/>
    <w:rsid w:val="003E29F9"/>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Сетка таблицы1134"/>
    <w:uiPriority w:val="99"/>
    <w:rsid w:val="003E29F9"/>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4">
    <w:name w:val="Сетка таблицы2104"/>
    <w:basedOn w:val="a4"/>
    <w:next w:val="a6"/>
    <w:uiPriority w:val="59"/>
    <w:rsid w:val="003E29F9"/>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0">
    <w:name w:val="Сетка таблицы344"/>
    <w:basedOn w:val="a4"/>
    <w:next w:val="a6"/>
    <w:uiPriority w:val="59"/>
    <w:rsid w:val="003E29F9"/>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011">
    <w:name w:val="Нет списка301"/>
    <w:next w:val="a5"/>
    <w:uiPriority w:val="99"/>
    <w:semiHidden/>
    <w:unhideWhenUsed/>
    <w:rsid w:val="003E29F9"/>
  </w:style>
  <w:style w:type="table" w:customStyle="1" w:styleId="304">
    <w:name w:val="Сетка таблицы304"/>
    <w:basedOn w:val="a4"/>
    <w:next w:val="a6"/>
    <w:uiPriority w:val="59"/>
    <w:rsid w:val="003E29F9"/>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14">
    <w:name w:val="Нет списка341"/>
    <w:next w:val="a5"/>
    <w:uiPriority w:val="99"/>
    <w:semiHidden/>
    <w:unhideWhenUsed/>
    <w:rsid w:val="003E29F9"/>
  </w:style>
  <w:style w:type="table" w:customStyle="1" w:styleId="3510">
    <w:name w:val="Сетка таблицы351"/>
    <w:basedOn w:val="a4"/>
    <w:next w:val="a6"/>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11">
    <w:name w:val="Нет списка351"/>
    <w:next w:val="a5"/>
    <w:uiPriority w:val="99"/>
    <w:semiHidden/>
    <w:unhideWhenUsed/>
    <w:rsid w:val="003E29F9"/>
  </w:style>
  <w:style w:type="table" w:customStyle="1" w:styleId="3610">
    <w:name w:val="Сетка таблицы361"/>
    <w:basedOn w:val="a4"/>
    <w:next w:val="a6"/>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611">
    <w:name w:val="Нет списка361"/>
    <w:next w:val="a5"/>
    <w:uiPriority w:val="99"/>
    <w:semiHidden/>
    <w:unhideWhenUsed/>
    <w:rsid w:val="003E29F9"/>
  </w:style>
  <w:style w:type="table" w:customStyle="1" w:styleId="3710">
    <w:name w:val="Сетка таблицы371"/>
    <w:basedOn w:val="a4"/>
    <w:next w:val="a6"/>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0">
    <w:name w:val="Сетка таблицы381"/>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711">
    <w:name w:val="Нет списка371"/>
    <w:next w:val="a5"/>
    <w:semiHidden/>
    <w:rsid w:val="003E29F9"/>
  </w:style>
  <w:style w:type="table" w:customStyle="1" w:styleId="3910">
    <w:name w:val="Сетка таблицы391"/>
    <w:basedOn w:val="a4"/>
    <w:next w:val="a6"/>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43">
    <w:name w:val="Сетка таблицы1144"/>
    <w:basedOn w:val="a4"/>
    <w:next w:val="a6"/>
    <w:uiPriority w:val="99"/>
    <w:rsid w:val="003E29F9"/>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10">
    <w:name w:val="Сетка таблицы401"/>
    <w:basedOn w:val="a4"/>
    <w:next w:val="a6"/>
    <w:uiPriority w:val="9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811">
    <w:name w:val="Нет списка381"/>
    <w:next w:val="a5"/>
    <w:uiPriority w:val="99"/>
    <w:semiHidden/>
    <w:unhideWhenUsed/>
    <w:rsid w:val="003E29F9"/>
  </w:style>
  <w:style w:type="table" w:customStyle="1" w:styleId="4430">
    <w:name w:val="Сетка таблицы443"/>
    <w:basedOn w:val="a4"/>
    <w:next w:val="a6"/>
    <w:uiPriority w:val="99"/>
    <w:rsid w:val="003E29F9"/>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40">
    <w:name w:val="Сетка таблицы1154"/>
    <w:uiPriority w:val="99"/>
    <w:rsid w:val="003E29F9"/>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50">
    <w:name w:val="Сетка таблицы2115"/>
    <w:basedOn w:val="a4"/>
    <w:next w:val="a6"/>
    <w:uiPriority w:val="59"/>
    <w:rsid w:val="003E29F9"/>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10">
    <w:name w:val="Сетка таблицы3101"/>
    <w:basedOn w:val="a4"/>
    <w:next w:val="a6"/>
    <w:uiPriority w:val="59"/>
    <w:rsid w:val="003E29F9"/>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0">
    <w:name w:val="Сетка таблицы451"/>
    <w:basedOn w:val="a4"/>
    <w:next w:val="a6"/>
    <w:uiPriority w:val="9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911">
    <w:name w:val="Нет списка391"/>
    <w:next w:val="a5"/>
    <w:uiPriority w:val="99"/>
    <w:semiHidden/>
    <w:unhideWhenUsed/>
    <w:rsid w:val="003E29F9"/>
  </w:style>
  <w:style w:type="table" w:customStyle="1" w:styleId="4610">
    <w:name w:val="Сетка таблицы461"/>
    <w:basedOn w:val="a4"/>
    <w:next w:val="a6"/>
    <w:uiPriority w:val="99"/>
    <w:rsid w:val="003E29F9"/>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41">
    <w:name w:val="Сетка таблицы1164"/>
    <w:uiPriority w:val="99"/>
    <w:rsid w:val="003E29F9"/>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40">
    <w:name w:val="Сетка таблицы2124"/>
    <w:basedOn w:val="a4"/>
    <w:next w:val="a6"/>
    <w:uiPriority w:val="59"/>
    <w:rsid w:val="003E29F9"/>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Сетка таблицы3115"/>
    <w:basedOn w:val="a4"/>
    <w:next w:val="a6"/>
    <w:uiPriority w:val="59"/>
    <w:rsid w:val="003E29F9"/>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0">
    <w:name w:val="Сетка таблицы471"/>
    <w:basedOn w:val="a4"/>
    <w:next w:val="a6"/>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30">
    <w:name w:val="Сетка таблицы2413"/>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011">
    <w:name w:val="Нет списка401"/>
    <w:next w:val="a5"/>
    <w:uiPriority w:val="99"/>
    <w:semiHidden/>
    <w:unhideWhenUsed/>
    <w:rsid w:val="003E29F9"/>
  </w:style>
  <w:style w:type="table" w:customStyle="1" w:styleId="4810">
    <w:name w:val="Сетка таблицы481"/>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43">
    <w:name w:val="Нет списка1124"/>
    <w:next w:val="a5"/>
    <w:uiPriority w:val="99"/>
    <w:semiHidden/>
    <w:unhideWhenUsed/>
    <w:rsid w:val="003E29F9"/>
  </w:style>
  <w:style w:type="numbering" w:customStyle="1" w:styleId="21011">
    <w:name w:val="Нет списка2101"/>
    <w:next w:val="a5"/>
    <w:uiPriority w:val="99"/>
    <w:semiHidden/>
    <w:unhideWhenUsed/>
    <w:rsid w:val="003E29F9"/>
  </w:style>
  <w:style w:type="table" w:customStyle="1" w:styleId="1434">
    <w:name w:val="Классическая таблица 143"/>
    <w:basedOn w:val="a4"/>
    <w:next w:val="1f4"/>
    <w:uiPriority w:val="99"/>
    <w:rsid w:val="003E29F9"/>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43">
    <w:name w:val="Светлая заливка - Акцент 343"/>
    <w:basedOn w:val="a4"/>
    <w:next w:val="-30"/>
    <w:uiPriority w:val="99"/>
    <w:rsid w:val="003E29F9"/>
    <w:rPr>
      <w:color w:val="76923C"/>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1731">
    <w:name w:val="Сетка таблицы1173"/>
    <w:basedOn w:val="a4"/>
    <w:next w:val="a6"/>
    <w:uiPriority w:val="9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30">
    <w:name w:val="Сетка таблицы 553"/>
    <w:basedOn w:val="a4"/>
    <w:next w:val="56"/>
    <w:uiPriority w:val="99"/>
    <w:rsid w:val="003E29F9"/>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43">
    <w:name w:val="Table Grid143"/>
    <w:uiPriority w:val="99"/>
    <w:rsid w:val="003E29F9"/>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5">
    <w:name w:val="Папушкин43"/>
    <w:basedOn w:val="a6"/>
    <w:uiPriority w:val="99"/>
    <w:rsid w:val="003E29F9"/>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430">
    <w:name w:val="Сетка таблицы 5243"/>
    <w:uiPriority w:val="99"/>
    <w:rsid w:val="003E29F9"/>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431">
    <w:name w:val="Столбцы таблицы 343"/>
    <w:basedOn w:val="a4"/>
    <w:next w:val="3d"/>
    <w:uiPriority w:val="99"/>
    <w:rsid w:val="003E29F9"/>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431">
    <w:name w:val="Столбцы таблицы 443"/>
    <w:basedOn w:val="a4"/>
    <w:next w:val="4a"/>
    <w:uiPriority w:val="99"/>
    <w:rsid w:val="003E29F9"/>
    <w:pPr>
      <w:widowControl w:val="0"/>
      <w:adjustRightInd w:val="0"/>
      <w:spacing w:line="360" w:lineRule="atLeast"/>
      <w:ind w:firstLine="567"/>
      <w:jc w:val="both"/>
      <w:textAlignment w:val="baseline"/>
    </w:p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431">
    <w:name w:val="Столбцы таблицы 543"/>
    <w:basedOn w:val="a4"/>
    <w:next w:val="59"/>
    <w:uiPriority w:val="99"/>
    <w:rsid w:val="003E29F9"/>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43">
    <w:name w:val="Таблица-список 143"/>
    <w:basedOn w:val="a4"/>
    <w:next w:val="-1"/>
    <w:uiPriority w:val="99"/>
    <w:rsid w:val="003E29F9"/>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434">
    <w:name w:val="Столбцы таблицы 243"/>
    <w:basedOn w:val="a4"/>
    <w:next w:val="2f7"/>
    <w:uiPriority w:val="99"/>
    <w:rsid w:val="003E29F9"/>
    <w:pPr>
      <w:widowControl w:val="0"/>
      <w:adjustRightInd w:val="0"/>
      <w:spacing w:line="360" w:lineRule="atLeast"/>
      <w:ind w:firstLine="567"/>
      <w:jc w:val="both"/>
      <w:textAlignment w:val="baseline"/>
    </w:pPr>
    <w:rPr>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43">
    <w:name w:val="Таблица-список 243"/>
    <w:basedOn w:val="a4"/>
    <w:next w:val="-2"/>
    <w:uiPriority w:val="99"/>
    <w:rsid w:val="003E29F9"/>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436">
    <w:name w:val="Современная таблица43"/>
    <w:basedOn w:val="a4"/>
    <w:next w:val="affffff4"/>
    <w:uiPriority w:val="99"/>
    <w:rsid w:val="003E29F9"/>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434">
    <w:name w:val="Средний список 1143"/>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43">
    <w:name w:val="Средний список 1 - Акцент 1143"/>
    <w:uiPriority w:val="99"/>
    <w:rsid w:val="003E29F9"/>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435">
    <w:name w:val="Простая таблица 243"/>
    <w:basedOn w:val="a4"/>
    <w:next w:val="2f8"/>
    <w:uiPriority w:val="99"/>
    <w:rsid w:val="003E29F9"/>
    <w:pPr>
      <w:widowControl w:val="0"/>
      <w:adjustRightInd w:val="0"/>
      <w:spacing w:line="360" w:lineRule="atLeast"/>
      <w:ind w:firstLine="567"/>
      <w:jc w:val="both"/>
      <w:textAlignment w:val="baseline"/>
    </w:p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437">
    <w:name w:val="Стандартная таблица43"/>
    <w:basedOn w:val="a4"/>
    <w:next w:val="affffff5"/>
    <w:uiPriority w:val="99"/>
    <w:rsid w:val="003E29F9"/>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435">
    <w:name w:val="Простая таблица 143"/>
    <w:basedOn w:val="a4"/>
    <w:next w:val="1f6"/>
    <w:uiPriority w:val="99"/>
    <w:rsid w:val="003E29F9"/>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436">
    <w:name w:val="Изящная таблица 243"/>
    <w:basedOn w:val="a4"/>
    <w:next w:val="2fa"/>
    <w:uiPriority w:val="99"/>
    <w:rsid w:val="003E29F9"/>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430">
    <w:name w:val="Веб-таблица 143"/>
    <w:basedOn w:val="a4"/>
    <w:next w:val="-10"/>
    <w:uiPriority w:val="99"/>
    <w:rsid w:val="003E29F9"/>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430">
    <w:name w:val="Веб-таблица 243"/>
    <w:basedOn w:val="a4"/>
    <w:next w:val="-20"/>
    <w:uiPriority w:val="99"/>
    <w:rsid w:val="003E29F9"/>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430">
    <w:name w:val="Веб-таблица 343"/>
    <w:basedOn w:val="a4"/>
    <w:next w:val="-31"/>
    <w:uiPriority w:val="99"/>
    <w:rsid w:val="003E29F9"/>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438">
    <w:name w:val="Изысканная таблица43"/>
    <w:basedOn w:val="a4"/>
    <w:next w:val="affffff6"/>
    <w:uiPriority w:val="99"/>
    <w:rsid w:val="003E29F9"/>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436">
    <w:name w:val="Изящная таблица 143"/>
    <w:basedOn w:val="a4"/>
    <w:next w:val="1f7"/>
    <w:uiPriority w:val="99"/>
    <w:rsid w:val="003E29F9"/>
    <w:pPr>
      <w:widowControl w:val="0"/>
      <w:adjustRightInd w:val="0"/>
      <w:spacing w:before="120" w:after="120"/>
      <w:ind w:firstLine="567"/>
      <w:jc w:val="both"/>
      <w:textAlignment w:val="baseline"/>
    </w:p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437">
    <w:name w:val="Классическая таблица 243"/>
    <w:basedOn w:val="a4"/>
    <w:next w:val="2fb"/>
    <w:uiPriority w:val="99"/>
    <w:rsid w:val="003E29F9"/>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21331">
    <w:name w:val="Сетка таблицы2133"/>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43">
    <w:name w:val="Сетка таблицы 843"/>
    <w:basedOn w:val="a4"/>
    <w:next w:val="83"/>
    <w:uiPriority w:val="99"/>
    <w:rsid w:val="003E29F9"/>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438">
    <w:name w:val="Сетка таблицы 243"/>
    <w:basedOn w:val="a4"/>
    <w:next w:val="2fd"/>
    <w:uiPriority w:val="99"/>
    <w:rsid w:val="003E29F9"/>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437">
    <w:name w:val="Сетка таблицы 143"/>
    <w:basedOn w:val="a4"/>
    <w:next w:val="1f8"/>
    <w:uiPriority w:val="99"/>
    <w:rsid w:val="003E29F9"/>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432">
    <w:name w:val="Простая таблица 343"/>
    <w:basedOn w:val="a4"/>
    <w:next w:val="3f"/>
    <w:uiPriority w:val="99"/>
    <w:rsid w:val="003E29F9"/>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43">
    <w:name w:val="Средняя заливка 2 - Акцент 443"/>
    <w:basedOn w:val="a4"/>
    <w:next w:val="2-4"/>
    <w:uiPriority w:val="99"/>
    <w:rsid w:val="003E29F9"/>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533">
    <w:name w:val="Светлая заливка153"/>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93">
    <w:name w:val="Светлая заливка1193"/>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439">
    <w:name w:val="Светлая заливка243"/>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232">
    <w:name w:val="Сетка таблицы3123"/>
    <w:uiPriority w:val="99"/>
    <w:rsid w:val="003E29F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43">
    <w:name w:val="Светлая заливка11343"/>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43">
    <w:name w:val="Светлая заливка11543"/>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430">
    <w:name w:val="Светлая заливка11143"/>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433">
    <w:name w:val="Светлая заливка343"/>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432">
    <w:name w:val="Светлая заливка443"/>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430">
    <w:name w:val="Светлая заливка11243"/>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910">
    <w:name w:val="Сетка таблицы491"/>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430">
    <w:name w:val="Светлая заливка11443"/>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432">
    <w:name w:val="Светлая заливка543"/>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39">
    <w:name w:val="рпдлпжлопж43"/>
    <w:uiPriority w:val="99"/>
    <w:rsid w:val="003E29F9"/>
    <w:pPr>
      <w:jc w:val="right"/>
    </w:pPr>
    <w:rPr>
      <w:rFonts w:ascii="Arial" w:hAnsi="Arial"/>
      <w:sz w:val="18"/>
    </w:rPr>
    <w:tblPr>
      <w:tblStyleRowBandSize w:val="1"/>
      <w:tblStyleColBandSize w:val="1"/>
      <w:tblInd w:w="0" w:type="dxa"/>
      <w:tblCellMar>
        <w:top w:w="0" w:type="dxa"/>
        <w:left w:w="108" w:type="dxa"/>
        <w:bottom w:w="0" w:type="dxa"/>
        <w:right w:w="108" w:type="dxa"/>
      </w:tblCellMar>
    </w:tblPr>
  </w:style>
  <w:style w:type="numbering" w:customStyle="1" w:styleId="1111161">
    <w:name w:val="1 / 1.1 / 1.1.61"/>
    <w:basedOn w:val="a5"/>
    <w:next w:val="111111"/>
    <w:uiPriority w:val="99"/>
    <w:unhideWhenUsed/>
    <w:rsid w:val="003E29F9"/>
  </w:style>
  <w:style w:type="table" w:customStyle="1" w:styleId="5433">
    <w:name w:val="Сетка таблицы543"/>
    <w:basedOn w:val="a4"/>
    <w:next w:val="a6"/>
    <w:uiPriority w:val="9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3">
    <w:name w:val="Сетка таблицы643"/>
    <w:basedOn w:val="a4"/>
    <w:next w:val="a6"/>
    <w:uiPriority w:val="9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3">
    <w:name w:val="Сетка таблицы743"/>
    <w:basedOn w:val="a4"/>
    <w:next w:val="a6"/>
    <w:uiPriority w:val="9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30">
    <w:name w:val="Сетка таблицы843"/>
    <w:basedOn w:val="a4"/>
    <w:next w:val="a6"/>
    <w:uiPriority w:val="9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011">
    <w:name w:val="Нет списка3101"/>
    <w:next w:val="a5"/>
    <w:uiPriority w:val="99"/>
    <w:semiHidden/>
    <w:unhideWhenUsed/>
    <w:rsid w:val="003E29F9"/>
  </w:style>
  <w:style w:type="table" w:customStyle="1" w:styleId="943">
    <w:name w:val="Сетка таблицы943"/>
    <w:basedOn w:val="a4"/>
    <w:next w:val="a6"/>
    <w:uiPriority w:val="99"/>
    <w:rsid w:val="003E29F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413">
    <w:name w:val="Нет списка441"/>
    <w:next w:val="a5"/>
    <w:semiHidden/>
    <w:rsid w:val="003E29F9"/>
  </w:style>
  <w:style w:type="table" w:customStyle="1" w:styleId="1043">
    <w:name w:val="Сетка таблицы1043"/>
    <w:basedOn w:val="a4"/>
    <w:next w:val="a6"/>
    <w:uiPriority w:val="99"/>
    <w:rsid w:val="003E29F9"/>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50">
    <w:name w:val="Сетка таблицы1185"/>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Сетка таблицы1234"/>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511">
    <w:name w:val="Нет списка451"/>
    <w:next w:val="a5"/>
    <w:uiPriority w:val="99"/>
    <w:semiHidden/>
    <w:unhideWhenUsed/>
    <w:rsid w:val="003E29F9"/>
  </w:style>
  <w:style w:type="table" w:customStyle="1" w:styleId="5010">
    <w:name w:val="Сетка таблицы501"/>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44">
    <w:name w:val="Нет списка1134"/>
    <w:next w:val="a5"/>
    <w:uiPriority w:val="99"/>
    <w:semiHidden/>
    <w:unhideWhenUsed/>
    <w:rsid w:val="003E29F9"/>
  </w:style>
  <w:style w:type="numbering" w:customStyle="1" w:styleId="21141">
    <w:name w:val="Нет списка2114"/>
    <w:next w:val="a5"/>
    <w:uiPriority w:val="99"/>
    <w:semiHidden/>
    <w:unhideWhenUsed/>
    <w:rsid w:val="003E29F9"/>
  </w:style>
  <w:style w:type="table" w:customStyle="1" w:styleId="1513">
    <w:name w:val="Классическая таблица 151"/>
    <w:basedOn w:val="a4"/>
    <w:next w:val="1f4"/>
    <w:uiPriority w:val="99"/>
    <w:rsid w:val="003E29F9"/>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51">
    <w:name w:val="Светлая заливка - Акцент 351"/>
    <w:basedOn w:val="a4"/>
    <w:next w:val="-30"/>
    <w:uiPriority w:val="99"/>
    <w:rsid w:val="003E29F9"/>
    <w:rPr>
      <w:color w:val="76923C"/>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1911">
    <w:name w:val="Сетка таблицы1191"/>
    <w:basedOn w:val="a4"/>
    <w:next w:val="a6"/>
    <w:uiPriority w:val="9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0">
    <w:name w:val="Сетка таблицы 561"/>
    <w:basedOn w:val="a4"/>
    <w:next w:val="56"/>
    <w:uiPriority w:val="99"/>
    <w:rsid w:val="003E29F9"/>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51">
    <w:name w:val="Table Grid151"/>
    <w:uiPriority w:val="99"/>
    <w:rsid w:val="003E29F9"/>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8">
    <w:name w:val="Папушкин51"/>
    <w:basedOn w:val="a6"/>
    <w:uiPriority w:val="99"/>
    <w:rsid w:val="003E29F9"/>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51">
    <w:name w:val="Сетка таблицы 5251"/>
    <w:uiPriority w:val="99"/>
    <w:rsid w:val="003E29F9"/>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512">
    <w:name w:val="Столбцы таблицы 351"/>
    <w:basedOn w:val="a4"/>
    <w:next w:val="3d"/>
    <w:uiPriority w:val="99"/>
    <w:rsid w:val="003E29F9"/>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512">
    <w:name w:val="Столбцы таблицы 451"/>
    <w:basedOn w:val="a4"/>
    <w:next w:val="4a"/>
    <w:uiPriority w:val="99"/>
    <w:rsid w:val="003E29F9"/>
    <w:pPr>
      <w:widowControl w:val="0"/>
      <w:adjustRightInd w:val="0"/>
      <w:spacing w:line="360" w:lineRule="atLeast"/>
      <w:ind w:firstLine="567"/>
      <w:jc w:val="both"/>
      <w:textAlignment w:val="baseline"/>
    </w:p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511">
    <w:name w:val="Столбцы таблицы 551"/>
    <w:basedOn w:val="a4"/>
    <w:next w:val="59"/>
    <w:uiPriority w:val="99"/>
    <w:rsid w:val="003E29F9"/>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51">
    <w:name w:val="Таблица-список 151"/>
    <w:basedOn w:val="a4"/>
    <w:next w:val="-1"/>
    <w:uiPriority w:val="99"/>
    <w:rsid w:val="003E29F9"/>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512">
    <w:name w:val="Столбцы таблицы 251"/>
    <w:basedOn w:val="a4"/>
    <w:next w:val="2f7"/>
    <w:uiPriority w:val="99"/>
    <w:rsid w:val="003E29F9"/>
    <w:pPr>
      <w:widowControl w:val="0"/>
      <w:adjustRightInd w:val="0"/>
      <w:spacing w:line="360" w:lineRule="atLeast"/>
      <w:ind w:firstLine="567"/>
      <w:jc w:val="both"/>
      <w:textAlignment w:val="baseline"/>
    </w:pPr>
    <w:rPr>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51">
    <w:name w:val="Таблица-список 251"/>
    <w:basedOn w:val="a4"/>
    <w:next w:val="-2"/>
    <w:uiPriority w:val="99"/>
    <w:rsid w:val="003E29F9"/>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519">
    <w:name w:val="Современная таблица51"/>
    <w:basedOn w:val="a4"/>
    <w:next w:val="affffff4"/>
    <w:uiPriority w:val="99"/>
    <w:rsid w:val="003E29F9"/>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516">
    <w:name w:val="Средний список 115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51">
    <w:name w:val="Средний список 1 - Акцент 1151"/>
    <w:uiPriority w:val="99"/>
    <w:rsid w:val="003E29F9"/>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513">
    <w:name w:val="Простая таблица 251"/>
    <w:basedOn w:val="a4"/>
    <w:next w:val="2f8"/>
    <w:uiPriority w:val="99"/>
    <w:rsid w:val="003E29F9"/>
    <w:pPr>
      <w:widowControl w:val="0"/>
      <w:adjustRightInd w:val="0"/>
      <w:spacing w:line="360" w:lineRule="atLeast"/>
      <w:ind w:firstLine="567"/>
      <w:jc w:val="both"/>
      <w:textAlignment w:val="baseline"/>
    </w:p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51a">
    <w:name w:val="Стандартная таблица51"/>
    <w:basedOn w:val="a4"/>
    <w:next w:val="affffff5"/>
    <w:uiPriority w:val="99"/>
    <w:rsid w:val="003E29F9"/>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514">
    <w:name w:val="Простая таблица 151"/>
    <w:basedOn w:val="a4"/>
    <w:next w:val="1f6"/>
    <w:uiPriority w:val="99"/>
    <w:rsid w:val="003E29F9"/>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514">
    <w:name w:val="Изящная таблица 251"/>
    <w:basedOn w:val="a4"/>
    <w:next w:val="2fa"/>
    <w:uiPriority w:val="99"/>
    <w:rsid w:val="003E29F9"/>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510">
    <w:name w:val="Веб-таблица 151"/>
    <w:basedOn w:val="a4"/>
    <w:next w:val="-10"/>
    <w:uiPriority w:val="99"/>
    <w:rsid w:val="003E29F9"/>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510">
    <w:name w:val="Веб-таблица 251"/>
    <w:basedOn w:val="a4"/>
    <w:next w:val="-20"/>
    <w:uiPriority w:val="99"/>
    <w:rsid w:val="003E29F9"/>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510">
    <w:name w:val="Веб-таблица 351"/>
    <w:basedOn w:val="a4"/>
    <w:next w:val="-31"/>
    <w:uiPriority w:val="99"/>
    <w:rsid w:val="003E29F9"/>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51b">
    <w:name w:val="Изысканная таблица51"/>
    <w:basedOn w:val="a4"/>
    <w:next w:val="affffff6"/>
    <w:uiPriority w:val="99"/>
    <w:rsid w:val="003E29F9"/>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515">
    <w:name w:val="Изящная таблица 151"/>
    <w:basedOn w:val="a4"/>
    <w:next w:val="1f7"/>
    <w:uiPriority w:val="99"/>
    <w:rsid w:val="003E29F9"/>
    <w:pPr>
      <w:widowControl w:val="0"/>
      <w:adjustRightInd w:val="0"/>
      <w:spacing w:before="120" w:after="120"/>
      <w:ind w:firstLine="567"/>
      <w:jc w:val="both"/>
      <w:textAlignment w:val="baseline"/>
    </w:p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515">
    <w:name w:val="Классическая таблица 251"/>
    <w:basedOn w:val="a4"/>
    <w:next w:val="2fb"/>
    <w:uiPriority w:val="99"/>
    <w:rsid w:val="003E29F9"/>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21430">
    <w:name w:val="Сетка таблицы2143"/>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510">
    <w:name w:val="Сетка таблицы 851"/>
    <w:basedOn w:val="a4"/>
    <w:next w:val="83"/>
    <w:uiPriority w:val="99"/>
    <w:rsid w:val="003E29F9"/>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516">
    <w:name w:val="Сетка таблицы 251"/>
    <w:basedOn w:val="a4"/>
    <w:next w:val="2fd"/>
    <w:uiPriority w:val="99"/>
    <w:rsid w:val="003E29F9"/>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516">
    <w:name w:val="Сетка таблицы 151"/>
    <w:basedOn w:val="a4"/>
    <w:next w:val="1f8"/>
    <w:uiPriority w:val="99"/>
    <w:rsid w:val="003E29F9"/>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513">
    <w:name w:val="Простая таблица 351"/>
    <w:basedOn w:val="a4"/>
    <w:next w:val="3f"/>
    <w:uiPriority w:val="99"/>
    <w:rsid w:val="003E29F9"/>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51">
    <w:name w:val="Средняя заливка 2 - Акцент 451"/>
    <w:basedOn w:val="a4"/>
    <w:next w:val="2-4"/>
    <w:uiPriority w:val="99"/>
    <w:rsid w:val="003E29F9"/>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615">
    <w:name w:val="Светлая заливка16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010">
    <w:name w:val="Светлая заливка1110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517">
    <w:name w:val="Светлая заливка25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330">
    <w:name w:val="Сетка таблицы3133"/>
    <w:uiPriority w:val="99"/>
    <w:rsid w:val="003E29F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51">
    <w:name w:val="Светлая заливка1135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51">
    <w:name w:val="Светлая заливка1155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510">
    <w:name w:val="Светлая заливка1115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514">
    <w:name w:val="Светлая заливка35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513">
    <w:name w:val="Светлая заливка45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510">
    <w:name w:val="Светлая заливка1125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010">
    <w:name w:val="Сетка таблицы4101"/>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51">
    <w:name w:val="Светлая заливка1145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512">
    <w:name w:val="Светлая заливка55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1c">
    <w:name w:val="рпдлпжлопж51"/>
    <w:uiPriority w:val="99"/>
    <w:rsid w:val="003E29F9"/>
    <w:pPr>
      <w:jc w:val="right"/>
    </w:pPr>
    <w:rPr>
      <w:rFonts w:ascii="Arial" w:hAnsi="Arial"/>
      <w:sz w:val="18"/>
    </w:rPr>
    <w:tblPr>
      <w:tblStyleRowBandSize w:val="1"/>
      <w:tblStyleColBandSize w:val="1"/>
      <w:tblInd w:w="0" w:type="dxa"/>
      <w:tblCellMar>
        <w:top w:w="0" w:type="dxa"/>
        <w:left w:w="108" w:type="dxa"/>
        <w:bottom w:w="0" w:type="dxa"/>
        <w:right w:w="108" w:type="dxa"/>
      </w:tblCellMar>
    </w:tblPr>
  </w:style>
  <w:style w:type="numbering" w:customStyle="1" w:styleId="1111171">
    <w:name w:val="1 / 1.1 / 1.1.71"/>
    <w:basedOn w:val="a5"/>
    <w:next w:val="111111"/>
    <w:uiPriority w:val="99"/>
    <w:unhideWhenUsed/>
    <w:rsid w:val="003E29F9"/>
  </w:style>
  <w:style w:type="table" w:customStyle="1" w:styleId="5513">
    <w:name w:val="Сетка таблицы551"/>
    <w:basedOn w:val="a4"/>
    <w:next w:val="a6"/>
    <w:uiPriority w:val="9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10">
    <w:name w:val="Сетка таблицы651"/>
    <w:basedOn w:val="a4"/>
    <w:next w:val="a6"/>
    <w:uiPriority w:val="9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10">
    <w:name w:val="Сетка таблицы751"/>
    <w:basedOn w:val="a4"/>
    <w:next w:val="a6"/>
    <w:uiPriority w:val="9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11">
    <w:name w:val="Сетка таблицы851"/>
    <w:basedOn w:val="a4"/>
    <w:next w:val="a6"/>
    <w:uiPriority w:val="9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40">
    <w:name w:val="Нет списка3114"/>
    <w:next w:val="a5"/>
    <w:uiPriority w:val="99"/>
    <w:semiHidden/>
    <w:unhideWhenUsed/>
    <w:rsid w:val="003E29F9"/>
  </w:style>
  <w:style w:type="table" w:customStyle="1" w:styleId="951">
    <w:name w:val="Сетка таблицы951"/>
    <w:basedOn w:val="a4"/>
    <w:next w:val="a6"/>
    <w:uiPriority w:val="59"/>
    <w:rsid w:val="003E29F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611">
    <w:name w:val="Нет списка461"/>
    <w:next w:val="a5"/>
    <w:semiHidden/>
    <w:rsid w:val="003E29F9"/>
  </w:style>
  <w:style w:type="table" w:customStyle="1" w:styleId="1051">
    <w:name w:val="Сетка таблицы1051"/>
    <w:basedOn w:val="a4"/>
    <w:next w:val="a6"/>
    <w:rsid w:val="003E29F9"/>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11">
    <w:name w:val="Сетка таблицы11101"/>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40">
    <w:name w:val="Сетка таблицы1244"/>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5">
    <w:name w:val="Классическая таблица 1114"/>
    <w:uiPriority w:val="99"/>
    <w:rsid w:val="003E29F9"/>
    <w:pPr>
      <w:widowControl w:val="0"/>
      <w:adjustRightInd w:val="0"/>
      <w:spacing w:before="120" w:after="120"/>
      <w:ind w:firstLine="567"/>
      <w:jc w:val="both"/>
    </w:p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114">
    <w:name w:val="Светлая заливка - Акцент 3114"/>
    <w:uiPriority w:val="99"/>
    <w:rsid w:val="003E29F9"/>
    <w:rPr>
      <w:color w:val="76923C"/>
    </w:rPr>
    <w:tblPr>
      <w:tblStyleRowBandSize w:val="1"/>
      <w:tblStyleColBandSize w:val="1"/>
      <w:tblBorders>
        <w:top w:val="single" w:sz="8" w:space="0" w:color="9BBB59"/>
        <w:bottom w:val="single" w:sz="8" w:space="0" w:color="9BBB59"/>
      </w:tblBorders>
      <w:tblCellMar>
        <w:top w:w="0" w:type="dxa"/>
        <w:left w:w="108" w:type="dxa"/>
        <w:bottom w:w="0" w:type="dxa"/>
        <w:right w:w="108" w:type="dxa"/>
      </w:tblCellMar>
    </w:tblPr>
  </w:style>
  <w:style w:type="table" w:customStyle="1" w:styleId="51140">
    <w:name w:val="Сетка таблицы 5114"/>
    <w:uiPriority w:val="99"/>
    <w:rsid w:val="003E29F9"/>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TableGrid1113">
    <w:name w:val="Table Grid1113"/>
    <w:uiPriority w:val="99"/>
    <w:rsid w:val="003E29F9"/>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c">
    <w:name w:val="Папушкин114"/>
    <w:basedOn w:val="a6"/>
    <w:uiPriority w:val="99"/>
    <w:rsid w:val="003E29F9"/>
    <w:pPr>
      <w:jc w:val="center"/>
    </w:pPr>
    <w:rPr>
      <w:rFonts w:ascii="Arial" w:hAnsi="Arial"/>
      <w:sz w:val="18"/>
      <w:szCs w:val="18"/>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52113">
    <w:name w:val="Сетка таблицы 52113"/>
    <w:uiPriority w:val="99"/>
    <w:rsid w:val="003E29F9"/>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141">
    <w:name w:val="Столбцы таблицы 3114"/>
    <w:uiPriority w:val="99"/>
    <w:rsid w:val="003E29F9"/>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114">
    <w:name w:val="Столбцы таблицы 4114"/>
    <w:uiPriority w:val="99"/>
    <w:rsid w:val="003E29F9"/>
    <w:pPr>
      <w:widowControl w:val="0"/>
      <w:adjustRightInd w:val="0"/>
      <w:spacing w:line="360" w:lineRule="atLeast"/>
      <w:ind w:firstLine="567"/>
      <w:jc w:val="both"/>
    </w:pPr>
    <w:tblPr>
      <w:tblStyleColBandSize w:val="1"/>
      <w:tblCellMar>
        <w:top w:w="0" w:type="dxa"/>
        <w:left w:w="108" w:type="dxa"/>
        <w:bottom w:w="0" w:type="dxa"/>
        <w:right w:w="108" w:type="dxa"/>
      </w:tblCellMar>
    </w:tblPr>
  </w:style>
  <w:style w:type="table" w:customStyle="1" w:styleId="51141">
    <w:name w:val="Столбцы таблицы 5114"/>
    <w:uiPriority w:val="99"/>
    <w:rsid w:val="003E29F9"/>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114">
    <w:name w:val="Таблица-список 1114"/>
    <w:uiPriority w:val="99"/>
    <w:rsid w:val="003E29F9"/>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1142">
    <w:name w:val="Столбцы таблицы 2114"/>
    <w:uiPriority w:val="99"/>
    <w:rsid w:val="003E29F9"/>
    <w:pPr>
      <w:widowControl w:val="0"/>
      <w:adjustRightInd w:val="0"/>
      <w:spacing w:line="360" w:lineRule="atLeast"/>
      <w:ind w:firstLine="567"/>
      <w:jc w:val="both"/>
    </w:pPr>
    <w:rPr>
      <w:b/>
      <w:bCs/>
    </w:rPr>
    <w:tblPr>
      <w:tblStyleColBandSize w:val="1"/>
      <w:tblCellMar>
        <w:top w:w="0" w:type="dxa"/>
        <w:left w:w="108" w:type="dxa"/>
        <w:bottom w:w="0" w:type="dxa"/>
        <w:right w:w="108" w:type="dxa"/>
      </w:tblCellMar>
    </w:tblPr>
  </w:style>
  <w:style w:type="table" w:customStyle="1" w:styleId="-2114">
    <w:name w:val="Таблица-список 2114"/>
    <w:uiPriority w:val="99"/>
    <w:rsid w:val="003E29F9"/>
    <w:pPr>
      <w:widowControl w:val="0"/>
      <w:adjustRightInd w:val="0"/>
      <w:spacing w:line="360" w:lineRule="atLeast"/>
      <w:ind w:firstLine="567"/>
      <w:jc w:val="both"/>
    </w:pPr>
    <w:tblPr>
      <w:tblStyleRowBandSize w:val="2"/>
      <w:tblBorders>
        <w:bottom w:val="single" w:sz="12" w:space="0" w:color="808080"/>
      </w:tblBorders>
      <w:tblCellMar>
        <w:top w:w="0" w:type="dxa"/>
        <w:left w:w="108" w:type="dxa"/>
        <w:bottom w:w="0" w:type="dxa"/>
        <w:right w:w="108" w:type="dxa"/>
      </w:tblCellMar>
    </w:tblPr>
  </w:style>
  <w:style w:type="table" w:customStyle="1" w:styleId="114d">
    <w:name w:val="Современная таблица114"/>
    <w:uiPriority w:val="99"/>
    <w:rsid w:val="003E29F9"/>
    <w:pPr>
      <w:widowControl w:val="0"/>
      <w:adjustRightInd w:val="0"/>
      <w:spacing w:line="360" w:lineRule="atLeast"/>
      <w:ind w:firstLine="567"/>
      <w:jc w:val="both"/>
    </w:p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111134">
    <w:name w:val="Средний список 11113"/>
    <w:uiPriority w:val="99"/>
    <w:rsid w:val="003E29F9"/>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13">
    <w:name w:val="Средний список 1 - Акцент 11113"/>
    <w:uiPriority w:val="99"/>
    <w:rsid w:val="003E29F9"/>
    <w:rPr>
      <w:color w:val="00000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1143">
    <w:name w:val="Простая таблица 2114"/>
    <w:uiPriority w:val="99"/>
    <w:rsid w:val="003E29F9"/>
    <w:pPr>
      <w:widowControl w:val="0"/>
      <w:adjustRightInd w:val="0"/>
      <w:spacing w:line="360" w:lineRule="atLeast"/>
      <w:ind w:firstLine="567"/>
      <w:jc w:val="both"/>
    </w:pPr>
    <w:tblPr>
      <w:tblCellMar>
        <w:top w:w="0" w:type="dxa"/>
        <w:left w:w="108" w:type="dxa"/>
        <w:bottom w:w="0" w:type="dxa"/>
        <w:right w:w="108" w:type="dxa"/>
      </w:tblCellMar>
    </w:tblPr>
  </w:style>
  <w:style w:type="table" w:customStyle="1" w:styleId="114e">
    <w:name w:val="Стандартная таблица114"/>
    <w:uiPriority w:val="99"/>
    <w:rsid w:val="003E29F9"/>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146">
    <w:name w:val="Простая таблица 1114"/>
    <w:uiPriority w:val="99"/>
    <w:rsid w:val="003E29F9"/>
    <w:pPr>
      <w:widowControl w:val="0"/>
      <w:adjustRightInd w:val="0"/>
      <w:spacing w:before="120" w:after="120"/>
      <w:ind w:firstLine="567"/>
      <w:jc w:val="both"/>
    </w:p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1144">
    <w:name w:val="Изящная таблица 2114"/>
    <w:uiPriority w:val="99"/>
    <w:rsid w:val="003E29F9"/>
    <w:pPr>
      <w:widowControl w:val="0"/>
      <w:adjustRightInd w:val="0"/>
      <w:spacing w:before="120" w:after="120"/>
      <w:ind w:firstLine="567"/>
      <w:jc w:val="both"/>
    </w:p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1140">
    <w:name w:val="Веб-таблица 1114"/>
    <w:uiPriority w:val="99"/>
    <w:rsid w:val="003E29F9"/>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1140">
    <w:name w:val="Веб-таблица 2114"/>
    <w:uiPriority w:val="99"/>
    <w:rsid w:val="003E29F9"/>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1140">
    <w:name w:val="Веб-таблица 3114"/>
    <w:uiPriority w:val="99"/>
    <w:rsid w:val="003E29F9"/>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114f">
    <w:name w:val="Изысканная таблица114"/>
    <w:uiPriority w:val="99"/>
    <w:rsid w:val="003E29F9"/>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147">
    <w:name w:val="Изящная таблица 1114"/>
    <w:uiPriority w:val="99"/>
    <w:rsid w:val="003E29F9"/>
    <w:pPr>
      <w:widowControl w:val="0"/>
      <w:adjustRightInd w:val="0"/>
      <w:spacing w:before="120" w:after="120"/>
      <w:ind w:firstLine="567"/>
      <w:jc w:val="both"/>
    </w:pPr>
    <w:tblPr>
      <w:tblStyleRowBandSize w:val="1"/>
      <w:tblCellMar>
        <w:top w:w="0" w:type="dxa"/>
        <w:left w:w="108" w:type="dxa"/>
        <w:bottom w:w="0" w:type="dxa"/>
        <w:right w:w="108" w:type="dxa"/>
      </w:tblCellMar>
    </w:tblPr>
  </w:style>
  <w:style w:type="table" w:customStyle="1" w:styleId="21145">
    <w:name w:val="Классическая таблица 2114"/>
    <w:uiPriority w:val="99"/>
    <w:rsid w:val="003E29F9"/>
    <w:pPr>
      <w:widowControl w:val="0"/>
      <w:adjustRightInd w:val="0"/>
      <w:spacing w:before="120" w:after="120"/>
      <w:ind w:firstLine="567"/>
      <w:jc w:val="both"/>
    </w:p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8114">
    <w:name w:val="Сетка таблицы 8114"/>
    <w:uiPriority w:val="99"/>
    <w:rsid w:val="003E29F9"/>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1146">
    <w:name w:val="Сетка таблицы 2114"/>
    <w:uiPriority w:val="99"/>
    <w:rsid w:val="003E29F9"/>
    <w:pPr>
      <w:widowControl w:val="0"/>
      <w:adjustRightInd w:val="0"/>
      <w:spacing w:before="120" w:after="120"/>
      <w:ind w:firstLine="567"/>
      <w:jc w:val="both"/>
    </w:p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11148">
    <w:name w:val="Сетка таблицы 1114"/>
    <w:uiPriority w:val="99"/>
    <w:rsid w:val="003E29F9"/>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142">
    <w:name w:val="Простая таблица 3114"/>
    <w:uiPriority w:val="99"/>
    <w:rsid w:val="003E29F9"/>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114">
    <w:name w:val="Средняя заливка 2 - Акцент 4114"/>
    <w:uiPriority w:val="99"/>
    <w:rsid w:val="003E29F9"/>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table" w:customStyle="1" w:styleId="12132">
    <w:name w:val="Светлая заливка1213"/>
    <w:uiPriority w:val="99"/>
    <w:rsid w:val="003E29F9"/>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613">
    <w:name w:val="Светлая заливка11613"/>
    <w:uiPriority w:val="99"/>
    <w:rsid w:val="003E29F9"/>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1137">
    <w:name w:val="Светлая заливка2113"/>
    <w:uiPriority w:val="99"/>
    <w:rsid w:val="003E29F9"/>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3113">
    <w:name w:val="Светлая заливка113113"/>
    <w:uiPriority w:val="99"/>
    <w:rsid w:val="003E29F9"/>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113">
    <w:name w:val="Светлая заливка115113"/>
    <w:uiPriority w:val="99"/>
    <w:rsid w:val="003E29F9"/>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130">
    <w:name w:val="Светлая заливка111113"/>
    <w:uiPriority w:val="99"/>
    <w:rsid w:val="003E29F9"/>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34">
    <w:name w:val="Светлая заливка3113"/>
    <w:uiPriority w:val="99"/>
    <w:rsid w:val="003E29F9"/>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32">
    <w:name w:val="Светлая заливка4113"/>
    <w:uiPriority w:val="99"/>
    <w:rsid w:val="003E29F9"/>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113">
    <w:name w:val="Светлая заливка112113"/>
    <w:uiPriority w:val="99"/>
    <w:rsid w:val="003E29F9"/>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33">
    <w:name w:val="Сетка таблицы4113"/>
    <w:uiPriority w:val="9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13">
    <w:name w:val="Светлая заливка114113"/>
    <w:uiPriority w:val="99"/>
    <w:rsid w:val="003E29F9"/>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133">
    <w:name w:val="Светлая заливка5113"/>
    <w:uiPriority w:val="99"/>
    <w:rsid w:val="003E29F9"/>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3e">
    <w:name w:val="рпдлпжлопж113"/>
    <w:uiPriority w:val="99"/>
    <w:rsid w:val="003E29F9"/>
    <w:pPr>
      <w:jc w:val="right"/>
    </w:pPr>
    <w:rPr>
      <w:rFonts w:ascii="Arial" w:hAnsi="Arial"/>
      <w:sz w:val="18"/>
    </w:rPr>
    <w:tblPr>
      <w:tblStyleRowBandSize w:val="1"/>
      <w:tblStyleColBandSize w:val="1"/>
      <w:tblCellMar>
        <w:top w:w="0" w:type="dxa"/>
        <w:left w:w="108" w:type="dxa"/>
        <w:bottom w:w="0" w:type="dxa"/>
        <w:right w:w="108" w:type="dxa"/>
      </w:tblCellMar>
    </w:tblPr>
  </w:style>
  <w:style w:type="table" w:customStyle="1" w:styleId="51134">
    <w:name w:val="Сетка таблицы5113"/>
    <w:uiPriority w:val="9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30">
    <w:name w:val="Сетка таблицы6113"/>
    <w:uiPriority w:val="9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30">
    <w:name w:val="Сетка таблицы7113"/>
    <w:uiPriority w:val="9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31">
    <w:name w:val="Сетка таблицы8113"/>
    <w:uiPriority w:val="9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30">
    <w:name w:val="Сетка таблицы9113"/>
    <w:uiPriority w:val="99"/>
    <w:rsid w:val="003E29F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13">
    <w:name w:val="Сетка таблицы10113"/>
    <w:uiPriority w:val="99"/>
    <w:rsid w:val="003E29F9"/>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150">
    <w:name w:val="Нет списка615"/>
    <w:next w:val="a5"/>
    <w:uiPriority w:val="99"/>
    <w:semiHidden/>
    <w:unhideWhenUsed/>
    <w:rsid w:val="003E29F9"/>
  </w:style>
  <w:style w:type="table" w:customStyle="1" w:styleId="13160">
    <w:name w:val="Сетка таблицы1316"/>
    <w:basedOn w:val="a4"/>
    <w:next w:val="a6"/>
    <w:uiPriority w:val="59"/>
    <w:rsid w:val="003E29F9"/>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30">
    <w:name w:val="Сетка таблицы2423"/>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30">
    <w:name w:val="Сетка таблицы2433"/>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711">
    <w:name w:val="Нет списка471"/>
    <w:next w:val="a5"/>
    <w:uiPriority w:val="99"/>
    <w:semiHidden/>
    <w:unhideWhenUsed/>
    <w:rsid w:val="003E29F9"/>
  </w:style>
  <w:style w:type="table" w:customStyle="1" w:styleId="5611">
    <w:name w:val="Сетка таблицы561"/>
    <w:basedOn w:val="a4"/>
    <w:next w:val="a6"/>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6">
    <w:name w:val="Нет списка1141"/>
    <w:next w:val="a5"/>
    <w:uiPriority w:val="99"/>
    <w:semiHidden/>
    <w:unhideWhenUsed/>
    <w:rsid w:val="003E29F9"/>
  </w:style>
  <w:style w:type="table" w:customStyle="1" w:styleId="12010">
    <w:name w:val="Сетка таблицы1201"/>
    <w:basedOn w:val="a4"/>
    <w:next w:val="a6"/>
    <w:uiPriority w:val="99"/>
    <w:rsid w:val="003E29F9"/>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0">
    <w:name w:val="Сетка таблицы3141"/>
    <w:basedOn w:val="a4"/>
    <w:next w:val="a6"/>
    <w:uiPriority w:val="99"/>
    <w:rsid w:val="003E29F9"/>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241">
    <w:name w:val="Нет списка2124"/>
    <w:next w:val="a5"/>
    <w:uiPriority w:val="99"/>
    <w:semiHidden/>
    <w:unhideWhenUsed/>
    <w:rsid w:val="003E29F9"/>
  </w:style>
  <w:style w:type="table" w:customStyle="1" w:styleId="1616">
    <w:name w:val="Простая таблица 161"/>
    <w:basedOn w:val="a4"/>
    <w:next w:val="1f6"/>
    <w:uiPriority w:val="99"/>
    <w:unhideWhenUsed/>
    <w:rsid w:val="003E29F9"/>
    <w:pPr>
      <w:widowControl w:val="0"/>
      <w:adjustRightInd w:val="0"/>
      <w:spacing w:before="120" w:after="120"/>
      <w:ind w:firstLine="567"/>
      <w:jc w:val="both"/>
    </w:p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612">
    <w:name w:val="Простая таблица 261"/>
    <w:basedOn w:val="a4"/>
    <w:next w:val="2f8"/>
    <w:uiPriority w:val="99"/>
    <w:unhideWhenUsed/>
    <w:rsid w:val="003E29F9"/>
    <w:pPr>
      <w:widowControl w:val="0"/>
      <w:adjustRightInd w:val="0"/>
      <w:spacing w:line="360" w:lineRule="atLeast"/>
      <w:ind w:firstLine="567"/>
      <w:jc w:val="both"/>
    </w:p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3612">
    <w:name w:val="Простая таблица 361"/>
    <w:basedOn w:val="a4"/>
    <w:next w:val="3f"/>
    <w:uiPriority w:val="99"/>
    <w:unhideWhenUsed/>
    <w:rsid w:val="003E29F9"/>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1617">
    <w:name w:val="Классическая таблица 161"/>
    <w:basedOn w:val="a4"/>
    <w:next w:val="1f4"/>
    <w:uiPriority w:val="99"/>
    <w:unhideWhenUsed/>
    <w:rsid w:val="003E29F9"/>
    <w:pPr>
      <w:widowControl w:val="0"/>
      <w:adjustRightInd w:val="0"/>
      <w:spacing w:before="120" w:after="120"/>
      <w:ind w:firstLine="567"/>
      <w:jc w:val="both"/>
    </w:p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613">
    <w:name w:val="Классическая таблица 261"/>
    <w:basedOn w:val="a4"/>
    <w:next w:val="2fb"/>
    <w:uiPriority w:val="99"/>
    <w:unhideWhenUsed/>
    <w:rsid w:val="003E29F9"/>
    <w:pPr>
      <w:widowControl w:val="0"/>
      <w:adjustRightInd w:val="0"/>
      <w:spacing w:before="120" w:after="120"/>
      <w:ind w:firstLine="567"/>
      <w:jc w:val="both"/>
    </w:p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2614">
    <w:name w:val="Столбцы таблицы 261"/>
    <w:basedOn w:val="a4"/>
    <w:next w:val="2f7"/>
    <w:uiPriority w:val="99"/>
    <w:unhideWhenUsed/>
    <w:rsid w:val="003E29F9"/>
    <w:pPr>
      <w:widowControl w:val="0"/>
      <w:adjustRightInd w:val="0"/>
      <w:spacing w:line="360" w:lineRule="atLeast"/>
      <w:ind w:firstLine="567"/>
      <w:jc w:val="both"/>
    </w:pPr>
    <w:rPr>
      <w:b/>
      <w:bCs/>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613">
    <w:name w:val="Столбцы таблицы 361"/>
    <w:basedOn w:val="a4"/>
    <w:next w:val="3d"/>
    <w:uiPriority w:val="99"/>
    <w:unhideWhenUsed/>
    <w:rsid w:val="003E29F9"/>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612">
    <w:name w:val="Столбцы таблицы 461"/>
    <w:basedOn w:val="a4"/>
    <w:next w:val="4a"/>
    <w:uiPriority w:val="99"/>
    <w:unhideWhenUsed/>
    <w:rsid w:val="003E29F9"/>
    <w:pPr>
      <w:widowControl w:val="0"/>
      <w:adjustRightInd w:val="0"/>
      <w:spacing w:line="360" w:lineRule="atLeast"/>
      <w:ind w:firstLine="567"/>
      <w:jc w:val="both"/>
    </w:p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612">
    <w:name w:val="Столбцы таблицы 561"/>
    <w:basedOn w:val="a4"/>
    <w:next w:val="59"/>
    <w:uiPriority w:val="99"/>
    <w:unhideWhenUsed/>
    <w:rsid w:val="003E29F9"/>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618">
    <w:name w:val="Сетка таблицы 161"/>
    <w:basedOn w:val="a4"/>
    <w:next w:val="1f8"/>
    <w:uiPriority w:val="99"/>
    <w:unhideWhenUsed/>
    <w:rsid w:val="003E29F9"/>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2615">
    <w:name w:val="Сетка таблицы 261"/>
    <w:basedOn w:val="a4"/>
    <w:next w:val="2fd"/>
    <w:uiPriority w:val="99"/>
    <w:unhideWhenUsed/>
    <w:rsid w:val="003E29F9"/>
    <w:pPr>
      <w:widowControl w:val="0"/>
      <w:adjustRightInd w:val="0"/>
      <w:spacing w:before="120" w:after="120"/>
      <w:ind w:firstLine="567"/>
      <w:jc w:val="both"/>
    </w:p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5710">
    <w:name w:val="Сетка таблицы 571"/>
    <w:basedOn w:val="a4"/>
    <w:next w:val="56"/>
    <w:uiPriority w:val="99"/>
    <w:unhideWhenUsed/>
    <w:rsid w:val="003E29F9"/>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8610">
    <w:name w:val="Сетка таблицы 861"/>
    <w:basedOn w:val="a4"/>
    <w:next w:val="83"/>
    <w:uiPriority w:val="99"/>
    <w:unhideWhenUsed/>
    <w:rsid w:val="003E29F9"/>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161">
    <w:name w:val="Таблица-список 161"/>
    <w:basedOn w:val="a4"/>
    <w:next w:val="-1"/>
    <w:uiPriority w:val="99"/>
    <w:unhideWhenUsed/>
    <w:rsid w:val="003E29F9"/>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61">
    <w:name w:val="Таблица-список 261"/>
    <w:basedOn w:val="a4"/>
    <w:next w:val="-2"/>
    <w:uiPriority w:val="99"/>
    <w:unhideWhenUsed/>
    <w:rsid w:val="003E29F9"/>
    <w:pPr>
      <w:widowControl w:val="0"/>
      <w:adjustRightInd w:val="0"/>
      <w:spacing w:line="360" w:lineRule="atLeast"/>
      <w:ind w:firstLine="567"/>
      <w:jc w:val="both"/>
    </w:p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616">
    <w:name w:val="Современная таблица61"/>
    <w:basedOn w:val="a4"/>
    <w:next w:val="affffff4"/>
    <w:uiPriority w:val="99"/>
    <w:unhideWhenUsed/>
    <w:rsid w:val="003E29F9"/>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617">
    <w:name w:val="Изысканная таблица61"/>
    <w:basedOn w:val="a4"/>
    <w:next w:val="affffff6"/>
    <w:uiPriority w:val="99"/>
    <w:unhideWhenUsed/>
    <w:rsid w:val="003E29F9"/>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618">
    <w:name w:val="Стандартная таблица61"/>
    <w:basedOn w:val="a4"/>
    <w:next w:val="affffff5"/>
    <w:uiPriority w:val="99"/>
    <w:unhideWhenUsed/>
    <w:rsid w:val="003E29F9"/>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619">
    <w:name w:val="Изящная таблица 161"/>
    <w:basedOn w:val="a4"/>
    <w:next w:val="1f7"/>
    <w:uiPriority w:val="99"/>
    <w:unhideWhenUsed/>
    <w:rsid w:val="003E29F9"/>
    <w:pPr>
      <w:widowControl w:val="0"/>
      <w:adjustRightInd w:val="0"/>
      <w:spacing w:before="120" w:after="120"/>
      <w:ind w:firstLine="567"/>
      <w:jc w:val="both"/>
    </w:p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616">
    <w:name w:val="Изящная таблица 261"/>
    <w:basedOn w:val="a4"/>
    <w:next w:val="2fa"/>
    <w:uiPriority w:val="99"/>
    <w:unhideWhenUsed/>
    <w:rsid w:val="003E29F9"/>
    <w:pPr>
      <w:widowControl w:val="0"/>
      <w:adjustRightInd w:val="0"/>
      <w:spacing w:before="120" w:after="120"/>
      <w:ind w:firstLine="567"/>
      <w:jc w:val="both"/>
    </w:p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610">
    <w:name w:val="Веб-таблица 161"/>
    <w:basedOn w:val="a4"/>
    <w:next w:val="-10"/>
    <w:uiPriority w:val="99"/>
    <w:unhideWhenUsed/>
    <w:rsid w:val="003E29F9"/>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610">
    <w:name w:val="Веб-таблица 261"/>
    <w:basedOn w:val="a4"/>
    <w:next w:val="-20"/>
    <w:uiPriority w:val="99"/>
    <w:unhideWhenUsed/>
    <w:rsid w:val="003E29F9"/>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61">
    <w:name w:val="Веб-таблица 361"/>
    <w:basedOn w:val="a4"/>
    <w:next w:val="-31"/>
    <w:uiPriority w:val="99"/>
    <w:unhideWhenUsed/>
    <w:rsid w:val="003E29F9"/>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4124">
    <w:name w:val="Сетка таблицы4124"/>
    <w:basedOn w:val="a4"/>
    <w:next w:val="a6"/>
    <w:uiPriority w:val="9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0">
    <w:name w:val="Светлая заливка - Акцент 361"/>
    <w:basedOn w:val="a4"/>
    <w:next w:val="-30"/>
    <w:uiPriority w:val="99"/>
    <w:rsid w:val="003E29F9"/>
    <w:rPr>
      <w:color w:val="76923C"/>
    </w:rPr>
    <w:tblPr>
      <w:tblStyleRowBandSize w:val="1"/>
      <w:tblStyleColBandSize w:val="1"/>
      <w:tblBorders>
        <w:top w:val="single" w:sz="8" w:space="0" w:color="9BBB59"/>
        <w:bottom w:val="single" w:sz="8" w:space="0" w:color="9BBB59"/>
      </w:tblBorders>
    </w:tblPr>
    <w:tblStylePr w:type="firstRow">
      <w:pPr>
        <w:spacing w:beforeLines="0" w:beforeAutospacing="0" w:afterLines="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lastRow">
      <w:pPr>
        <w:spacing w:beforeLines="0" w:beforeAutospacing="0" w:afterLines="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left w:val="nil"/>
          <w:right w:val="nil"/>
          <w:insideH w:val="nil"/>
          <w:insideV w:val="nil"/>
        </w:tcBorders>
        <w:shd w:val="clear" w:color="auto" w:fill="E6EED5"/>
      </w:tcPr>
    </w:tblStylePr>
    <w:tblStylePr w:type="band1Horz">
      <w:rPr>
        <w:rFonts w:ascii="Times New Roman" w:hAnsi="Times New Roman" w:cs="Times New Roman" w:hint="default"/>
      </w:rPr>
      <w:tblPr/>
      <w:tcPr>
        <w:tcBorders>
          <w:left w:val="nil"/>
          <w:right w:val="nil"/>
          <w:insideH w:val="nil"/>
          <w:insideV w:val="nil"/>
        </w:tcBorders>
        <w:shd w:val="clear" w:color="auto" w:fill="E6EED5"/>
      </w:tcPr>
    </w:tblStylePr>
  </w:style>
  <w:style w:type="table" w:customStyle="1" w:styleId="2-461">
    <w:name w:val="Средняя заливка 2 - Акцент 461"/>
    <w:basedOn w:val="a4"/>
    <w:next w:val="2-4"/>
    <w:uiPriority w:val="99"/>
    <w:rsid w:val="003E29F9"/>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pPr>
      <w:rPr>
        <w:rFonts w:ascii="Times New Roman" w:hAnsi="Times New Roman" w:cs="Times New Roman" w:hint="default"/>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pPr>
      <w:rPr>
        <w:rFonts w:ascii="Times New Roman" w:hAnsi="Times New Roman" w:cs="Times New Roman" w:hint="default"/>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Times New Roman" w:hAnsi="Times New Roman" w:cs="Times New Roman" w:hint="default"/>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ascii="Times New Roman" w:hAnsi="Times New Roman" w:cs="Times New Roman" w:hint="default"/>
        <w:b/>
        <w:bCs/>
        <w:color w:val="FFFFFF"/>
      </w:rPr>
      <w:tblPr/>
      <w:tcPr>
        <w:tcBorders>
          <w:left w:val="nil"/>
          <w:right w:val="nil"/>
          <w:insideH w:val="nil"/>
          <w:insideV w:val="nil"/>
        </w:tcBorders>
        <w:shd w:val="clear" w:color="auto" w:fill="8064A2"/>
      </w:tcPr>
    </w:tblStylePr>
    <w:tblStylePr w:type="band1Vert">
      <w:rPr>
        <w:rFonts w:ascii="Times New Roman" w:hAnsi="Times New Roman" w:cs="Times New Roman" w:hint="default"/>
      </w:rPr>
      <w:tblPr/>
      <w:tcPr>
        <w:tcBorders>
          <w:left w:val="nil"/>
          <w:right w:val="nil"/>
          <w:insideH w:val="nil"/>
          <w:insideV w:val="nil"/>
        </w:tcBorders>
        <w:shd w:val="clear" w:color="auto" w:fill="D8D8D8"/>
      </w:tcPr>
    </w:tblStylePr>
    <w:tblStylePr w:type="band1Horz">
      <w:rPr>
        <w:rFonts w:ascii="Times New Roman" w:hAnsi="Times New Roman" w:cs="Times New Roman" w:hint="default"/>
      </w:rPr>
      <w:tblPr/>
      <w:tcPr>
        <w:shd w:val="clear" w:color="auto" w:fill="D8D8D8"/>
      </w:tcPr>
    </w:tblStylePr>
    <w:tblStylePr w:type="neCell">
      <w:rPr>
        <w:rFonts w:ascii="Times New Roman" w:hAnsi="Times New Roman" w:cs="Times New Roman" w:hint="default"/>
      </w:rPr>
      <w:tblPr/>
      <w:tcPr>
        <w:tcBorders>
          <w:top w:val="single" w:sz="18" w:space="0" w:color="auto"/>
          <w:left w:val="nil"/>
          <w:bottom w:val="single" w:sz="18" w:space="0" w:color="auto"/>
          <w:right w:val="nil"/>
          <w:insideH w:val="nil"/>
          <w:insideV w:val="nil"/>
        </w:tcBorders>
      </w:tcPr>
    </w:tblStylePr>
    <w:tblStylePr w:type="nwCell">
      <w:rPr>
        <w:rFonts w:ascii="Times New Roman" w:hAnsi="Times New Roman" w:cs="Times New Roman" w:hint="default"/>
        <w:color w:val="FFFFFF"/>
      </w:rPr>
      <w:tblPr/>
      <w:tcPr>
        <w:tcBorders>
          <w:top w:val="single" w:sz="18" w:space="0" w:color="auto"/>
          <w:left w:val="nil"/>
          <w:bottom w:val="single" w:sz="18" w:space="0" w:color="auto"/>
          <w:right w:val="nil"/>
          <w:insideH w:val="nil"/>
          <w:insideV w:val="nil"/>
        </w:tcBorders>
      </w:tcPr>
    </w:tblStylePr>
  </w:style>
  <w:style w:type="table" w:customStyle="1" w:styleId="619">
    <w:name w:val="Папушкин61"/>
    <w:basedOn w:val="a6"/>
    <w:uiPriority w:val="99"/>
    <w:rsid w:val="003E29F9"/>
    <w:pPr>
      <w:jc w:val="center"/>
    </w:pPr>
    <w:rPr>
      <w:rFonts w:ascii="Arial" w:hAnsi="Arial"/>
      <w:sz w:val="18"/>
      <w:szCs w:val="18"/>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11244">
    <w:name w:val="Классическая таблица 1124"/>
    <w:uiPriority w:val="99"/>
    <w:rsid w:val="003E29F9"/>
    <w:pPr>
      <w:widowControl w:val="0"/>
      <w:adjustRightInd w:val="0"/>
      <w:spacing w:before="120" w:after="120"/>
      <w:ind w:firstLine="567"/>
      <w:jc w:val="both"/>
    </w:p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1248">
    <w:name w:val="Папушкин124"/>
    <w:basedOn w:val="a6"/>
    <w:uiPriority w:val="99"/>
    <w:rsid w:val="003E29F9"/>
    <w:pPr>
      <w:jc w:val="center"/>
    </w:pPr>
    <w:rPr>
      <w:rFonts w:ascii="Arial" w:hAnsi="Arial"/>
      <w:sz w:val="18"/>
      <w:szCs w:val="18"/>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31240">
    <w:name w:val="Столбцы таблицы 3124"/>
    <w:uiPriority w:val="99"/>
    <w:rsid w:val="003E29F9"/>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1240">
    <w:name w:val="Столбцы таблицы 4124"/>
    <w:uiPriority w:val="99"/>
    <w:rsid w:val="003E29F9"/>
    <w:pPr>
      <w:widowControl w:val="0"/>
      <w:adjustRightInd w:val="0"/>
      <w:spacing w:line="360" w:lineRule="atLeast"/>
      <w:ind w:firstLine="567"/>
      <w:jc w:val="both"/>
    </w:pPr>
    <w:tblPr>
      <w:tblStyleColBandSize w:val="1"/>
      <w:tblCellMar>
        <w:top w:w="0" w:type="dxa"/>
        <w:left w:w="108" w:type="dxa"/>
        <w:bottom w:w="0" w:type="dxa"/>
        <w:right w:w="108" w:type="dxa"/>
      </w:tblCellMar>
    </w:tblPr>
  </w:style>
  <w:style w:type="table" w:customStyle="1" w:styleId="51240">
    <w:name w:val="Столбцы таблицы 5124"/>
    <w:uiPriority w:val="99"/>
    <w:rsid w:val="003E29F9"/>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124">
    <w:name w:val="Таблица-список 1124"/>
    <w:uiPriority w:val="99"/>
    <w:rsid w:val="003E29F9"/>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1242">
    <w:name w:val="Столбцы таблицы 2124"/>
    <w:uiPriority w:val="99"/>
    <w:rsid w:val="003E29F9"/>
    <w:pPr>
      <w:widowControl w:val="0"/>
      <w:adjustRightInd w:val="0"/>
      <w:spacing w:line="360" w:lineRule="atLeast"/>
      <w:ind w:firstLine="567"/>
      <w:jc w:val="both"/>
    </w:pPr>
    <w:rPr>
      <w:b/>
      <w:bCs/>
    </w:rPr>
    <w:tblPr>
      <w:tblStyleColBandSize w:val="1"/>
      <w:tblCellMar>
        <w:top w:w="0" w:type="dxa"/>
        <w:left w:w="108" w:type="dxa"/>
        <w:bottom w:w="0" w:type="dxa"/>
        <w:right w:w="108" w:type="dxa"/>
      </w:tblCellMar>
    </w:tblPr>
  </w:style>
  <w:style w:type="table" w:customStyle="1" w:styleId="-2124">
    <w:name w:val="Таблица-список 2124"/>
    <w:uiPriority w:val="99"/>
    <w:rsid w:val="003E29F9"/>
    <w:pPr>
      <w:widowControl w:val="0"/>
      <w:adjustRightInd w:val="0"/>
      <w:spacing w:line="360" w:lineRule="atLeast"/>
      <w:ind w:firstLine="567"/>
      <w:jc w:val="both"/>
    </w:pPr>
    <w:tblPr>
      <w:tblStyleRowBandSize w:val="2"/>
      <w:tblBorders>
        <w:bottom w:val="single" w:sz="12" w:space="0" w:color="808080"/>
      </w:tblBorders>
      <w:tblCellMar>
        <w:top w:w="0" w:type="dxa"/>
        <w:left w:w="108" w:type="dxa"/>
        <w:bottom w:w="0" w:type="dxa"/>
        <w:right w:w="108" w:type="dxa"/>
      </w:tblCellMar>
    </w:tblPr>
  </w:style>
  <w:style w:type="table" w:customStyle="1" w:styleId="1249">
    <w:name w:val="Современная таблица124"/>
    <w:uiPriority w:val="99"/>
    <w:rsid w:val="003E29F9"/>
    <w:pPr>
      <w:widowControl w:val="0"/>
      <w:adjustRightInd w:val="0"/>
      <w:spacing w:line="360" w:lineRule="atLeast"/>
      <w:ind w:firstLine="567"/>
      <w:jc w:val="both"/>
    </w:p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21243">
    <w:name w:val="Простая таблица 2124"/>
    <w:uiPriority w:val="99"/>
    <w:rsid w:val="003E29F9"/>
    <w:pPr>
      <w:widowControl w:val="0"/>
      <w:adjustRightInd w:val="0"/>
      <w:spacing w:line="360" w:lineRule="atLeast"/>
      <w:ind w:firstLine="567"/>
      <w:jc w:val="both"/>
    </w:pPr>
    <w:tblPr>
      <w:tblCellMar>
        <w:top w:w="0" w:type="dxa"/>
        <w:left w:w="108" w:type="dxa"/>
        <w:bottom w:w="0" w:type="dxa"/>
        <w:right w:w="108" w:type="dxa"/>
      </w:tblCellMar>
    </w:tblPr>
  </w:style>
  <w:style w:type="table" w:customStyle="1" w:styleId="124a">
    <w:name w:val="Стандартная таблица124"/>
    <w:uiPriority w:val="99"/>
    <w:rsid w:val="003E29F9"/>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245">
    <w:name w:val="Простая таблица 1124"/>
    <w:uiPriority w:val="99"/>
    <w:rsid w:val="003E29F9"/>
    <w:pPr>
      <w:widowControl w:val="0"/>
      <w:adjustRightInd w:val="0"/>
      <w:spacing w:before="120" w:after="120"/>
      <w:ind w:firstLine="567"/>
      <w:jc w:val="both"/>
    </w:p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1244">
    <w:name w:val="Изящная таблица 2124"/>
    <w:uiPriority w:val="99"/>
    <w:rsid w:val="003E29F9"/>
    <w:pPr>
      <w:widowControl w:val="0"/>
      <w:adjustRightInd w:val="0"/>
      <w:spacing w:before="120" w:after="120"/>
      <w:ind w:firstLine="567"/>
      <w:jc w:val="both"/>
    </w:p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1240">
    <w:name w:val="Веб-таблица 1124"/>
    <w:uiPriority w:val="99"/>
    <w:rsid w:val="003E29F9"/>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1240">
    <w:name w:val="Веб-таблица 2124"/>
    <w:uiPriority w:val="99"/>
    <w:rsid w:val="003E29F9"/>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124">
    <w:name w:val="Веб-таблица 3124"/>
    <w:uiPriority w:val="99"/>
    <w:rsid w:val="003E29F9"/>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124b">
    <w:name w:val="Изысканная таблица124"/>
    <w:uiPriority w:val="99"/>
    <w:rsid w:val="003E29F9"/>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246">
    <w:name w:val="Изящная таблица 1124"/>
    <w:uiPriority w:val="99"/>
    <w:rsid w:val="003E29F9"/>
    <w:pPr>
      <w:widowControl w:val="0"/>
      <w:adjustRightInd w:val="0"/>
      <w:spacing w:before="120" w:after="120"/>
      <w:ind w:firstLine="567"/>
      <w:jc w:val="both"/>
    </w:pPr>
    <w:tblPr>
      <w:tblStyleRowBandSize w:val="1"/>
      <w:tblCellMar>
        <w:top w:w="0" w:type="dxa"/>
        <w:left w:w="108" w:type="dxa"/>
        <w:bottom w:w="0" w:type="dxa"/>
        <w:right w:w="108" w:type="dxa"/>
      </w:tblCellMar>
    </w:tblPr>
  </w:style>
  <w:style w:type="table" w:customStyle="1" w:styleId="21245">
    <w:name w:val="Классическая таблица 2124"/>
    <w:uiPriority w:val="99"/>
    <w:rsid w:val="003E29F9"/>
    <w:pPr>
      <w:widowControl w:val="0"/>
      <w:adjustRightInd w:val="0"/>
      <w:spacing w:before="120" w:after="120"/>
      <w:ind w:firstLine="567"/>
      <w:jc w:val="both"/>
    </w:p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8124">
    <w:name w:val="Сетка таблицы 8124"/>
    <w:uiPriority w:val="99"/>
    <w:rsid w:val="003E29F9"/>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1246">
    <w:name w:val="Сетка таблицы 2124"/>
    <w:uiPriority w:val="99"/>
    <w:rsid w:val="003E29F9"/>
    <w:pPr>
      <w:widowControl w:val="0"/>
      <w:adjustRightInd w:val="0"/>
      <w:spacing w:before="120" w:after="120"/>
      <w:ind w:firstLine="567"/>
      <w:jc w:val="both"/>
    </w:p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11247">
    <w:name w:val="Сетка таблицы 1124"/>
    <w:uiPriority w:val="99"/>
    <w:rsid w:val="003E29F9"/>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241">
    <w:name w:val="Простая таблица 3124"/>
    <w:uiPriority w:val="99"/>
    <w:rsid w:val="003E29F9"/>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numbering" w:customStyle="1" w:styleId="1111181">
    <w:name w:val="1 / 1.1 / 1.1.81"/>
    <w:basedOn w:val="a5"/>
    <w:next w:val="111111"/>
    <w:uiPriority w:val="99"/>
    <w:unhideWhenUsed/>
    <w:rsid w:val="003E29F9"/>
  </w:style>
  <w:style w:type="numbering" w:customStyle="1" w:styleId="11517">
    <w:name w:val="Нет списка1151"/>
    <w:next w:val="a5"/>
    <w:uiPriority w:val="99"/>
    <w:semiHidden/>
    <w:unhideWhenUsed/>
    <w:rsid w:val="003E29F9"/>
  </w:style>
  <w:style w:type="numbering" w:customStyle="1" w:styleId="21340">
    <w:name w:val="Нет списка2134"/>
    <w:next w:val="a5"/>
    <w:uiPriority w:val="99"/>
    <w:semiHidden/>
    <w:unhideWhenUsed/>
    <w:rsid w:val="003E29F9"/>
  </w:style>
  <w:style w:type="numbering" w:customStyle="1" w:styleId="31214">
    <w:name w:val="Нет списка3121"/>
    <w:next w:val="a5"/>
    <w:uiPriority w:val="99"/>
    <w:semiHidden/>
    <w:unhideWhenUsed/>
    <w:rsid w:val="003E29F9"/>
  </w:style>
  <w:style w:type="numbering" w:customStyle="1" w:styleId="4811">
    <w:name w:val="Нет списка481"/>
    <w:next w:val="a5"/>
    <w:semiHidden/>
    <w:rsid w:val="003E29F9"/>
  </w:style>
  <w:style w:type="numbering" w:customStyle="1" w:styleId="5244">
    <w:name w:val="Нет списка524"/>
    <w:next w:val="a5"/>
    <w:uiPriority w:val="99"/>
    <w:semiHidden/>
    <w:unhideWhenUsed/>
    <w:rsid w:val="003E29F9"/>
  </w:style>
  <w:style w:type="numbering" w:customStyle="1" w:styleId="624">
    <w:name w:val="Нет списка624"/>
    <w:next w:val="a5"/>
    <w:uiPriority w:val="99"/>
    <w:semiHidden/>
    <w:unhideWhenUsed/>
    <w:rsid w:val="003E29F9"/>
  </w:style>
  <w:style w:type="table" w:customStyle="1" w:styleId="13240">
    <w:name w:val="Сетка таблицы1324"/>
    <w:basedOn w:val="a4"/>
    <w:next w:val="a6"/>
    <w:uiPriority w:val="59"/>
    <w:rsid w:val="003E29F9"/>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40">
    <w:name w:val="Нет списка714"/>
    <w:next w:val="a5"/>
    <w:uiPriority w:val="99"/>
    <w:semiHidden/>
    <w:unhideWhenUsed/>
    <w:rsid w:val="003E29F9"/>
  </w:style>
  <w:style w:type="table" w:customStyle="1" w:styleId="12114">
    <w:name w:val="Простая таблица 1211"/>
    <w:basedOn w:val="a4"/>
    <w:next w:val="1f6"/>
    <w:uiPriority w:val="99"/>
    <w:unhideWhenUsed/>
    <w:rsid w:val="003E29F9"/>
    <w:pPr>
      <w:widowControl w:val="0"/>
      <w:adjustRightInd w:val="0"/>
      <w:spacing w:before="120" w:after="120"/>
      <w:ind w:firstLine="567"/>
      <w:jc w:val="both"/>
    </w:p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2112">
    <w:name w:val="Простая таблица 2211"/>
    <w:basedOn w:val="a4"/>
    <w:next w:val="2f8"/>
    <w:uiPriority w:val="99"/>
    <w:unhideWhenUsed/>
    <w:rsid w:val="003E29F9"/>
    <w:pPr>
      <w:widowControl w:val="0"/>
      <w:adjustRightInd w:val="0"/>
      <w:spacing w:line="360" w:lineRule="atLeast"/>
      <w:ind w:firstLine="567"/>
      <w:jc w:val="both"/>
    </w:p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32111">
    <w:name w:val="Простая таблица 3211"/>
    <w:basedOn w:val="a4"/>
    <w:next w:val="3f"/>
    <w:uiPriority w:val="99"/>
    <w:unhideWhenUsed/>
    <w:rsid w:val="003E29F9"/>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12115">
    <w:name w:val="Классическая таблица 1211"/>
    <w:basedOn w:val="a4"/>
    <w:next w:val="1f4"/>
    <w:uiPriority w:val="99"/>
    <w:unhideWhenUsed/>
    <w:rsid w:val="003E29F9"/>
    <w:pPr>
      <w:widowControl w:val="0"/>
      <w:adjustRightInd w:val="0"/>
      <w:spacing w:before="120" w:after="120"/>
      <w:ind w:firstLine="567"/>
      <w:jc w:val="both"/>
    </w:p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2113">
    <w:name w:val="Классическая таблица 2211"/>
    <w:basedOn w:val="a4"/>
    <w:next w:val="2fb"/>
    <w:uiPriority w:val="99"/>
    <w:unhideWhenUsed/>
    <w:rsid w:val="003E29F9"/>
    <w:pPr>
      <w:widowControl w:val="0"/>
      <w:adjustRightInd w:val="0"/>
      <w:spacing w:before="120" w:after="120"/>
      <w:ind w:firstLine="567"/>
      <w:jc w:val="both"/>
    </w:p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22114">
    <w:name w:val="Столбцы таблицы 2211"/>
    <w:basedOn w:val="a4"/>
    <w:next w:val="2f7"/>
    <w:uiPriority w:val="99"/>
    <w:unhideWhenUsed/>
    <w:rsid w:val="003E29F9"/>
    <w:pPr>
      <w:widowControl w:val="0"/>
      <w:adjustRightInd w:val="0"/>
      <w:spacing w:line="360" w:lineRule="atLeast"/>
      <w:ind w:firstLine="567"/>
      <w:jc w:val="both"/>
    </w:pPr>
    <w:rPr>
      <w:b/>
      <w:bCs/>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2112">
    <w:name w:val="Столбцы таблицы 3211"/>
    <w:basedOn w:val="a4"/>
    <w:next w:val="3d"/>
    <w:uiPriority w:val="99"/>
    <w:unhideWhenUsed/>
    <w:rsid w:val="003E29F9"/>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2110">
    <w:name w:val="Столбцы таблицы 4211"/>
    <w:basedOn w:val="a4"/>
    <w:next w:val="4a"/>
    <w:uiPriority w:val="99"/>
    <w:unhideWhenUsed/>
    <w:rsid w:val="003E29F9"/>
    <w:pPr>
      <w:widowControl w:val="0"/>
      <w:adjustRightInd w:val="0"/>
      <w:spacing w:line="360" w:lineRule="atLeast"/>
      <w:ind w:firstLine="567"/>
      <w:jc w:val="both"/>
    </w:p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2110">
    <w:name w:val="Столбцы таблицы 5211"/>
    <w:basedOn w:val="a4"/>
    <w:next w:val="59"/>
    <w:uiPriority w:val="99"/>
    <w:unhideWhenUsed/>
    <w:rsid w:val="003E29F9"/>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2116">
    <w:name w:val="Сетка таблицы 1211"/>
    <w:basedOn w:val="a4"/>
    <w:next w:val="1f8"/>
    <w:uiPriority w:val="99"/>
    <w:unhideWhenUsed/>
    <w:rsid w:val="003E29F9"/>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22115">
    <w:name w:val="Сетка таблицы 2211"/>
    <w:basedOn w:val="a4"/>
    <w:next w:val="2fd"/>
    <w:uiPriority w:val="99"/>
    <w:unhideWhenUsed/>
    <w:rsid w:val="003E29F9"/>
    <w:pPr>
      <w:widowControl w:val="0"/>
      <w:adjustRightInd w:val="0"/>
      <w:spacing w:before="120" w:after="120"/>
      <w:ind w:firstLine="567"/>
      <w:jc w:val="both"/>
    </w:p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53110">
    <w:name w:val="Сетка таблицы 5311"/>
    <w:basedOn w:val="a4"/>
    <w:next w:val="56"/>
    <w:uiPriority w:val="99"/>
    <w:unhideWhenUsed/>
    <w:rsid w:val="003E29F9"/>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82110">
    <w:name w:val="Сетка таблицы 8211"/>
    <w:basedOn w:val="a4"/>
    <w:next w:val="83"/>
    <w:uiPriority w:val="99"/>
    <w:unhideWhenUsed/>
    <w:rsid w:val="003E29F9"/>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1211">
    <w:name w:val="Таблица-список 1211"/>
    <w:basedOn w:val="a4"/>
    <w:next w:val="-1"/>
    <w:uiPriority w:val="99"/>
    <w:unhideWhenUsed/>
    <w:rsid w:val="003E29F9"/>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211">
    <w:name w:val="Таблица-список 2211"/>
    <w:basedOn w:val="a4"/>
    <w:next w:val="-2"/>
    <w:uiPriority w:val="99"/>
    <w:unhideWhenUsed/>
    <w:rsid w:val="003E29F9"/>
    <w:pPr>
      <w:widowControl w:val="0"/>
      <w:adjustRightInd w:val="0"/>
      <w:spacing w:line="360" w:lineRule="atLeast"/>
      <w:ind w:firstLine="567"/>
      <w:jc w:val="both"/>
    </w:p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1a">
    <w:name w:val="Современная таблица211"/>
    <w:basedOn w:val="a4"/>
    <w:next w:val="affffff4"/>
    <w:uiPriority w:val="99"/>
    <w:unhideWhenUsed/>
    <w:rsid w:val="003E29F9"/>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211b">
    <w:name w:val="Изысканная таблица211"/>
    <w:basedOn w:val="a4"/>
    <w:next w:val="affffff6"/>
    <w:uiPriority w:val="99"/>
    <w:unhideWhenUsed/>
    <w:rsid w:val="003E29F9"/>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211c">
    <w:name w:val="Стандартная таблица211"/>
    <w:basedOn w:val="a4"/>
    <w:next w:val="affffff5"/>
    <w:uiPriority w:val="99"/>
    <w:unhideWhenUsed/>
    <w:rsid w:val="003E29F9"/>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2117">
    <w:name w:val="Изящная таблица 1211"/>
    <w:basedOn w:val="a4"/>
    <w:next w:val="1f7"/>
    <w:uiPriority w:val="99"/>
    <w:unhideWhenUsed/>
    <w:rsid w:val="003E29F9"/>
    <w:pPr>
      <w:widowControl w:val="0"/>
      <w:adjustRightInd w:val="0"/>
      <w:spacing w:before="120" w:after="120"/>
      <w:ind w:firstLine="567"/>
      <w:jc w:val="both"/>
    </w:p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2116">
    <w:name w:val="Изящная таблица 2211"/>
    <w:basedOn w:val="a4"/>
    <w:next w:val="2fa"/>
    <w:uiPriority w:val="99"/>
    <w:unhideWhenUsed/>
    <w:rsid w:val="003E29F9"/>
    <w:pPr>
      <w:widowControl w:val="0"/>
      <w:adjustRightInd w:val="0"/>
      <w:spacing w:before="120" w:after="120"/>
      <w:ind w:firstLine="567"/>
      <w:jc w:val="both"/>
    </w:p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2110">
    <w:name w:val="Веб-таблица 1211"/>
    <w:basedOn w:val="a4"/>
    <w:next w:val="-10"/>
    <w:uiPriority w:val="99"/>
    <w:unhideWhenUsed/>
    <w:rsid w:val="003E29F9"/>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2110">
    <w:name w:val="Веб-таблица 2211"/>
    <w:basedOn w:val="a4"/>
    <w:next w:val="-20"/>
    <w:uiPriority w:val="99"/>
    <w:unhideWhenUsed/>
    <w:rsid w:val="003E29F9"/>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211">
    <w:name w:val="Веб-таблица 3211"/>
    <w:basedOn w:val="a4"/>
    <w:next w:val="-31"/>
    <w:uiPriority w:val="99"/>
    <w:unhideWhenUsed/>
    <w:rsid w:val="003E29F9"/>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14150">
    <w:name w:val="Сетка таблицы1415"/>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0">
    <w:name w:val="Светлая заливка - Акцент 3211"/>
    <w:basedOn w:val="a4"/>
    <w:next w:val="-30"/>
    <w:uiPriority w:val="99"/>
    <w:rsid w:val="003E29F9"/>
    <w:rPr>
      <w:color w:val="76923C"/>
    </w:rPr>
    <w:tblPr>
      <w:tblStyleRowBandSize w:val="1"/>
      <w:tblStyleColBandSize w:val="1"/>
      <w:tblBorders>
        <w:top w:val="single" w:sz="8" w:space="0" w:color="9BBB59"/>
        <w:bottom w:val="single" w:sz="8" w:space="0" w:color="9BBB59"/>
      </w:tblBorders>
    </w:tblPr>
    <w:tblStylePr w:type="firstRow">
      <w:pPr>
        <w:spacing w:beforeLines="0" w:beforeAutospacing="0" w:afterLines="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lastRow">
      <w:pPr>
        <w:spacing w:beforeLines="0" w:beforeAutospacing="0" w:afterLines="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left w:val="nil"/>
          <w:right w:val="nil"/>
          <w:insideH w:val="nil"/>
          <w:insideV w:val="nil"/>
        </w:tcBorders>
        <w:shd w:val="clear" w:color="auto" w:fill="E6EED5"/>
      </w:tcPr>
    </w:tblStylePr>
    <w:tblStylePr w:type="band1Horz">
      <w:rPr>
        <w:rFonts w:ascii="Times New Roman" w:hAnsi="Times New Roman" w:cs="Times New Roman" w:hint="default"/>
      </w:rPr>
      <w:tblPr/>
      <w:tcPr>
        <w:tcBorders>
          <w:left w:val="nil"/>
          <w:right w:val="nil"/>
          <w:insideH w:val="nil"/>
          <w:insideV w:val="nil"/>
        </w:tcBorders>
        <w:shd w:val="clear" w:color="auto" w:fill="E6EED5"/>
      </w:tcPr>
    </w:tblStylePr>
  </w:style>
  <w:style w:type="table" w:customStyle="1" w:styleId="2-4211">
    <w:name w:val="Средняя заливка 2 - Акцент 4211"/>
    <w:basedOn w:val="a4"/>
    <w:next w:val="2-4"/>
    <w:uiPriority w:val="99"/>
    <w:rsid w:val="003E29F9"/>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pPr>
      <w:rPr>
        <w:rFonts w:ascii="Times New Roman" w:hAnsi="Times New Roman" w:cs="Times New Roman" w:hint="default"/>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pPr>
      <w:rPr>
        <w:rFonts w:ascii="Times New Roman" w:hAnsi="Times New Roman" w:cs="Times New Roman" w:hint="default"/>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Times New Roman" w:hAnsi="Times New Roman" w:cs="Times New Roman" w:hint="default"/>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ascii="Times New Roman" w:hAnsi="Times New Roman" w:cs="Times New Roman" w:hint="default"/>
        <w:b/>
        <w:bCs/>
        <w:color w:val="FFFFFF"/>
      </w:rPr>
      <w:tblPr/>
      <w:tcPr>
        <w:tcBorders>
          <w:left w:val="nil"/>
          <w:right w:val="nil"/>
          <w:insideH w:val="nil"/>
          <w:insideV w:val="nil"/>
        </w:tcBorders>
        <w:shd w:val="clear" w:color="auto" w:fill="8064A2"/>
      </w:tcPr>
    </w:tblStylePr>
    <w:tblStylePr w:type="band1Vert">
      <w:rPr>
        <w:rFonts w:ascii="Times New Roman" w:hAnsi="Times New Roman" w:cs="Times New Roman" w:hint="default"/>
      </w:rPr>
      <w:tblPr/>
      <w:tcPr>
        <w:tcBorders>
          <w:left w:val="nil"/>
          <w:right w:val="nil"/>
          <w:insideH w:val="nil"/>
          <w:insideV w:val="nil"/>
        </w:tcBorders>
        <w:shd w:val="clear" w:color="auto" w:fill="D8D8D8"/>
      </w:tcPr>
    </w:tblStylePr>
    <w:tblStylePr w:type="band1Horz">
      <w:rPr>
        <w:rFonts w:ascii="Times New Roman" w:hAnsi="Times New Roman" w:cs="Times New Roman" w:hint="default"/>
      </w:rPr>
      <w:tblPr/>
      <w:tcPr>
        <w:shd w:val="clear" w:color="auto" w:fill="D8D8D8"/>
      </w:tcPr>
    </w:tblStylePr>
    <w:tblStylePr w:type="neCell">
      <w:rPr>
        <w:rFonts w:ascii="Times New Roman" w:hAnsi="Times New Roman" w:cs="Times New Roman" w:hint="default"/>
      </w:rPr>
      <w:tblPr/>
      <w:tcPr>
        <w:tcBorders>
          <w:top w:val="single" w:sz="18" w:space="0" w:color="auto"/>
          <w:left w:val="nil"/>
          <w:bottom w:val="single" w:sz="18" w:space="0" w:color="auto"/>
          <w:right w:val="nil"/>
          <w:insideH w:val="nil"/>
          <w:insideV w:val="nil"/>
        </w:tcBorders>
      </w:tcPr>
    </w:tblStylePr>
    <w:tblStylePr w:type="nwCell">
      <w:rPr>
        <w:rFonts w:ascii="Times New Roman" w:hAnsi="Times New Roman" w:cs="Times New Roman" w:hint="default"/>
        <w:color w:val="FFFFFF"/>
      </w:rPr>
      <w:tblPr/>
      <w:tcPr>
        <w:tcBorders>
          <w:top w:val="single" w:sz="18" w:space="0" w:color="auto"/>
          <w:left w:val="nil"/>
          <w:bottom w:val="single" w:sz="18" w:space="0" w:color="auto"/>
          <w:right w:val="nil"/>
          <w:insideH w:val="nil"/>
          <w:insideV w:val="nil"/>
        </w:tcBorders>
      </w:tcPr>
    </w:tblStylePr>
  </w:style>
  <w:style w:type="table" w:customStyle="1" w:styleId="15130">
    <w:name w:val="Сетка таблицы1513"/>
    <w:uiPriority w:val="9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d">
    <w:name w:val="Папушкин211"/>
    <w:basedOn w:val="a6"/>
    <w:uiPriority w:val="99"/>
    <w:rsid w:val="003E29F9"/>
    <w:pPr>
      <w:jc w:val="center"/>
    </w:pPr>
    <w:rPr>
      <w:rFonts w:ascii="Arial" w:hAnsi="Arial"/>
      <w:sz w:val="18"/>
      <w:szCs w:val="18"/>
    </w:rPr>
    <w:tblPr>
      <w:tblStyleRowBandSize w:val="1"/>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121140">
    <w:name w:val="Сетка таблицы12114"/>
    <w:uiPriority w:val="9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112">
    <w:name w:val="Сетка таблицы21111"/>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11">
    <w:name w:val="Сетка таблицы31111"/>
    <w:uiPriority w:val="59"/>
    <w:rsid w:val="003E29F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224">
    <w:name w:val="1 / 1.1 / 1.1.224"/>
    <w:basedOn w:val="a5"/>
    <w:next w:val="111111"/>
    <w:uiPriority w:val="99"/>
    <w:unhideWhenUsed/>
    <w:rsid w:val="003E29F9"/>
  </w:style>
  <w:style w:type="numbering" w:customStyle="1" w:styleId="12141">
    <w:name w:val="Нет списка1214"/>
    <w:next w:val="a5"/>
    <w:uiPriority w:val="99"/>
    <w:semiHidden/>
    <w:unhideWhenUsed/>
    <w:rsid w:val="003E29F9"/>
  </w:style>
  <w:style w:type="numbering" w:customStyle="1" w:styleId="22141">
    <w:name w:val="Нет списка2214"/>
    <w:next w:val="a5"/>
    <w:uiPriority w:val="99"/>
    <w:semiHidden/>
    <w:unhideWhenUsed/>
    <w:rsid w:val="003E29F9"/>
  </w:style>
  <w:style w:type="numbering" w:customStyle="1" w:styleId="31314">
    <w:name w:val="Нет списка3131"/>
    <w:next w:val="a5"/>
    <w:uiPriority w:val="99"/>
    <w:semiHidden/>
    <w:unhideWhenUsed/>
    <w:rsid w:val="003E29F9"/>
  </w:style>
  <w:style w:type="numbering" w:customStyle="1" w:styleId="41140">
    <w:name w:val="Нет списка4114"/>
    <w:next w:val="a5"/>
    <w:semiHidden/>
    <w:rsid w:val="003E29F9"/>
  </w:style>
  <w:style w:type="numbering" w:customStyle="1" w:styleId="51142">
    <w:name w:val="Нет списка5114"/>
    <w:next w:val="a5"/>
    <w:uiPriority w:val="99"/>
    <w:semiHidden/>
    <w:unhideWhenUsed/>
    <w:rsid w:val="003E29F9"/>
  </w:style>
  <w:style w:type="numbering" w:customStyle="1" w:styleId="6114">
    <w:name w:val="Нет списка6114"/>
    <w:next w:val="a5"/>
    <w:uiPriority w:val="99"/>
    <w:semiHidden/>
    <w:unhideWhenUsed/>
    <w:rsid w:val="003E29F9"/>
  </w:style>
  <w:style w:type="numbering" w:customStyle="1" w:styleId="4911">
    <w:name w:val="Нет списка491"/>
    <w:next w:val="a5"/>
    <w:uiPriority w:val="99"/>
    <w:semiHidden/>
    <w:unhideWhenUsed/>
    <w:rsid w:val="003E29F9"/>
  </w:style>
  <w:style w:type="table" w:customStyle="1" w:styleId="5711">
    <w:name w:val="Сетка таблицы571"/>
    <w:basedOn w:val="a4"/>
    <w:next w:val="a6"/>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40">
    <w:name w:val="Сетка таблицы1254"/>
    <w:basedOn w:val="a4"/>
    <w:next w:val="a6"/>
    <w:uiPriority w:val="99"/>
    <w:rsid w:val="003E29F9"/>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10">
    <w:name w:val="Сетка таблицы581"/>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920">
    <w:name w:val="Сетка таблицы592"/>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011">
    <w:name w:val="Нет списка501"/>
    <w:next w:val="a5"/>
    <w:uiPriority w:val="99"/>
    <w:semiHidden/>
    <w:unhideWhenUsed/>
    <w:rsid w:val="003E29F9"/>
  </w:style>
  <w:style w:type="table" w:customStyle="1" w:styleId="6010">
    <w:name w:val="Сетка таблицы601"/>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14">
    <w:name w:val="Нет списка1161"/>
    <w:next w:val="a5"/>
    <w:uiPriority w:val="99"/>
    <w:semiHidden/>
    <w:unhideWhenUsed/>
    <w:rsid w:val="003E29F9"/>
  </w:style>
  <w:style w:type="numbering" w:customStyle="1" w:styleId="21411">
    <w:name w:val="Нет списка2141"/>
    <w:next w:val="a5"/>
    <w:uiPriority w:val="99"/>
    <w:semiHidden/>
    <w:unhideWhenUsed/>
    <w:rsid w:val="003E29F9"/>
  </w:style>
  <w:style w:type="table" w:customStyle="1" w:styleId="1715">
    <w:name w:val="Классическая таблица 171"/>
    <w:basedOn w:val="a4"/>
    <w:next w:val="1f4"/>
    <w:uiPriority w:val="99"/>
    <w:rsid w:val="003E29F9"/>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71">
    <w:name w:val="Светлая заливка - Акцент 371"/>
    <w:basedOn w:val="a4"/>
    <w:next w:val="-30"/>
    <w:uiPriority w:val="99"/>
    <w:rsid w:val="003E29F9"/>
    <w:rPr>
      <w:color w:val="76923C"/>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2620">
    <w:name w:val="Сетка таблицы1262"/>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11">
    <w:name w:val="Сетка таблицы 581"/>
    <w:basedOn w:val="a4"/>
    <w:next w:val="56"/>
    <w:uiPriority w:val="99"/>
    <w:rsid w:val="003E29F9"/>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61">
    <w:name w:val="Table Grid161"/>
    <w:uiPriority w:val="99"/>
    <w:rsid w:val="003E29F9"/>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4">
    <w:name w:val="Папушкин72"/>
    <w:basedOn w:val="a6"/>
    <w:uiPriority w:val="99"/>
    <w:rsid w:val="003E29F9"/>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61">
    <w:name w:val="Сетка таблицы 5261"/>
    <w:uiPriority w:val="99"/>
    <w:rsid w:val="003E29F9"/>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712">
    <w:name w:val="Столбцы таблицы 371"/>
    <w:basedOn w:val="a4"/>
    <w:next w:val="3d"/>
    <w:uiPriority w:val="99"/>
    <w:rsid w:val="003E29F9"/>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712">
    <w:name w:val="Столбцы таблицы 471"/>
    <w:basedOn w:val="a4"/>
    <w:next w:val="4a"/>
    <w:uiPriority w:val="99"/>
    <w:rsid w:val="003E29F9"/>
    <w:pPr>
      <w:widowControl w:val="0"/>
      <w:adjustRightInd w:val="0"/>
      <w:spacing w:line="360" w:lineRule="atLeast"/>
      <w:ind w:firstLine="567"/>
      <w:jc w:val="both"/>
      <w:textAlignment w:val="baseline"/>
    </w:p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712">
    <w:name w:val="Столбцы таблицы 571"/>
    <w:basedOn w:val="a4"/>
    <w:next w:val="59"/>
    <w:uiPriority w:val="99"/>
    <w:rsid w:val="003E29F9"/>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71">
    <w:name w:val="Таблица-список 171"/>
    <w:basedOn w:val="a4"/>
    <w:next w:val="-1"/>
    <w:uiPriority w:val="99"/>
    <w:rsid w:val="003E29F9"/>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712">
    <w:name w:val="Столбцы таблицы 271"/>
    <w:basedOn w:val="a4"/>
    <w:next w:val="2f7"/>
    <w:uiPriority w:val="99"/>
    <w:rsid w:val="003E29F9"/>
    <w:pPr>
      <w:widowControl w:val="0"/>
      <w:adjustRightInd w:val="0"/>
      <w:spacing w:line="360" w:lineRule="atLeast"/>
      <w:ind w:firstLine="567"/>
      <w:jc w:val="both"/>
      <w:textAlignment w:val="baseline"/>
    </w:pPr>
    <w:rPr>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71">
    <w:name w:val="Таблица-список 271"/>
    <w:basedOn w:val="a4"/>
    <w:next w:val="-2"/>
    <w:uiPriority w:val="99"/>
    <w:rsid w:val="003E29F9"/>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716">
    <w:name w:val="Современная таблица71"/>
    <w:basedOn w:val="a4"/>
    <w:next w:val="affffff4"/>
    <w:uiPriority w:val="99"/>
    <w:rsid w:val="003E29F9"/>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615">
    <w:name w:val="Средний список 116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61">
    <w:name w:val="Средний список 1 - Акцент 1161"/>
    <w:uiPriority w:val="99"/>
    <w:rsid w:val="003E29F9"/>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713">
    <w:name w:val="Простая таблица 271"/>
    <w:basedOn w:val="a4"/>
    <w:next w:val="2f8"/>
    <w:uiPriority w:val="99"/>
    <w:rsid w:val="003E29F9"/>
    <w:pPr>
      <w:widowControl w:val="0"/>
      <w:adjustRightInd w:val="0"/>
      <w:spacing w:line="360" w:lineRule="atLeast"/>
      <w:ind w:firstLine="567"/>
      <w:jc w:val="both"/>
      <w:textAlignment w:val="baseline"/>
    </w:p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717">
    <w:name w:val="Стандартная таблица71"/>
    <w:basedOn w:val="a4"/>
    <w:next w:val="affffff5"/>
    <w:uiPriority w:val="99"/>
    <w:rsid w:val="003E29F9"/>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716">
    <w:name w:val="Простая таблица 171"/>
    <w:basedOn w:val="a4"/>
    <w:next w:val="1f6"/>
    <w:uiPriority w:val="99"/>
    <w:rsid w:val="003E29F9"/>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714">
    <w:name w:val="Изящная таблица 271"/>
    <w:basedOn w:val="a4"/>
    <w:next w:val="2fa"/>
    <w:uiPriority w:val="99"/>
    <w:rsid w:val="003E29F9"/>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710">
    <w:name w:val="Веб-таблица 171"/>
    <w:basedOn w:val="a4"/>
    <w:next w:val="-10"/>
    <w:uiPriority w:val="99"/>
    <w:rsid w:val="003E29F9"/>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710">
    <w:name w:val="Веб-таблица 271"/>
    <w:basedOn w:val="a4"/>
    <w:next w:val="-20"/>
    <w:uiPriority w:val="99"/>
    <w:rsid w:val="003E29F9"/>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710">
    <w:name w:val="Веб-таблица 371"/>
    <w:basedOn w:val="a4"/>
    <w:next w:val="-31"/>
    <w:uiPriority w:val="99"/>
    <w:rsid w:val="003E29F9"/>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718">
    <w:name w:val="Изысканная таблица71"/>
    <w:basedOn w:val="a4"/>
    <w:next w:val="affffff6"/>
    <w:uiPriority w:val="99"/>
    <w:rsid w:val="003E29F9"/>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717">
    <w:name w:val="Изящная таблица 171"/>
    <w:basedOn w:val="a4"/>
    <w:next w:val="1f7"/>
    <w:uiPriority w:val="99"/>
    <w:rsid w:val="003E29F9"/>
    <w:pPr>
      <w:widowControl w:val="0"/>
      <w:adjustRightInd w:val="0"/>
      <w:spacing w:before="120" w:after="120"/>
      <w:ind w:firstLine="567"/>
      <w:jc w:val="both"/>
      <w:textAlignment w:val="baseline"/>
    </w:p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715">
    <w:name w:val="Классическая таблица 271"/>
    <w:basedOn w:val="a4"/>
    <w:next w:val="2fb"/>
    <w:uiPriority w:val="99"/>
    <w:rsid w:val="003E29F9"/>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21520">
    <w:name w:val="Сетка таблицы2152"/>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71">
    <w:name w:val="Сетка таблицы 871"/>
    <w:basedOn w:val="a4"/>
    <w:next w:val="83"/>
    <w:uiPriority w:val="99"/>
    <w:rsid w:val="003E29F9"/>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716">
    <w:name w:val="Сетка таблицы 271"/>
    <w:basedOn w:val="a4"/>
    <w:next w:val="2fd"/>
    <w:uiPriority w:val="99"/>
    <w:rsid w:val="003E29F9"/>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718">
    <w:name w:val="Сетка таблицы 171"/>
    <w:basedOn w:val="a4"/>
    <w:next w:val="1f8"/>
    <w:uiPriority w:val="99"/>
    <w:rsid w:val="003E29F9"/>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713">
    <w:name w:val="Простая таблица 371"/>
    <w:basedOn w:val="a4"/>
    <w:next w:val="3f"/>
    <w:uiPriority w:val="99"/>
    <w:rsid w:val="003E29F9"/>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71">
    <w:name w:val="Средняя заливка 2 - Акцент 471"/>
    <w:basedOn w:val="a4"/>
    <w:next w:val="2-4"/>
    <w:uiPriority w:val="99"/>
    <w:rsid w:val="003E29F9"/>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719">
    <w:name w:val="Светлая заливка17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610">
    <w:name w:val="Светлая заливка1116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617">
    <w:name w:val="Светлая заливка26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520">
    <w:name w:val="Сетка таблицы3152"/>
    <w:uiPriority w:val="99"/>
    <w:rsid w:val="003E29F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61">
    <w:name w:val="Светлая заливка1136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61">
    <w:name w:val="Светлая заливка1156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710">
    <w:name w:val="Светлая заливка1117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614">
    <w:name w:val="Светлая заливка36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613">
    <w:name w:val="Светлая заливка46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610">
    <w:name w:val="Светлая заливка1126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330">
    <w:name w:val="Сетка таблицы4133"/>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61">
    <w:name w:val="Светлая заливка1146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613">
    <w:name w:val="Светлая заливка56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61a">
    <w:name w:val="рпдлпжлопж61"/>
    <w:uiPriority w:val="99"/>
    <w:rsid w:val="003E29F9"/>
    <w:pPr>
      <w:jc w:val="right"/>
    </w:pPr>
    <w:rPr>
      <w:rFonts w:ascii="Arial" w:hAnsi="Arial"/>
      <w:sz w:val="18"/>
    </w:rPr>
    <w:tblPr>
      <w:tblStyleRowBandSize w:val="1"/>
      <w:tblStyleColBandSize w:val="1"/>
      <w:tblInd w:w="0" w:type="dxa"/>
      <w:tblCellMar>
        <w:top w:w="0" w:type="dxa"/>
        <w:left w:w="108" w:type="dxa"/>
        <w:bottom w:w="0" w:type="dxa"/>
        <w:right w:w="108" w:type="dxa"/>
      </w:tblCellMar>
    </w:tblPr>
  </w:style>
  <w:style w:type="numbering" w:customStyle="1" w:styleId="1111192">
    <w:name w:val="1 / 1.1 / 1.1.92"/>
    <w:basedOn w:val="a5"/>
    <w:next w:val="111111"/>
    <w:uiPriority w:val="99"/>
    <w:unhideWhenUsed/>
    <w:rsid w:val="003E29F9"/>
  </w:style>
  <w:style w:type="table" w:customStyle="1" w:styleId="51020">
    <w:name w:val="Сетка таблицы5102"/>
    <w:basedOn w:val="a4"/>
    <w:next w:val="a6"/>
    <w:uiPriority w:val="9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10">
    <w:name w:val="Сетка таблицы661"/>
    <w:basedOn w:val="a4"/>
    <w:next w:val="a6"/>
    <w:uiPriority w:val="9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610">
    <w:name w:val="Сетка таблицы761"/>
    <w:basedOn w:val="a4"/>
    <w:next w:val="a6"/>
    <w:uiPriority w:val="9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11">
    <w:name w:val="Сетка таблицы861"/>
    <w:basedOn w:val="a4"/>
    <w:next w:val="a6"/>
    <w:uiPriority w:val="9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11">
    <w:name w:val="Нет списка3141"/>
    <w:next w:val="a5"/>
    <w:uiPriority w:val="99"/>
    <w:semiHidden/>
    <w:unhideWhenUsed/>
    <w:rsid w:val="003E29F9"/>
  </w:style>
  <w:style w:type="table" w:customStyle="1" w:styleId="9610">
    <w:name w:val="Сетка таблицы961"/>
    <w:basedOn w:val="a4"/>
    <w:next w:val="a6"/>
    <w:uiPriority w:val="99"/>
    <w:rsid w:val="003E29F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1011">
    <w:name w:val="Нет списка4101"/>
    <w:next w:val="a5"/>
    <w:uiPriority w:val="99"/>
    <w:semiHidden/>
    <w:rsid w:val="003E29F9"/>
  </w:style>
  <w:style w:type="table" w:customStyle="1" w:styleId="1061">
    <w:name w:val="Сетка таблицы1061"/>
    <w:basedOn w:val="a4"/>
    <w:next w:val="a6"/>
    <w:uiPriority w:val="99"/>
    <w:rsid w:val="003E29F9"/>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1">
    <w:name w:val="Сетка таблицы11115"/>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20">
    <w:name w:val="Сетка таблицы1272"/>
    <w:basedOn w:val="a4"/>
    <w:next w:val="a6"/>
    <w:uiPriority w:val="59"/>
    <w:rsid w:val="003E29F9"/>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41">
    <w:name w:val="Нет списка534"/>
    <w:next w:val="a5"/>
    <w:uiPriority w:val="99"/>
    <w:semiHidden/>
    <w:unhideWhenUsed/>
    <w:rsid w:val="003E29F9"/>
  </w:style>
  <w:style w:type="numbering" w:customStyle="1" w:styleId="634">
    <w:name w:val="Нет списка634"/>
    <w:next w:val="a5"/>
    <w:uiPriority w:val="99"/>
    <w:semiHidden/>
    <w:unhideWhenUsed/>
    <w:rsid w:val="003E29F9"/>
  </w:style>
  <w:style w:type="table" w:customStyle="1" w:styleId="13350">
    <w:name w:val="Сетка таблицы1335"/>
    <w:basedOn w:val="a4"/>
    <w:next w:val="a6"/>
    <w:uiPriority w:val="59"/>
    <w:rsid w:val="003E29F9"/>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20">
    <w:name w:val="Сетка таблицы1422"/>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5">
    <w:name w:val="Сетка таблицы1525"/>
    <w:basedOn w:val="a4"/>
    <w:next w:val="a6"/>
    <w:uiPriority w:val="99"/>
    <w:rsid w:val="003E29F9"/>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50">
    <w:name w:val="Сетка таблицы1615"/>
    <w:basedOn w:val="a4"/>
    <w:next w:val="a6"/>
    <w:uiPriority w:val="99"/>
    <w:rsid w:val="003E29F9"/>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50">
    <w:name w:val="Сетка таблицы1715"/>
    <w:basedOn w:val="a4"/>
    <w:next w:val="a6"/>
    <w:uiPriority w:val="99"/>
    <w:rsid w:val="003E29F9"/>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5">
    <w:name w:val="Сетка таблицы1815"/>
    <w:basedOn w:val="a4"/>
    <w:next w:val="a6"/>
    <w:uiPriority w:val="99"/>
    <w:rsid w:val="003E29F9"/>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240">
    <w:name w:val="Нет списка724"/>
    <w:next w:val="a5"/>
    <w:uiPriority w:val="99"/>
    <w:semiHidden/>
    <w:unhideWhenUsed/>
    <w:rsid w:val="003E29F9"/>
  </w:style>
  <w:style w:type="table" w:customStyle="1" w:styleId="19150">
    <w:name w:val="Сетка таблицы1915"/>
    <w:basedOn w:val="a4"/>
    <w:next w:val="a6"/>
    <w:uiPriority w:val="99"/>
    <w:rsid w:val="003E29F9"/>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12">
    <w:name w:val="Нет списка1171"/>
    <w:next w:val="a5"/>
    <w:uiPriority w:val="99"/>
    <w:semiHidden/>
    <w:unhideWhenUsed/>
    <w:rsid w:val="003E29F9"/>
  </w:style>
  <w:style w:type="numbering" w:customStyle="1" w:styleId="21511">
    <w:name w:val="Нет списка2151"/>
    <w:next w:val="a5"/>
    <w:uiPriority w:val="99"/>
    <w:semiHidden/>
    <w:unhideWhenUsed/>
    <w:rsid w:val="003E29F9"/>
  </w:style>
  <w:style w:type="numbering" w:customStyle="1" w:styleId="31511">
    <w:name w:val="Нет списка3151"/>
    <w:next w:val="a5"/>
    <w:uiPriority w:val="99"/>
    <w:semiHidden/>
    <w:unhideWhenUsed/>
    <w:rsid w:val="003E29F9"/>
  </w:style>
  <w:style w:type="table" w:customStyle="1" w:styleId="21610">
    <w:name w:val="Сетка таблицы2161"/>
    <w:basedOn w:val="a4"/>
    <w:next w:val="a6"/>
    <w:uiPriority w:val="59"/>
    <w:rsid w:val="003E29F9"/>
    <w:rPr>
      <w:sz w:val="28"/>
      <w:szCs w:val="28"/>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8141">
    <w:name w:val="Нет списка814"/>
    <w:next w:val="a5"/>
    <w:uiPriority w:val="99"/>
    <w:semiHidden/>
    <w:rsid w:val="003E29F9"/>
  </w:style>
  <w:style w:type="table" w:customStyle="1" w:styleId="20150">
    <w:name w:val="Сетка таблицы2015"/>
    <w:basedOn w:val="a4"/>
    <w:next w:val="a6"/>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40">
    <w:name w:val="Сетка таблицы11014"/>
    <w:basedOn w:val="a4"/>
    <w:next w:val="a6"/>
    <w:uiPriority w:val="99"/>
    <w:rsid w:val="003E29F9"/>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40">
    <w:name w:val="Нет списка914"/>
    <w:next w:val="a5"/>
    <w:uiPriority w:val="99"/>
    <w:semiHidden/>
    <w:unhideWhenUsed/>
    <w:rsid w:val="003E29F9"/>
  </w:style>
  <w:style w:type="table" w:customStyle="1" w:styleId="22150">
    <w:name w:val="Сетка таблицы2215"/>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50">
    <w:name w:val="Сетка таблицы11125"/>
    <w:basedOn w:val="a4"/>
    <w:next w:val="a6"/>
    <w:uiPriority w:val="59"/>
    <w:rsid w:val="003E29F9"/>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41">
    <w:name w:val="Нет списка1224"/>
    <w:next w:val="a5"/>
    <w:semiHidden/>
    <w:unhideWhenUsed/>
    <w:rsid w:val="003E29F9"/>
  </w:style>
  <w:style w:type="table" w:customStyle="1" w:styleId="23120">
    <w:name w:val="Сетка таблицы2312"/>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5">
    <w:name w:val="Классическая таблица 1132"/>
    <w:basedOn w:val="a4"/>
    <w:next w:val="1f4"/>
    <w:uiPriority w:val="99"/>
    <w:rsid w:val="003E29F9"/>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220">
    <w:name w:val="Светлая заливка - Акцент 3122"/>
    <w:basedOn w:val="a4"/>
    <w:next w:val="-30"/>
    <w:uiPriority w:val="99"/>
    <w:rsid w:val="003E29F9"/>
    <w:rPr>
      <w:color w:val="76923C"/>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12151">
    <w:name w:val="Сетка таблицы11215"/>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21">
    <w:name w:val="Сетка таблицы 5122"/>
    <w:basedOn w:val="a4"/>
    <w:next w:val="56"/>
    <w:uiPriority w:val="99"/>
    <w:rsid w:val="003E29F9"/>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122">
    <w:name w:val="Table Grid1122"/>
    <w:uiPriority w:val="99"/>
    <w:rsid w:val="003E29F9"/>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3a">
    <w:name w:val="Папушкин133"/>
    <w:basedOn w:val="a6"/>
    <w:uiPriority w:val="99"/>
    <w:rsid w:val="003E29F9"/>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122">
    <w:name w:val="Сетка таблицы 52122"/>
    <w:uiPriority w:val="99"/>
    <w:rsid w:val="003E29F9"/>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321">
    <w:name w:val="Столбцы таблицы 3132"/>
    <w:basedOn w:val="a4"/>
    <w:next w:val="3d"/>
    <w:uiPriority w:val="99"/>
    <w:rsid w:val="003E29F9"/>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321">
    <w:name w:val="Столбцы таблицы 4132"/>
    <w:basedOn w:val="a4"/>
    <w:next w:val="4a"/>
    <w:uiPriority w:val="99"/>
    <w:rsid w:val="003E29F9"/>
    <w:pPr>
      <w:widowControl w:val="0"/>
      <w:adjustRightInd w:val="0"/>
      <w:spacing w:line="360" w:lineRule="atLeast"/>
      <w:ind w:firstLine="567"/>
      <w:jc w:val="both"/>
      <w:textAlignment w:val="baseline"/>
    </w:p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320">
    <w:name w:val="Столбцы таблицы 5132"/>
    <w:basedOn w:val="a4"/>
    <w:next w:val="59"/>
    <w:uiPriority w:val="99"/>
    <w:rsid w:val="003E29F9"/>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32">
    <w:name w:val="Таблица-список 1132"/>
    <w:basedOn w:val="a4"/>
    <w:next w:val="-1"/>
    <w:uiPriority w:val="99"/>
    <w:rsid w:val="003E29F9"/>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322">
    <w:name w:val="Столбцы таблицы 2132"/>
    <w:basedOn w:val="a4"/>
    <w:next w:val="2f7"/>
    <w:uiPriority w:val="99"/>
    <w:rsid w:val="003E29F9"/>
    <w:pPr>
      <w:widowControl w:val="0"/>
      <w:adjustRightInd w:val="0"/>
      <w:spacing w:line="360" w:lineRule="atLeast"/>
      <w:ind w:firstLine="567"/>
      <w:jc w:val="both"/>
      <w:textAlignment w:val="baseline"/>
    </w:pPr>
    <w:rPr>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32">
    <w:name w:val="Таблица-список 2132"/>
    <w:basedOn w:val="a4"/>
    <w:next w:val="-2"/>
    <w:uiPriority w:val="99"/>
    <w:rsid w:val="003E29F9"/>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329">
    <w:name w:val="Современная таблица132"/>
    <w:basedOn w:val="a4"/>
    <w:next w:val="affffff4"/>
    <w:uiPriority w:val="99"/>
    <w:rsid w:val="003E29F9"/>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1222">
    <w:name w:val="Средний список 11122"/>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22">
    <w:name w:val="Средний список 1 - Акцент 11122"/>
    <w:uiPriority w:val="99"/>
    <w:rsid w:val="003E29F9"/>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1323">
    <w:name w:val="Простая таблица 2132"/>
    <w:basedOn w:val="a4"/>
    <w:next w:val="2f8"/>
    <w:uiPriority w:val="99"/>
    <w:rsid w:val="003E29F9"/>
    <w:pPr>
      <w:widowControl w:val="0"/>
      <w:adjustRightInd w:val="0"/>
      <w:spacing w:line="360" w:lineRule="atLeast"/>
      <w:ind w:firstLine="567"/>
      <w:jc w:val="both"/>
      <w:textAlignment w:val="baseline"/>
    </w:p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132a">
    <w:name w:val="Стандартная таблица132"/>
    <w:basedOn w:val="a4"/>
    <w:next w:val="affffff5"/>
    <w:uiPriority w:val="99"/>
    <w:rsid w:val="003E29F9"/>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326">
    <w:name w:val="Простая таблица 1132"/>
    <w:basedOn w:val="a4"/>
    <w:next w:val="1f6"/>
    <w:uiPriority w:val="99"/>
    <w:rsid w:val="003E29F9"/>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324">
    <w:name w:val="Изящная таблица 2132"/>
    <w:basedOn w:val="a4"/>
    <w:next w:val="2fa"/>
    <w:uiPriority w:val="99"/>
    <w:rsid w:val="003E29F9"/>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320">
    <w:name w:val="Веб-таблица 1132"/>
    <w:basedOn w:val="a4"/>
    <w:next w:val="-10"/>
    <w:uiPriority w:val="99"/>
    <w:rsid w:val="003E29F9"/>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320">
    <w:name w:val="Веб-таблица 2132"/>
    <w:basedOn w:val="a4"/>
    <w:next w:val="-20"/>
    <w:uiPriority w:val="99"/>
    <w:rsid w:val="003E29F9"/>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32">
    <w:name w:val="Веб-таблица 3132"/>
    <w:basedOn w:val="a4"/>
    <w:next w:val="-31"/>
    <w:uiPriority w:val="99"/>
    <w:rsid w:val="003E29F9"/>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32b">
    <w:name w:val="Изысканная таблица132"/>
    <w:basedOn w:val="a4"/>
    <w:next w:val="affffff6"/>
    <w:uiPriority w:val="99"/>
    <w:rsid w:val="003E29F9"/>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327">
    <w:name w:val="Изящная таблица 1132"/>
    <w:basedOn w:val="a4"/>
    <w:next w:val="1f7"/>
    <w:uiPriority w:val="99"/>
    <w:rsid w:val="003E29F9"/>
    <w:pPr>
      <w:widowControl w:val="0"/>
      <w:adjustRightInd w:val="0"/>
      <w:spacing w:before="120" w:after="120"/>
      <w:ind w:firstLine="567"/>
      <w:jc w:val="both"/>
      <w:textAlignment w:val="baseline"/>
    </w:p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325">
    <w:name w:val="Классическая таблица 2132"/>
    <w:basedOn w:val="a4"/>
    <w:next w:val="2fb"/>
    <w:uiPriority w:val="99"/>
    <w:rsid w:val="003E29F9"/>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1320">
    <w:name w:val="Сетка таблицы 8132"/>
    <w:basedOn w:val="a4"/>
    <w:next w:val="83"/>
    <w:uiPriority w:val="99"/>
    <w:rsid w:val="003E29F9"/>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1326">
    <w:name w:val="Сетка таблицы 2132"/>
    <w:basedOn w:val="a4"/>
    <w:next w:val="2fd"/>
    <w:uiPriority w:val="99"/>
    <w:rsid w:val="003E29F9"/>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1328">
    <w:name w:val="Сетка таблицы 1132"/>
    <w:basedOn w:val="a4"/>
    <w:next w:val="1f8"/>
    <w:uiPriority w:val="99"/>
    <w:rsid w:val="003E29F9"/>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1322">
    <w:name w:val="Простая таблица 3132"/>
    <w:basedOn w:val="a4"/>
    <w:next w:val="3f"/>
    <w:uiPriority w:val="99"/>
    <w:rsid w:val="003E29F9"/>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122">
    <w:name w:val="Средняя заливка 2 - Акцент 4122"/>
    <w:basedOn w:val="a4"/>
    <w:next w:val="2-4"/>
    <w:uiPriority w:val="99"/>
    <w:rsid w:val="003E29F9"/>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2222">
    <w:name w:val="Светлая заливка1222"/>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622">
    <w:name w:val="Светлая заливка11622"/>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1227">
    <w:name w:val="Светлая заливка2122"/>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610">
    <w:name w:val="Сетка таблицы3161"/>
    <w:uiPriority w:val="99"/>
    <w:rsid w:val="003E29F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22">
    <w:name w:val="Светлая заливка113122"/>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122">
    <w:name w:val="Светлая заливка115122"/>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220">
    <w:name w:val="Светлая заливка111122"/>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223">
    <w:name w:val="Светлая заливка3122"/>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222">
    <w:name w:val="Светлая заливка4122"/>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122">
    <w:name w:val="Светлая заливка112122"/>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410">
    <w:name w:val="Сетка таблицы4141"/>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22">
    <w:name w:val="Светлая заливка114122"/>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1222">
    <w:name w:val="Светлая заливка5122"/>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22b">
    <w:name w:val="рпдлпжлопж122"/>
    <w:uiPriority w:val="99"/>
    <w:rsid w:val="003E29F9"/>
    <w:pPr>
      <w:jc w:val="right"/>
    </w:pPr>
    <w:rPr>
      <w:rFonts w:ascii="Arial" w:hAnsi="Arial"/>
      <w:sz w:val="18"/>
    </w:rPr>
    <w:tblPr>
      <w:tblStyleRowBandSize w:val="1"/>
      <w:tblStyleColBandSize w:val="1"/>
      <w:tblInd w:w="0" w:type="dxa"/>
      <w:tblCellMar>
        <w:top w:w="0" w:type="dxa"/>
        <w:left w:w="108" w:type="dxa"/>
        <w:bottom w:w="0" w:type="dxa"/>
        <w:right w:w="108" w:type="dxa"/>
      </w:tblCellMar>
    </w:tblPr>
  </w:style>
  <w:style w:type="table" w:customStyle="1" w:styleId="51223">
    <w:name w:val="Сетка таблицы5122"/>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2">
    <w:name w:val="Сетка таблицы6122"/>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2">
    <w:name w:val="Сетка таблицы7122"/>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21">
    <w:name w:val="Сетка таблицы8122"/>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22">
    <w:name w:val="Сетка таблицы9122"/>
    <w:uiPriority w:val="99"/>
    <w:rsid w:val="003E29F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22">
    <w:name w:val="Сетка таблицы10122"/>
    <w:uiPriority w:val="99"/>
    <w:rsid w:val="003E29F9"/>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113">
    <w:name w:val="Сетка таблицы111111"/>
    <w:uiPriority w:val="99"/>
    <w:rsid w:val="003E29F9"/>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235">
    <w:name w:val="1 / 1.1 / 1.1.235"/>
    <w:basedOn w:val="a5"/>
    <w:next w:val="111111"/>
    <w:uiPriority w:val="99"/>
    <w:semiHidden/>
    <w:unhideWhenUsed/>
    <w:rsid w:val="003E29F9"/>
  </w:style>
  <w:style w:type="numbering" w:customStyle="1" w:styleId="11111111">
    <w:name w:val="Нет списка1111111"/>
    <w:next w:val="a5"/>
    <w:semiHidden/>
    <w:rsid w:val="003E29F9"/>
  </w:style>
  <w:style w:type="table" w:customStyle="1" w:styleId="121220">
    <w:name w:val="Сетка таблицы12122"/>
    <w:basedOn w:val="a4"/>
    <w:next w:val="a6"/>
    <w:rsid w:val="003E29F9"/>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11">
    <w:name w:val="Нет списка2221"/>
    <w:next w:val="a5"/>
    <w:uiPriority w:val="99"/>
    <w:semiHidden/>
    <w:unhideWhenUsed/>
    <w:rsid w:val="003E29F9"/>
  </w:style>
  <w:style w:type="table" w:customStyle="1" w:styleId="13112">
    <w:name w:val="Сетка таблицы13112"/>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2">
    <w:name w:val="Сетка таблицы14112"/>
    <w:basedOn w:val="a4"/>
    <w:next w:val="a6"/>
    <w:uiPriority w:val="59"/>
    <w:rsid w:val="003E29F9"/>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40">
    <w:name w:val="Нет списка3214"/>
    <w:next w:val="a5"/>
    <w:uiPriority w:val="99"/>
    <w:semiHidden/>
    <w:unhideWhenUsed/>
    <w:rsid w:val="003E29F9"/>
  </w:style>
  <w:style w:type="table" w:customStyle="1" w:styleId="15111">
    <w:name w:val="Сетка таблицы15111"/>
    <w:basedOn w:val="a4"/>
    <w:next w:val="a6"/>
    <w:uiPriority w:val="9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1">
    <w:name w:val="Сетка таблицы16111"/>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210">
    <w:name w:val="Сетка таблицы21121"/>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110">
    <w:name w:val="Сетка таблицы112111"/>
    <w:uiPriority w:val="99"/>
    <w:rsid w:val="003E29F9"/>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2114">
    <w:name w:val="1 / 1.1 / 1.1.2114"/>
    <w:basedOn w:val="a5"/>
    <w:next w:val="111111"/>
    <w:uiPriority w:val="99"/>
    <w:semiHidden/>
    <w:unhideWhenUsed/>
    <w:rsid w:val="003E29F9"/>
  </w:style>
  <w:style w:type="numbering" w:customStyle="1" w:styleId="121141">
    <w:name w:val="Нет списка12114"/>
    <w:next w:val="a5"/>
    <w:semiHidden/>
    <w:rsid w:val="003E29F9"/>
  </w:style>
  <w:style w:type="numbering" w:customStyle="1" w:styleId="211140">
    <w:name w:val="Нет списка21114"/>
    <w:next w:val="a5"/>
    <w:uiPriority w:val="99"/>
    <w:semiHidden/>
    <w:unhideWhenUsed/>
    <w:rsid w:val="003E29F9"/>
  </w:style>
  <w:style w:type="table" w:customStyle="1" w:styleId="17111">
    <w:name w:val="Сетка таблицы17111"/>
    <w:basedOn w:val="a4"/>
    <w:next w:val="a6"/>
    <w:uiPriority w:val="59"/>
    <w:rsid w:val="003E29F9"/>
    <w:rPr>
      <w:rFonts w:ascii="Tahoma"/>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213">
    <w:name w:val="Нет списка4121"/>
    <w:next w:val="a5"/>
    <w:uiPriority w:val="99"/>
    <w:semiHidden/>
    <w:unhideWhenUsed/>
    <w:rsid w:val="003E29F9"/>
  </w:style>
  <w:style w:type="table" w:customStyle="1" w:styleId="18111">
    <w:name w:val="Сетка таблицы18111"/>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214">
    <w:name w:val="Нет списка5121"/>
    <w:next w:val="a5"/>
    <w:uiPriority w:val="99"/>
    <w:semiHidden/>
    <w:unhideWhenUsed/>
    <w:rsid w:val="003E29F9"/>
  </w:style>
  <w:style w:type="table" w:customStyle="1" w:styleId="19111">
    <w:name w:val="Сетка таблицы19111"/>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211">
    <w:name w:val="Нет списка6121"/>
    <w:next w:val="a5"/>
    <w:uiPriority w:val="99"/>
    <w:semiHidden/>
    <w:unhideWhenUsed/>
    <w:rsid w:val="003E29F9"/>
  </w:style>
  <w:style w:type="table" w:customStyle="1" w:styleId="20111">
    <w:name w:val="Сетка таблицы20111"/>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14">
    <w:name w:val="Нет списка7114"/>
    <w:next w:val="a5"/>
    <w:uiPriority w:val="99"/>
    <w:semiHidden/>
    <w:unhideWhenUsed/>
    <w:rsid w:val="003E29F9"/>
  </w:style>
  <w:style w:type="table" w:customStyle="1" w:styleId="221110">
    <w:name w:val="Сетка таблицы22111"/>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1140">
    <w:name w:val="Нет списка8114"/>
    <w:next w:val="a5"/>
    <w:uiPriority w:val="99"/>
    <w:semiHidden/>
    <w:unhideWhenUsed/>
    <w:rsid w:val="003E29F9"/>
  </w:style>
  <w:style w:type="table" w:customStyle="1" w:styleId="24420">
    <w:name w:val="Сетка таблицы2442"/>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14">
    <w:name w:val="Нет списка9114"/>
    <w:next w:val="a5"/>
    <w:uiPriority w:val="99"/>
    <w:semiHidden/>
    <w:unhideWhenUsed/>
    <w:rsid w:val="003E29F9"/>
  </w:style>
  <w:style w:type="table" w:customStyle="1" w:styleId="25120">
    <w:name w:val="Сетка таблицы2512"/>
    <w:basedOn w:val="a4"/>
    <w:next w:val="a6"/>
    <w:uiPriority w:val="9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140">
    <w:name w:val="Нет списка1014"/>
    <w:next w:val="a5"/>
    <w:uiPriority w:val="99"/>
    <w:semiHidden/>
    <w:unhideWhenUsed/>
    <w:rsid w:val="003E29F9"/>
  </w:style>
  <w:style w:type="table" w:customStyle="1" w:styleId="26120">
    <w:name w:val="Сетка таблицы2612"/>
    <w:basedOn w:val="a4"/>
    <w:next w:val="a6"/>
    <w:uiPriority w:val="9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0">
    <w:name w:val="Нет списка1311"/>
    <w:next w:val="a5"/>
    <w:uiPriority w:val="99"/>
    <w:semiHidden/>
    <w:unhideWhenUsed/>
    <w:rsid w:val="003E29F9"/>
  </w:style>
  <w:style w:type="table" w:customStyle="1" w:styleId="27110">
    <w:name w:val="Сетка таблицы2711"/>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11">
    <w:name w:val="Сетка таблицы110111"/>
    <w:basedOn w:val="a4"/>
    <w:next w:val="a6"/>
    <w:uiPriority w:val="59"/>
    <w:rsid w:val="003E29F9"/>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10">
    <w:name w:val="Нет списка1411"/>
    <w:next w:val="a5"/>
    <w:uiPriority w:val="99"/>
    <w:semiHidden/>
    <w:unhideWhenUsed/>
    <w:rsid w:val="003E29F9"/>
  </w:style>
  <w:style w:type="table" w:customStyle="1" w:styleId="28110">
    <w:name w:val="Сетка таблицы2811"/>
    <w:basedOn w:val="a4"/>
    <w:next w:val="a6"/>
    <w:uiPriority w:val="9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Классическая таблица 1221"/>
    <w:basedOn w:val="a4"/>
    <w:next w:val="1f4"/>
    <w:uiPriority w:val="99"/>
    <w:rsid w:val="003E29F9"/>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221">
    <w:name w:val="Светлая заливка - Акцент 3221"/>
    <w:basedOn w:val="a4"/>
    <w:next w:val="-30"/>
    <w:uiPriority w:val="99"/>
    <w:rsid w:val="003E29F9"/>
    <w:rPr>
      <w:color w:val="76923C"/>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13110">
    <w:name w:val="Сетка таблицы11311"/>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210">
    <w:name w:val="Сетка таблицы 5321"/>
    <w:basedOn w:val="a4"/>
    <w:next w:val="56"/>
    <w:uiPriority w:val="99"/>
    <w:rsid w:val="003E29F9"/>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211">
    <w:name w:val="Table Grid1211"/>
    <w:uiPriority w:val="99"/>
    <w:rsid w:val="003E29F9"/>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8">
    <w:name w:val="Папушкин221"/>
    <w:basedOn w:val="a6"/>
    <w:uiPriority w:val="99"/>
    <w:rsid w:val="003E29F9"/>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211">
    <w:name w:val="Сетка таблицы 52211"/>
    <w:uiPriority w:val="99"/>
    <w:rsid w:val="003E29F9"/>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2210">
    <w:name w:val="Столбцы таблицы 3221"/>
    <w:basedOn w:val="a4"/>
    <w:next w:val="3d"/>
    <w:uiPriority w:val="99"/>
    <w:rsid w:val="003E29F9"/>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2210">
    <w:name w:val="Столбцы таблицы 4221"/>
    <w:basedOn w:val="a4"/>
    <w:next w:val="4a"/>
    <w:uiPriority w:val="99"/>
    <w:rsid w:val="003E29F9"/>
    <w:pPr>
      <w:widowControl w:val="0"/>
      <w:adjustRightInd w:val="0"/>
      <w:spacing w:line="360" w:lineRule="atLeast"/>
      <w:ind w:firstLine="567"/>
      <w:jc w:val="both"/>
      <w:textAlignment w:val="baseline"/>
    </w:p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2210">
    <w:name w:val="Столбцы таблицы 5221"/>
    <w:basedOn w:val="a4"/>
    <w:next w:val="59"/>
    <w:uiPriority w:val="99"/>
    <w:rsid w:val="003E29F9"/>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221">
    <w:name w:val="Таблица-список 1221"/>
    <w:basedOn w:val="a4"/>
    <w:next w:val="-1"/>
    <w:uiPriority w:val="99"/>
    <w:rsid w:val="003E29F9"/>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212">
    <w:name w:val="Столбцы таблицы 2221"/>
    <w:basedOn w:val="a4"/>
    <w:next w:val="2f7"/>
    <w:uiPriority w:val="99"/>
    <w:rsid w:val="003E29F9"/>
    <w:pPr>
      <w:widowControl w:val="0"/>
      <w:adjustRightInd w:val="0"/>
      <w:spacing w:line="360" w:lineRule="atLeast"/>
      <w:ind w:firstLine="567"/>
      <w:jc w:val="both"/>
      <w:textAlignment w:val="baseline"/>
    </w:pPr>
    <w:rPr>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21">
    <w:name w:val="Таблица-список 2221"/>
    <w:basedOn w:val="a4"/>
    <w:next w:val="-2"/>
    <w:uiPriority w:val="99"/>
    <w:rsid w:val="003E29F9"/>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19">
    <w:name w:val="Современная таблица221"/>
    <w:basedOn w:val="a4"/>
    <w:next w:val="affffff4"/>
    <w:uiPriority w:val="99"/>
    <w:rsid w:val="003E29F9"/>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2114">
    <w:name w:val="Средний список 1121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211">
    <w:name w:val="Средний список 1 - Акцент 11211"/>
    <w:uiPriority w:val="99"/>
    <w:rsid w:val="003E29F9"/>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2213">
    <w:name w:val="Простая таблица 2221"/>
    <w:basedOn w:val="a4"/>
    <w:next w:val="2f8"/>
    <w:uiPriority w:val="99"/>
    <w:rsid w:val="003E29F9"/>
    <w:pPr>
      <w:widowControl w:val="0"/>
      <w:adjustRightInd w:val="0"/>
      <w:spacing w:line="360" w:lineRule="atLeast"/>
      <w:ind w:firstLine="567"/>
      <w:jc w:val="both"/>
      <w:textAlignment w:val="baseline"/>
    </w:p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221a">
    <w:name w:val="Стандартная таблица221"/>
    <w:basedOn w:val="a4"/>
    <w:next w:val="affffff5"/>
    <w:uiPriority w:val="99"/>
    <w:rsid w:val="003E29F9"/>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2214">
    <w:name w:val="Простая таблица 1221"/>
    <w:basedOn w:val="a4"/>
    <w:next w:val="1f6"/>
    <w:uiPriority w:val="99"/>
    <w:rsid w:val="003E29F9"/>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2214">
    <w:name w:val="Изящная таблица 2221"/>
    <w:basedOn w:val="a4"/>
    <w:next w:val="2fa"/>
    <w:uiPriority w:val="99"/>
    <w:rsid w:val="003E29F9"/>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2210">
    <w:name w:val="Веб-таблица 1221"/>
    <w:basedOn w:val="a4"/>
    <w:next w:val="-10"/>
    <w:uiPriority w:val="99"/>
    <w:rsid w:val="003E29F9"/>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2210">
    <w:name w:val="Веб-таблица 2221"/>
    <w:basedOn w:val="a4"/>
    <w:next w:val="-20"/>
    <w:uiPriority w:val="99"/>
    <w:rsid w:val="003E29F9"/>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2210">
    <w:name w:val="Веб-таблица 3221"/>
    <w:basedOn w:val="a4"/>
    <w:next w:val="-31"/>
    <w:uiPriority w:val="99"/>
    <w:rsid w:val="003E29F9"/>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21b">
    <w:name w:val="Изысканная таблица221"/>
    <w:basedOn w:val="a4"/>
    <w:next w:val="affffff6"/>
    <w:uiPriority w:val="99"/>
    <w:rsid w:val="003E29F9"/>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2215">
    <w:name w:val="Изящная таблица 1221"/>
    <w:basedOn w:val="a4"/>
    <w:next w:val="1f7"/>
    <w:uiPriority w:val="99"/>
    <w:rsid w:val="003E29F9"/>
    <w:pPr>
      <w:widowControl w:val="0"/>
      <w:adjustRightInd w:val="0"/>
      <w:spacing w:before="120" w:after="120"/>
      <w:ind w:firstLine="567"/>
      <w:jc w:val="both"/>
      <w:textAlignment w:val="baseline"/>
    </w:p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215">
    <w:name w:val="Классическая таблица 2221"/>
    <w:basedOn w:val="a4"/>
    <w:next w:val="2fb"/>
    <w:uiPriority w:val="99"/>
    <w:rsid w:val="003E29F9"/>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2210">
    <w:name w:val="Сетка таблицы 8221"/>
    <w:basedOn w:val="a4"/>
    <w:next w:val="83"/>
    <w:uiPriority w:val="99"/>
    <w:rsid w:val="003E29F9"/>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2216">
    <w:name w:val="Сетка таблицы 2221"/>
    <w:basedOn w:val="a4"/>
    <w:next w:val="2fd"/>
    <w:uiPriority w:val="99"/>
    <w:rsid w:val="003E29F9"/>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2216">
    <w:name w:val="Сетка таблицы 1221"/>
    <w:basedOn w:val="a4"/>
    <w:next w:val="1f8"/>
    <w:uiPriority w:val="99"/>
    <w:rsid w:val="003E29F9"/>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2211">
    <w:name w:val="Простая таблица 3221"/>
    <w:basedOn w:val="a4"/>
    <w:next w:val="3f"/>
    <w:uiPriority w:val="99"/>
    <w:rsid w:val="003E29F9"/>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221">
    <w:name w:val="Средняя заливка 2 - Акцент 4221"/>
    <w:basedOn w:val="a4"/>
    <w:next w:val="2-4"/>
    <w:uiPriority w:val="99"/>
    <w:rsid w:val="003E29F9"/>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3113">
    <w:name w:val="Светлая заливка131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7110">
    <w:name w:val="Светлая заливка1171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2117">
    <w:name w:val="Светлая заливка221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2113">
    <w:name w:val="Сетка таблицы3211"/>
    <w:uiPriority w:val="99"/>
    <w:rsid w:val="003E29F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211">
    <w:name w:val="Светлая заливка11321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211">
    <w:name w:val="Светлая заливка11521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2110">
    <w:name w:val="Светлая заливка11121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2114">
    <w:name w:val="Светлая заливка321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2111">
    <w:name w:val="Светлая заливка421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2110">
    <w:name w:val="Светлая заливка11221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2112">
    <w:name w:val="Сетка таблицы4211"/>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211">
    <w:name w:val="Светлая заливка11421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2114">
    <w:name w:val="Светлая заливка521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11e">
    <w:name w:val="рпдлпжлопж211"/>
    <w:uiPriority w:val="99"/>
    <w:rsid w:val="003E29F9"/>
    <w:pPr>
      <w:jc w:val="right"/>
    </w:pPr>
    <w:rPr>
      <w:rFonts w:ascii="Arial" w:hAnsi="Arial"/>
      <w:sz w:val="18"/>
    </w:rPr>
    <w:tblPr>
      <w:tblStyleRowBandSize w:val="1"/>
      <w:tblStyleColBandSize w:val="1"/>
      <w:tblInd w:w="0" w:type="dxa"/>
      <w:tblCellMar>
        <w:top w:w="0" w:type="dxa"/>
        <w:left w:w="108" w:type="dxa"/>
        <w:bottom w:w="0" w:type="dxa"/>
        <w:right w:w="108" w:type="dxa"/>
      </w:tblCellMar>
    </w:tblPr>
  </w:style>
  <w:style w:type="table" w:customStyle="1" w:styleId="52115">
    <w:name w:val="Сетка таблицы5211"/>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0">
    <w:name w:val="Сетка таблицы6211"/>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10">
    <w:name w:val="Сетка таблицы7211"/>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111">
    <w:name w:val="Сетка таблицы8211"/>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110">
    <w:name w:val="Сетка таблицы9211"/>
    <w:uiPriority w:val="99"/>
    <w:rsid w:val="003E29F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2110">
    <w:name w:val="Сетка таблицы10211"/>
    <w:uiPriority w:val="99"/>
    <w:rsid w:val="003E29F9"/>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10">
    <w:name w:val="Нет списка11111111"/>
    <w:next w:val="a5"/>
    <w:semiHidden/>
    <w:rsid w:val="003E29F9"/>
  </w:style>
  <w:style w:type="table" w:customStyle="1" w:styleId="122110">
    <w:name w:val="Сетка таблицы12211"/>
    <w:basedOn w:val="a4"/>
    <w:next w:val="a6"/>
    <w:rsid w:val="003E29F9"/>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11">
    <w:name w:val="Нет списка22111"/>
    <w:next w:val="a5"/>
    <w:uiPriority w:val="99"/>
    <w:semiHidden/>
    <w:unhideWhenUsed/>
    <w:rsid w:val="003E29F9"/>
  </w:style>
  <w:style w:type="table" w:customStyle="1" w:styleId="13211">
    <w:name w:val="Сетка таблицы13211"/>
    <w:basedOn w:val="a4"/>
    <w:next w:val="a6"/>
    <w:uiPriority w:val="9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110">
    <w:name w:val="Нет списка311111"/>
    <w:next w:val="a5"/>
    <w:uiPriority w:val="99"/>
    <w:semiHidden/>
    <w:unhideWhenUsed/>
    <w:rsid w:val="003E29F9"/>
  </w:style>
  <w:style w:type="table" w:customStyle="1" w:styleId="11111c">
    <w:name w:val="Классическая таблица 11111"/>
    <w:basedOn w:val="a4"/>
    <w:next w:val="1f4"/>
    <w:uiPriority w:val="99"/>
    <w:rsid w:val="003E29F9"/>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110">
    <w:name w:val="Светлая заливка - Акцент 31111"/>
    <w:basedOn w:val="a4"/>
    <w:next w:val="-30"/>
    <w:uiPriority w:val="99"/>
    <w:rsid w:val="003E29F9"/>
    <w:rPr>
      <w:color w:val="76923C"/>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511111">
    <w:name w:val="Сетка таблицы 51111"/>
    <w:basedOn w:val="a4"/>
    <w:next w:val="56"/>
    <w:uiPriority w:val="99"/>
    <w:rsid w:val="003E29F9"/>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1111">
    <w:name w:val="Table Grid11111"/>
    <w:uiPriority w:val="99"/>
    <w:rsid w:val="003E29F9"/>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8">
    <w:name w:val="Папушкин1111"/>
    <w:basedOn w:val="a6"/>
    <w:uiPriority w:val="99"/>
    <w:rsid w:val="003E29F9"/>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1111">
    <w:name w:val="Сетка таблицы 521111"/>
    <w:uiPriority w:val="99"/>
    <w:rsid w:val="003E29F9"/>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1112">
    <w:name w:val="Столбцы таблицы 31111"/>
    <w:basedOn w:val="a4"/>
    <w:next w:val="3d"/>
    <w:uiPriority w:val="99"/>
    <w:rsid w:val="003E29F9"/>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1111">
    <w:name w:val="Столбцы таблицы 41111"/>
    <w:basedOn w:val="a4"/>
    <w:next w:val="4a"/>
    <w:uiPriority w:val="99"/>
    <w:rsid w:val="003E29F9"/>
    <w:pPr>
      <w:widowControl w:val="0"/>
      <w:adjustRightInd w:val="0"/>
      <w:spacing w:line="360" w:lineRule="atLeast"/>
      <w:ind w:firstLine="567"/>
      <w:jc w:val="both"/>
      <w:textAlignment w:val="baseline"/>
    </w:p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1112">
    <w:name w:val="Столбцы таблицы 51111"/>
    <w:basedOn w:val="a4"/>
    <w:next w:val="59"/>
    <w:uiPriority w:val="99"/>
    <w:rsid w:val="003E29F9"/>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111">
    <w:name w:val="Таблица-список 11111"/>
    <w:basedOn w:val="a4"/>
    <w:next w:val="-1"/>
    <w:uiPriority w:val="99"/>
    <w:rsid w:val="003E29F9"/>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113">
    <w:name w:val="Столбцы таблицы 21111"/>
    <w:basedOn w:val="a4"/>
    <w:next w:val="2f7"/>
    <w:uiPriority w:val="99"/>
    <w:rsid w:val="003E29F9"/>
    <w:pPr>
      <w:widowControl w:val="0"/>
      <w:adjustRightInd w:val="0"/>
      <w:spacing w:line="360" w:lineRule="atLeast"/>
      <w:ind w:firstLine="567"/>
      <w:jc w:val="both"/>
      <w:textAlignment w:val="baseline"/>
    </w:pPr>
    <w:rPr>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11">
    <w:name w:val="Таблица-список 21111"/>
    <w:basedOn w:val="a4"/>
    <w:next w:val="-2"/>
    <w:uiPriority w:val="99"/>
    <w:rsid w:val="003E29F9"/>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119">
    <w:name w:val="Современная таблица1111"/>
    <w:basedOn w:val="a4"/>
    <w:next w:val="affffff4"/>
    <w:uiPriority w:val="99"/>
    <w:rsid w:val="003E29F9"/>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11114">
    <w:name w:val="Средний список 11111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111">
    <w:name w:val="Средний список 1 - Акцент 111111"/>
    <w:uiPriority w:val="99"/>
    <w:rsid w:val="003E29F9"/>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11114">
    <w:name w:val="Простая таблица 21111"/>
    <w:basedOn w:val="a4"/>
    <w:next w:val="2f8"/>
    <w:uiPriority w:val="99"/>
    <w:rsid w:val="003E29F9"/>
    <w:pPr>
      <w:widowControl w:val="0"/>
      <w:adjustRightInd w:val="0"/>
      <w:spacing w:line="360" w:lineRule="atLeast"/>
      <w:ind w:firstLine="567"/>
      <w:jc w:val="both"/>
      <w:textAlignment w:val="baseline"/>
    </w:p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1111a">
    <w:name w:val="Стандартная таблица1111"/>
    <w:basedOn w:val="a4"/>
    <w:next w:val="affffff5"/>
    <w:uiPriority w:val="99"/>
    <w:rsid w:val="003E29F9"/>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111d">
    <w:name w:val="Простая таблица 11111"/>
    <w:basedOn w:val="a4"/>
    <w:next w:val="1f6"/>
    <w:uiPriority w:val="99"/>
    <w:rsid w:val="003E29F9"/>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1115">
    <w:name w:val="Изящная таблица 21111"/>
    <w:basedOn w:val="a4"/>
    <w:next w:val="2fa"/>
    <w:uiPriority w:val="99"/>
    <w:rsid w:val="003E29F9"/>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1110">
    <w:name w:val="Веб-таблица 11111"/>
    <w:basedOn w:val="a4"/>
    <w:next w:val="-10"/>
    <w:uiPriority w:val="99"/>
    <w:rsid w:val="003E29F9"/>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1110">
    <w:name w:val="Веб-таблица 21111"/>
    <w:basedOn w:val="a4"/>
    <w:next w:val="-20"/>
    <w:uiPriority w:val="99"/>
    <w:rsid w:val="003E29F9"/>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1111">
    <w:name w:val="Веб-таблица 31111"/>
    <w:basedOn w:val="a4"/>
    <w:next w:val="-31"/>
    <w:uiPriority w:val="99"/>
    <w:rsid w:val="003E29F9"/>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111b">
    <w:name w:val="Изысканная таблица1111"/>
    <w:basedOn w:val="a4"/>
    <w:next w:val="affffff6"/>
    <w:uiPriority w:val="99"/>
    <w:rsid w:val="003E29F9"/>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111e">
    <w:name w:val="Изящная таблица 11111"/>
    <w:basedOn w:val="a4"/>
    <w:next w:val="1f7"/>
    <w:uiPriority w:val="99"/>
    <w:rsid w:val="003E29F9"/>
    <w:pPr>
      <w:widowControl w:val="0"/>
      <w:adjustRightInd w:val="0"/>
      <w:spacing w:before="120" w:after="120"/>
      <w:ind w:firstLine="567"/>
      <w:jc w:val="both"/>
      <w:textAlignment w:val="baseline"/>
    </w:p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116">
    <w:name w:val="Классическая таблица 21111"/>
    <w:basedOn w:val="a4"/>
    <w:next w:val="2fb"/>
    <w:uiPriority w:val="99"/>
    <w:rsid w:val="003E29F9"/>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11110">
    <w:name w:val="Сетка таблицы 81111"/>
    <w:basedOn w:val="a4"/>
    <w:next w:val="83"/>
    <w:uiPriority w:val="99"/>
    <w:rsid w:val="003E29F9"/>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11117">
    <w:name w:val="Сетка таблицы 21111"/>
    <w:basedOn w:val="a4"/>
    <w:next w:val="2fd"/>
    <w:uiPriority w:val="99"/>
    <w:rsid w:val="003E29F9"/>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1111f">
    <w:name w:val="Сетка таблицы 11111"/>
    <w:basedOn w:val="a4"/>
    <w:next w:val="1f8"/>
    <w:uiPriority w:val="99"/>
    <w:rsid w:val="003E29F9"/>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11113">
    <w:name w:val="Простая таблица 31111"/>
    <w:basedOn w:val="a4"/>
    <w:next w:val="3f"/>
    <w:uiPriority w:val="99"/>
    <w:rsid w:val="003E29F9"/>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1111">
    <w:name w:val="Средняя заливка 2 - Акцент 41111"/>
    <w:basedOn w:val="a4"/>
    <w:next w:val="2-4"/>
    <w:uiPriority w:val="99"/>
    <w:rsid w:val="003E29F9"/>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21113">
    <w:name w:val="Светлая заливка1211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6111">
    <w:name w:val="Светлая заливка11611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11118">
    <w:name w:val="Светлая заливка2111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1210">
    <w:name w:val="Сетка таблицы31121"/>
    <w:uiPriority w:val="99"/>
    <w:rsid w:val="003E29F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111">
    <w:name w:val="Светлая заливка113111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1111">
    <w:name w:val="Светлая заливка115111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1112">
    <w:name w:val="Светлая заливка111111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1114">
    <w:name w:val="Светлая заливка3111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1112">
    <w:name w:val="Светлая заливка4111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1111">
    <w:name w:val="Светлая заливка112111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1113">
    <w:name w:val="Сетка таблицы41111"/>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111">
    <w:name w:val="Светлая заливка114111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11113">
    <w:name w:val="Светлая заливка5111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c">
    <w:name w:val="рпдлпжлопж1111"/>
    <w:uiPriority w:val="99"/>
    <w:rsid w:val="003E29F9"/>
    <w:pPr>
      <w:jc w:val="right"/>
    </w:pPr>
    <w:rPr>
      <w:rFonts w:ascii="Arial" w:hAnsi="Arial"/>
      <w:sz w:val="18"/>
    </w:rPr>
    <w:tblPr>
      <w:tblStyleRowBandSize w:val="1"/>
      <w:tblStyleColBandSize w:val="1"/>
      <w:tblInd w:w="0" w:type="dxa"/>
      <w:tblCellMar>
        <w:top w:w="0" w:type="dxa"/>
        <w:left w:w="108" w:type="dxa"/>
        <w:bottom w:w="0" w:type="dxa"/>
        <w:right w:w="108" w:type="dxa"/>
      </w:tblCellMar>
    </w:tblPr>
  </w:style>
  <w:style w:type="table" w:customStyle="1" w:styleId="511114">
    <w:name w:val="Сетка таблицы51111"/>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11">
    <w:name w:val="Сетка таблицы61111"/>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110">
    <w:name w:val="Сетка таблицы71111"/>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111">
    <w:name w:val="Сетка таблицы81111"/>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11">
    <w:name w:val="Сетка таблицы91111"/>
    <w:uiPriority w:val="99"/>
    <w:rsid w:val="003E29F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111">
    <w:name w:val="Сетка таблицы101111"/>
    <w:uiPriority w:val="99"/>
    <w:rsid w:val="003E29F9"/>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21111">
    <w:name w:val="1 / 1.1 / 1.1.21111"/>
    <w:basedOn w:val="a5"/>
    <w:next w:val="111111"/>
    <w:uiPriority w:val="99"/>
    <w:unhideWhenUsed/>
    <w:rsid w:val="003E29F9"/>
  </w:style>
  <w:style w:type="numbering" w:customStyle="1" w:styleId="1211111">
    <w:name w:val="Нет списка1211111"/>
    <w:next w:val="a5"/>
    <w:uiPriority w:val="99"/>
    <w:semiHidden/>
    <w:rsid w:val="003E29F9"/>
  </w:style>
  <w:style w:type="table" w:customStyle="1" w:styleId="1211110">
    <w:name w:val="Сетка таблицы121111"/>
    <w:basedOn w:val="a4"/>
    <w:next w:val="a6"/>
    <w:rsid w:val="003E29F9"/>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1111">
    <w:name w:val="Нет списка2111111"/>
    <w:next w:val="a5"/>
    <w:uiPriority w:val="99"/>
    <w:semiHidden/>
    <w:unhideWhenUsed/>
    <w:rsid w:val="003E29F9"/>
  </w:style>
  <w:style w:type="numbering" w:customStyle="1" w:styleId="4111110">
    <w:name w:val="Нет списка411111"/>
    <w:next w:val="a5"/>
    <w:uiPriority w:val="99"/>
    <w:semiHidden/>
    <w:unhideWhenUsed/>
    <w:rsid w:val="003E29F9"/>
  </w:style>
  <w:style w:type="numbering" w:customStyle="1" w:styleId="5111110">
    <w:name w:val="Нет списка511111"/>
    <w:next w:val="a5"/>
    <w:uiPriority w:val="99"/>
    <w:semiHidden/>
    <w:unhideWhenUsed/>
    <w:rsid w:val="003E29F9"/>
  </w:style>
  <w:style w:type="numbering" w:customStyle="1" w:styleId="611110">
    <w:name w:val="Нет списка61111"/>
    <w:next w:val="a5"/>
    <w:uiPriority w:val="99"/>
    <w:semiHidden/>
    <w:unhideWhenUsed/>
    <w:rsid w:val="003E29F9"/>
  </w:style>
  <w:style w:type="numbering" w:customStyle="1" w:styleId="711111">
    <w:name w:val="Нет списка71111"/>
    <w:next w:val="a5"/>
    <w:uiPriority w:val="99"/>
    <w:semiHidden/>
    <w:unhideWhenUsed/>
    <w:rsid w:val="003E29F9"/>
  </w:style>
  <w:style w:type="numbering" w:customStyle="1" w:styleId="811112">
    <w:name w:val="Нет списка81111"/>
    <w:next w:val="a5"/>
    <w:uiPriority w:val="99"/>
    <w:semiHidden/>
    <w:unhideWhenUsed/>
    <w:rsid w:val="003E29F9"/>
  </w:style>
  <w:style w:type="table" w:customStyle="1" w:styleId="24111">
    <w:name w:val="Сетка таблицы24111"/>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1110">
    <w:name w:val="Нет списка91111"/>
    <w:next w:val="a5"/>
    <w:uiPriority w:val="99"/>
    <w:semiHidden/>
    <w:unhideWhenUsed/>
    <w:rsid w:val="003E29F9"/>
  </w:style>
  <w:style w:type="numbering" w:customStyle="1" w:styleId="101110">
    <w:name w:val="Нет списка10111"/>
    <w:next w:val="a5"/>
    <w:uiPriority w:val="99"/>
    <w:semiHidden/>
    <w:unhideWhenUsed/>
    <w:rsid w:val="003E29F9"/>
  </w:style>
  <w:style w:type="numbering" w:customStyle="1" w:styleId="15110">
    <w:name w:val="Нет списка1511"/>
    <w:next w:val="a5"/>
    <w:uiPriority w:val="99"/>
    <w:semiHidden/>
    <w:unhideWhenUsed/>
    <w:rsid w:val="003E29F9"/>
  </w:style>
  <w:style w:type="table" w:customStyle="1" w:styleId="29110">
    <w:name w:val="Сетка таблицы2911"/>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0">
    <w:name w:val="Сетка таблицы11411"/>
    <w:basedOn w:val="a4"/>
    <w:next w:val="a6"/>
    <w:uiPriority w:val="59"/>
    <w:rsid w:val="003E29F9"/>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10">
    <w:name w:val="Нет списка1611"/>
    <w:next w:val="a5"/>
    <w:uiPriority w:val="99"/>
    <w:semiHidden/>
    <w:unhideWhenUsed/>
    <w:rsid w:val="003E29F9"/>
  </w:style>
  <w:style w:type="table" w:customStyle="1" w:styleId="210110">
    <w:name w:val="Сетка таблицы21011"/>
    <w:basedOn w:val="a4"/>
    <w:next w:val="a6"/>
    <w:uiPriority w:val="9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4">
    <w:name w:val="Классическая таблица 1311"/>
    <w:basedOn w:val="a4"/>
    <w:next w:val="1f4"/>
    <w:uiPriority w:val="99"/>
    <w:rsid w:val="003E29F9"/>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311">
    <w:name w:val="Светлая заливка - Акцент 3311"/>
    <w:basedOn w:val="a4"/>
    <w:next w:val="-30"/>
    <w:uiPriority w:val="99"/>
    <w:rsid w:val="003E29F9"/>
    <w:rPr>
      <w:color w:val="76923C"/>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15110">
    <w:name w:val="Сетка таблицы11511"/>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110">
    <w:name w:val="Сетка таблицы 5411"/>
    <w:basedOn w:val="a4"/>
    <w:next w:val="56"/>
    <w:uiPriority w:val="99"/>
    <w:rsid w:val="003E29F9"/>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311">
    <w:name w:val="Table Grid1311"/>
    <w:uiPriority w:val="99"/>
    <w:rsid w:val="003E29F9"/>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6">
    <w:name w:val="Папушкин311"/>
    <w:basedOn w:val="a6"/>
    <w:uiPriority w:val="99"/>
    <w:rsid w:val="003E29F9"/>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311">
    <w:name w:val="Сетка таблицы 52311"/>
    <w:uiPriority w:val="99"/>
    <w:rsid w:val="003E29F9"/>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3110">
    <w:name w:val="Столбцы таблицы 3311"/>
    <w:basedOn w:val="a4"/>
    <w:next w:val="3d"/>
    <w:uiPriority w:val="99"/>
    <w:rsid w:val="003E29F9"/>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3110">
    <w:name w:val="Столбцы таблицы 4311"/>
    <w:basedOn w:val="a4"/>
    <w:next w:val="4a"/>
    <w:uiPriority w:val="99"/>
    <w:rsid w:val="003E29F9"/>
    <w:pPr>
      <w:widowControl w:val="0"/>
      <w:adjustRightInd w:val="0"/>
      <w:spacing w:line="360" w:lineRule="atLeast"/>
      <w:ind w:firstLine="567"/>
      <w:jc w:val="both"/>
      <w:textAlignment w:val="baseline"/>
    </w:p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3111">
    <w:name w:val="Столбцы таблицы 5311"/>
    <w:basedOn w:val="a4"/>
    <w:next w:val="59"/>
    <w:uiPriority w:val="99"/>
    <w:rsid w:val="003E29F9"/>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311">
    <w:name w:val="Таблица-список 1311"/>
    <w:basedOn w:val="a4"/>
    <w:next w:val="-1"/>
    <w:uiPriority w:val="99"/>
    <w:rsid w:val="003E29F9"/>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111">
    <w:name w:val="Столбцы таблицы 2311"/>
    <w:basedOn w:val="a4"/>
    <w:next w:val="2f7"/>
    <w:uiPriority w:val="99"/>
    <w:rsid w:val="003E29F9"/>
    <w:pPr>
      <w:widowControl w:val="0"/>
      <w:adjustRightInd w:val="0"/>
      <w:spacing w:line="360" w:lineRule="atLeast"/>
      <w:ind w:firstLine="567"/>
      <w:jc w:val="both"/>
      <w:textAlignment w:val="baseline"/>
    </w:pPr>
    <w:rPr>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11">
    <w:name w:val="Таблица-список 2311"/>
    <w:basedOn w:val="a4"/>
    <w:next w:val="-2"/>
    <w:uiPriority w:val="99"/>
    <w:rsid w:val="003E29F9"/>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7">
    <w:name w:val="Современная таблица311"/>
    <w:basedOn w:val="a4"/>
    <w:next w:val="affffff4"/>
    <w:uiPriority w:val="99"/>
    <w:rsid w:val="003E29F9"/>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3114">
    <w:name w:val="Средний список 1131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311">
    <w:name w:val="Средний список 1 - Акцент 11311"/>
    <w:uiPriority w:val="99"/>
    <w:rsid w:val="003E29F9"/>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3112">
    <w:name w:val="Простая таблица 2311"/>
    <w:basedOn w:val="a4"/>
    <w:next w:val="2f8"/>
    <w:uiPriority w:val="99"/>
    <w:rsid w:val="003E29F9"/>
    <w:pPr>
      <w:widowControl w:val="0"/>
      <w:adjustRightInd w:val="0"/>
      <w:spacing w:line="360" w:lineRule="atLeast"/>
      <w:ind w:firstLine="567"/>
      <w:jc w:val="both"/>
      <w:textAlignment w:val="baseline"/>
    </w:p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118">
    <w:name w:val="Стандартная таблица311"/>
    <w:basedOn w:val="a4"/>
    <w:next w:val="affffff5"/>
    <w:uiPriority w:val="99"/>
    <w:rsid w:val="003E29F9"/>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3115">
    <w:name w:val="Простая таблица 1311"/>
    <w:basedOn w:val="a4"/>
    <w:next w:val="1f6"/>
    <w:uiPriority w:val="99"/>
    <w:rsid w:val="003E29F9"/>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3113">
    <w:name w:val="Изящная таблица 2311"/>
    <w:basedOn w:val="a4"/>
    <w:next w:val="2fa"/>
    <w:uiPriority w:val="99"/>
    <w:rsid w:val="003E29F9"/>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3110">
    <w:name w:val="Веб-таблица 1311"/>
    <w:basedOn w:val="a4"/>
    <w:next w:val="-10"/>
    <w:uiPriority w:val="99"/>
    <w:rsid w:val="003E29F9"/>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3110">
    <w:name w:val="Веб-таблица 2311"/>
    <w:basedOn w:val="a4"/>
    <w:next w:val="-20"/>
    <w:uiPriority w:val="99"/>
    <w:rsid w:val="003E29F9"/>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3110">
    <w:name w:val="Веб-таблица 3311"/>
    <w:basedOn w:val="a4"/>
    <w:next w:val="-31"/>
    <w:uiPriority w:val="99"/>
    <w:rsid w:val="003E29F9"/>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19">
    <w:name w:val="Изысканная таблица311"/>
    <w:basedOn w:val="a4"/>
    <w:next w:val="affffff6"/>
    <w:uiPriority w:val="99"/>
    <w:rsid w:val="003E29F9"/>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3116">
    <w:name w:val="Изящная таблица 1311"/>
    <w:basedOn w:val="a4"/>
    <w:next w:val="1f7"/>
    <w:uiPriority w:val="99"/>
    <w:rsid w:val="003E29F9"/>
    <w:pPr>
      <w:widowControl w:val="0"/>
      <w:adjustRightInd w:val="0"/>
      <w:spacing w:before="120" w:after="120"/>
      <w:ind w:firstLine="567"/>
      <w:jc w:val="both"/>
      <w:textAlignment w:val="baseline"/>
    </w:p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114">
    <w:name w:val="Классическая таблица 2311"/>
    <w:basedOn w:val="a4"/>
    <w:next w:val="2fb"/>
    <w:uiPriority w:val="99"/>
    <w:rsid w:val="003E29F9"/>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3110">
    <w:name w:val="Сетка таблицы 8311"/>
    <w:basedOn w:val="a4"/>
    <w:next w:val="83"/>
    <w:uiPriority w:val="99"/>
    <w:rsid w:val="003E29F9"/>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3115">
    <w:name w:val="Сетка таблицы 2311"/>
    <w:basedOn w:val="a4"/>
    <w:next w:val="2fd"/>
    <w:uiPriority w:val="99"/>
    <w:rsid w:val="003E29F9"/>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3117">
    <w:name w:val="Сетка таблицы 1311"/>
    <w:basedOn w:val="a4"/>
    <w:next w:val="1f8"/>
    <w:uiPriority w:val="99"/>
    <w:rsid w:val="003E29F9"/>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3111">
    <w:name w:val="Простая таблица 3311"/>
    <w:basedOn w:val="a4"/>
    <w:next w:val="3f"/>
    <w:uiPriority w:val="99"/>
    <w:rsid w:val="003E29F9"/>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311">
    <w:name w:val="Средняя заливка 2 - Акцент 4311"/>
    <w:basedOn w:val="a4"/>
    <w:next w:val="2-4"/>
    <w:uiPriority w:val="99"/>
    <w:rsid w:val="003E29F9"/>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4113">
    <w:name w:val="Светлая заливка141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8110">
    <w:name w:val="Светлая заливка1181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3116">
    <w:name w:val="Светлая заливка231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3112">
    <w:name w:val="Сетка таблицы3311"/>
    <w:uiPriority w:val="99"/>
    <w:rsid w:val="003E29F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311">
    <w:name w:val="Светлая заливка11331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311">
    <w:name w:val="Светлая заливка11531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3110">
    <w:name w:val="Светлая заливка11131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3113">
    <w:name w:val="Светлая заливка331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3111">
    <w:name w:val="Светлая заливка431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3110">
    <w:name w:val="Светлая заливка11231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3112">
    <w:name w:val="Сетка таблицы4311"/>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311">
    <w:name w:val="Светлая заливка11431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3112">
    <w:name w:val="Светлая заливка531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1a">
    <w:name w:val="рпдлпжлопж311"/>
    <w:uiPriority w:val="99"/>
    <w:rsid w:val="003E29F9"/>
    <w:pPr>
      <w:jc w:val="right"/>
    </w:pPr>
    <w:rPr>
      <w:rFonts w:ascii="Arial" w:hAnsi="Arial"/>
      <w:sz w:val="18"/>
    </w:rPr>
    <w:tblPr>
      <w:tblStyleRowBandSize w:val="1"/>
      <w:tblStyleColBandSize w:val="1"/>
      <w:tblInd w:w="0" w:type="dxa"/>
      <w:tblCellMar>
        <w:top w:w="0" w:type="dxa"/>
        <w:left w:w="108" w:type="dxa"/>
        <w:bottom w:w="0" w:type="dxa"/>
        <w:right w:w="108" w:type="dxa"/>
      </w:tblCellMar>
    </w:tblPr>
  </w:style>
  <w:style w:type="table" w:customStyle="1" w:styleId="53113">
    <w:name w:val="Сетка таблицы5311"/>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110">
    <w:name w:val="Сетка таблицы6311"/>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110">
    <w:name w:val="Сетка таблицы7311"/>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111">
    <w:name w:val="Сетка таблицы8311"/>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110">
    <w:name w:val="Сетка таблицы9311"/>
    <w:uiPriority w:val="99"/>
    <w:rsid w:val="003E29F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311">
    <w:name w:val="Сетка таблицы10311"/>
    <w:uiPriority w:val="99"/>
    <w:rsid w:val="003E29F9"/>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111">
    <w:name w:val="Сетка таблицы111211"/>
    <w:uiPriority w:val="99"/>
    <w:rsid w:val="003E29F9"/>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115">
    <w:name w:val="Нет списка11211"/>
    <w:next w:val="a5"/>
    <w:semiHidden/>
    <w:rsid w:val="003E29F9"/>
  </w:style>
  <w:style w:type="table" w:customStyle="1" w:styleId="123110">
    <w:name w:val="Сетка таблицы12311"/>
    <w:basedOn w:val="a4"/>
    <w:next w:val="a6"/>
    <w:rsid w:val="003E29F9"/>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17">
    <w:name w:val="Нет списка2311"/>
    <w:next w:val="a5"/>
    <w:uiPriority w:val="99"/>
    <w:semiHidden/>
    <w:unhideWhenUsed/>
    <w:rsid w:val="003E29F9"/>
  </w:style>
  <w:style w:type="table" w:customStyle="1" w:styleId="13311">
    <w:name w:val="Сетка таблицы13311"/>
    <w:basedOn w:val="a4"/>
    <w:next w:val="a6"/>
    <w:uiPriority w:val="9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20">
    <w:name w:val="Сетка таблицы1432"/>
    <w:basedOn w:val="a4"/>
    <w:next w:val="a6"/>
    <w:uiPriority w:val="59"/>
    <w:rsid w:val="003E29F9"/>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110">
    <w:name w:val="Нет списка32111"/>
    <w:next w:val="a5"/>
    <w:uiPriority w:val="99"/>
    <w:semiHidden/>
    <w:unhideWhenUsed/>
    <w:rsid w:val="003E29F9"/>
  </w:style>
  <w:style w:type="table" w:customStyle="1" w:styleId="15211">
    <w:name w:val="Сетка таблицы15211"/>
    <w:basedOn w:val="a4"/>
    <w:next w:val="a6"/>
    <w:uiPriority w:val="9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6">
    <w:name w:val="Классическая таблица 11211"/>
    <w:basedOn w:val="a4"/>
    <w:next w:val="1f4"/>
    <w:uiPriority w:val="99"/>
    <w:rsid w:val="003E29F9"/>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622">
    <w:name w:val="Сетка таблицы1622"/>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18">
    <w:name w:val="Папушкин1211"/>
    <w:basedOn w:val="a6"/>
    <w:uiPriority w:val="99"/>
    <w:rsid w:val="003E29F9"/>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312110">
    <w:name w:val="Столбцы таблицы 31211"/>
    <w:basedOn w:val="a4"/>
    <w:next w:val="3d"/>
    <w:uiPriority w:val="99"/>
    <w:rsid w:val="003E29F9"/>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2110">
    <w:name w:val="Столбцы таблицы 41211"/>
    <w:basedOn w:val="a4"/>
    <w:next w:val="4a"/>
    <w:uiPriority w:val="99"/>
    <w:rsid w:val="003E29F9"/>
    <w:pPr>
      <w:widowControl w:val="0"/>
      <w:adjustRightInd w:val="0"/>
      <w:spacing w:line="360" w:lineRule="atLeast"/>
      <w:ind w:firstLine="567"/>
      <w:jc w:val="both"/>
      <w:textAlignment w:val="baseline"/>
    </w:p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2110">
    <w:name w:val="Столбцы таблицы 51211"/>
    <w:basedOn w:val="a4"/>
    <w:next w:val="59"/>
    <w:uiPriority w:val="99"/>
    <w:rsid w:val="003E29F9"/>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211">
    <w:name w:val="Таблица-список 11211"/>
    <w:basedOn w:val="a4"/>
    <w:next w:val="-1"/>
    <w:uiPriority w:val="99"/>
    <w:rsid w:val="003E29F9"/>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110">
    <w:name w:val="Столбцы таблицы 21211"/>
    <w:basedOn w:val="a4"/>
    <w:next w:val="2f7"/>
    <w:uiPriority w:val="99"/>
    <w:rsid w:val="003E29F9"/>
    <w:pPr>
      <w:widowControl w:val="0"/>
      <w:adjustRightInd w:val="0"/>
      <w:spacing w:line="360" w:lineRule="atLeast"/>
      <w:ind w:firstLine="567"/>
      <w:jc w:val="both"/>
      <w:textAlignment w:val="baseline"/>
    </w:pPr>
    <w:rPr>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11">
    <w:name w:val="Таблица-список 21211"/>
    <w:basedOn w:val="a4"/>
    <w:next w:val="-2"/>
    <w:uiPriority w:val="99"/>
    <w:rsid w:val="003E29F9"/>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2119">
    <w:name w:val="Современная таблица1211"/>
    <w:basedOn w:val="a4"/>
    <w:next w:val="affffff4"/>
    <w:uiPriority w:val="99"/>
    <w:rsid w:val="003E29F9"/>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212111">
    <w:name w:val="Простая таблица 21211"/>
    <w:basedOn w:val="a4"/>
    <w:next w:val="2f8"/>
    <w:uiPriority w:val="99"/>
    <w:rsid w:val="003E29F9"/>
    <w:pPr>
      <w:widowControl w:val="0"/>
      <w:adjustRightInd w:val="0"/>
      <w:spacing w:line="360" w:lineRule="atLeast"/>
      <w:ind w:firstLine="567"/>
      <w:jc w:val="both"/>
      <w:textAlignment w:val="baseline"/>
    </w:p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1211a">
    <w:name w:val="Стандартная таблица1211"/>
    <w:basedOn w:val="a4"/>
    <w:next w:val="affffff5"/>
    <w:uiPriority w:val="99"/>
    <w:rsid w:val="003E29F9"/>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2117">
    <w:name w:val="Простая таблица 11211"/>
    <w:basedOn w:val="a4"/>
    <w:next w:val="1f6"/>
    <w:uiPriority w:val="99"/>
    <w:rsid w:val="003E29F9"/>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2112">
    <w:name w:val="Изящная таблица 21211"/>
    <w:basedOn w:val="a4"/>
    <w:next w:val="2fa"/>
    <w:uiPriority w:val="99"/>
    <w:rsid w:val="003E29F9"/>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2110">
    <w:name w:val="Веб-таблица 11211"/>
    <w:basedOn w:val="a4"/>
    <w:next w:val="-10"/>
    <w:uiPriority w:val="99"/>
    <w:rsid w:val="003E29F9"/>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2110">
    <w:name w:val="Веб-таблица 21211"/>
    <w:basedOn w:val="a4"/>
    <w:next w:val="-20"/>
    <w:uiPriority w:val="99"/>
    <w:rsid w:val="003E29F9"/>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211">
    <w:name w:val="Веб-таблица 31211"/>
    <w:basedOn w:val="a4"/>
    <w:next w:val="-31"/>
    <w:uiPriority w:val="99"/>
    <w:rsid w:val="003E29F9"/>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211b">
    <w:name w:val="Изысканная таблица1211"/>
    <w:basedOn w:val="a4"/>
    <w:next w:val="affffff6"/>
    <w:uiPriority w:val="99"/>
    <w:rsid w:val="003E29F9"/>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2118">
    <w:name w:val="Изящная таблица 11211"/>
    <w:basedOn w:val="a4"/>
    <w:next w:val="1f7"/>
    <w:uiPriority w:val="99"/>
    <w:rsid w:val="003E29F9"/>
    <w:pPr>
      <w:widowControl w:val="0"/>
      <w:adjustRightInd w:val="0"/>
      <w:spacing w:before="120" w:after="120"/>
      <w:ind w:firstLine="567"/>
      <w:jc w:val="both"/>
      <w:textAlignment w:val="baseline"/>
    </w:p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113">
    <w:name w:val="Классическая таблица 21211"/>
    <w:basedOn w:val="a4"/>
    <w:next w:val="2fb"/>
    <w:uiPriority w:val="99"/>
    <w:rsid w:val="003E29F9"/>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212114">
    <w:name w:val="Сетка таблицы21211"/>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110">
    <w:name w:val="Сетка таблицы 81211"/>
    <w:basedOn w:val="a4"/>
    <w:next w:val="83"/>
    <w:uiPriority w:val="99"/>
    <w:rsid w:val="003E29F9"/>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12115">
    <w:name w:val="Сетка таблицы 21211"/>
    <w:basedOn w:val="a4"/>
    <w:next w:val="2fd"/>
    <w:uiPriority w:val="99"/>
    <w:rsid w:val="003E29F9"/>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12119">
    <w:name w:val="Сетка таблицы 11211"/>
    <w:basedOn w:val="a4"/>
    <w:next w:val="1f8"/>
    <w:uiPriority w:val="99"/>
    <w:rsid w:val="003E29F9"/>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12111">
    <w:name w:val="Простая таблица 31211"/>
    <w:basedOn w:val="a4"/>
    <w:next w:val="3f"/>
    <w:uiPriority w:val="99"/>
    <w:rsid w:val="003E29F9"/>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312112">
    <w:name w:val="Сетка таблицы31211"/>
    <w:uiPriority w:val="99"/>
    <w:rsid w:val="003E29F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2111">
    <w:name w:val="Сетка таблицы41211"/>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221">
    <w:name w:val="Сетка таблицы11222"/>
    <w:uiPriority w:val="99"/>
    <w:rsid w:val="003E29F9"/>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2211">
    <w:name w:val="1 / 1.1 / 1.1.2211"/>
    <w:basedOn w:val="a5"/>
    <w:next w:val="111111"/>
    <w:uiPriority w:val="99"/>
    <w:semiHidden/>
    <w:unhideWhenUsed/>
    <w:rsid w:val="003E29F9"/>
  </w:style>
  <w:style w:type="numbering" w:customStyle="1" w:styleId="122111">
    <w:name w:val="Нет списка12211"/>
    <w:next w:val="a5"/>
    <w:semiHidden/>
    <w:rsid w:val="003E29F9"/>
  </w:style>
  <w:style w:type="numbering" w:customStyle="1" w:styleId="212116">
    <w:name w:val="Нет списка21211"/>
    <w:next w:val="a5"/>
    <w:uiPriority w:val="99"/>
    <w:semiHidden/>
    <w:unhideWhenUsed/>
    <w:rsid w:val="003E29F9"/>
  </w:style>
  <w:style w:type="table" w:customStyle="1" w:styleId="13122">
    <w:name w:val="Сетка таблицы13122"/>
    <w:basedOn w:val="a4"/>
    <w:next w:val="a6"/>
    <w:uiPriority w:val="9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2">
    <w:name w:val="Сетка таблицы14122"/>
    <w:basedOn w:val="a4"/>
    <w:next w:val="a6"/>
    <w:uiPriority w:val="59"/>
    <w:rsid w:val="003E29F9"/>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2">
    <w:name w:val="Сетка таблицы1722"/>
    <w:basedOn w:val="a4"/>
    <w:next w:val="a6"/>
    <w:uiPriority w:val="59"/>
    <w:rsid w:val="003E29F9"/>
    <w:rPr>
      <w:rFonts w:ascii="Tahoma"/>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113">
    <w:name w:val="Нет списка4211"/>
    <w:next w:val="a5"/>
    <w:uiPriority w:val="99"/>
    <w:semiHidden/>
    <w:unhideWhenUsed/>
    <w:rsid w:val="003E29F9"/>
  </w:style>
  <w:style w:type="table" w:customStyle="1" w:styleId="1822">
    <w:name w:val="Сетка таблицы1822"/>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116">
    <w:name w:val="Нет списка5211"/>
    <w:next w:val="a5"/>
    <w:uiPriority w:val="99"/>
    <w:semiHidden/>
    <w:unhideWhenUsed/>
    <w:rsid w:val="003E29F9"/>
  </w:style>
  <w:style w:type="table" w:customStyle="1" w:styleId="1922">
    <w:name w:val="Сетка таблицы1922"/>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2111">
    <w:name w:val="Нет списка6211"/>
    <w:next w:val="a5"/>
    <w:uiPriority w:val="99"/>
    <w:semiHidden/>
    <w:unhideWhenUsed/>
    <w:rsid w:val="003E29F9"/>
  </w:style>
  <w:style w:type="table" w:customStyle="1" w:styleId="2022">
    <w:name w:val="Сетка таблицы2022"/>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2111">
    <w:name w:val="Нет списка7211"/>
    <w:next w:val="a5"/>
    <w:uiPriority w:val="99"/>
    <w:semiHidden/>
    <w:unhideWhenUsed/>
    <w:rsid w:val="003E29F9"/>
  </w:style>
  <w:style w:type="table" w:customStyle="1" w:styleId="22220">
    <w:name w:val="Сетка таблицы2222"/>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231">
    <w:name w:val="Нет списка823"/>
    <w:next w:val="a5"/>
    <w:uiPriority w:val="99"/>
    <w:semiHidden/>
    <w:unhideWhenUsed/>
    <w:rsid w:val="003E29F9"/>
  </w:style>
  <w:style w:type="table" w:customStyle="1" w:styleId="23220">
    <w:name w:val="Сетка таблицы2322"/>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1">
    <w:name w:val="Сетка таблицы24211"/>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230">
    <w:name w:val="Нет списка923"/>
    <w:next w:val="a5"/>
    <w:uiPriority w:val="99"/>
    <w:semiHidden/>
    <w:unhideWhenUsed/>
    <w:rsid w:val="003E29F9"/>
  </w:style>
  <w:style w:type="table" w:customStyle="1" w:styleId="2522">
    <w:name w:val="Сетка таблицы2522"/>
    <w:basedOn w:val="a4"/>
    <w:next w:val="a6"/>
    <w:uiPriority w:val="9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230">
    <w:name w:val="Нет списка1023"/>
    <w:next w:val="a5"/>
    <w:uiPriority w:val="99"/>
    <w:semiHidden/>
    <w:unhideWhenUsed/>
    <w:rsid w:val="003E29F9"/>
  </w:style>
  <w:style w:type="table" w:customStyle="1" w:styleId="2622">
    <w:name w:val="Сетка таблицы2622"/>
    <w:basedOn w:val="a4"/>
    <w:next w:val="a6"/>
    <w:uiPriority w:val="9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110">
    <w:name w:val="Нет списка1711"/>
    <w:next w:val="a5"/>
    <w:uiPriority w:val="99"/>
    <w:semiHidden/>
    <w:unhideWhenUsed/>
    <w:rsid w:val="003E29F9"/>
  </w:style>
  <w:style w:type="table" w:customStyle="1" w:styleId="30110">
    <w:name w:val="Сетка таблицы3011"/>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0">
    <w:name w:val="Сетка таблицы11611"/>
    <w:basedOn w:val="a4"/>
    <w:next w:val="a6"/>
    <w:uiPriority w:val="59"/>
    <w:rsid w:val="003E29F9"/>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110">
    <w:name w:val="Нет списка1811"/>
    <w:next w:val="a5"/>
    <w:uiPriority w:val="99"/>
    <w:semiHidden/>
    <w:unhideWhenUsed/>
    <w:rsid w:val="003E29F9"/>
  </w:style>
  <w:style w:type="table" w:customStyle="1" w:styleId="213110">
    <w:name w:val="Сетка таблицы21311"/>
    <w:basedOn w:val="a4"/>
    <w:next w:val="a6"/>
    <w:uiPriority w:val="9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4">
    <w:name w:val="Классическая таблица 1411"/>
    <w:basedOn w:val="a4"/>
    <w:next w:val="1f4"/>
    <w:uiPriority w:val="99"/>
    <w:rsid w:val="003E29F9"/>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411">
    <w:name w:val="Светлая заливка - Акцент 3411"/>
    <w:basedOn w:val="a4"/>
    <w:next w:val="-30"/>
    <w:uiPriority w:val="99"/>
    <w:rsid w:val="003E29F9"/>
    <w:rPr>
      <w:color w:val="76923C"/>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17111">
    <w:name w:val="Сетка таблицы11711"/>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5110">
    <w:name w:val="Сетка таблицы 5511"/>
    <w:basedOn w:val="a4"/>
    <w:next w:val="56"/>
    <w:uiPriority w:val="99"/>
    <w:rsid w:val="003E29F9"/>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411">
    <w:name w:val="Table Grid1411"/>
    <w:uiPriority w:val="99"/>
    <w:rsid w:val="003E29F9"/>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5">
    <w:name w:val="Папушкин411"/>
    <w:basedOn w:val="a6"/>
    <w:uiPriority w:val="99"/>
    <w:rsid w:val="003E29F9"/>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411">
    <w:name w:val="Сетка таблицы 52411"/>
    <w:uiPriority w:val="99"/>
    <w:rsid w:val="003E29F9"/>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4110">
    <w:name w:val="Столбцы таблицы 3411"/>
    <w:basedOn w:val="a4"/>
    <w:next w:val="3d"/>
    <w:uiPriority w:val="99"/>
    <w:rsid w:val="003E29F9"/>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4110">
    <w:name w:val="Столбцы таблицы 4411"/>
    <w:basedOn w:val="a4"/>
    <w:next w:val="4a"/>
    <w:uiPriority w:val="99"/>
    <w:rsid w:val="003E29F9"/>
    <w:pPr>
      <w:widowControl w:val="0"/>
      <w:adjustRightInd w:val="0"/>
      <w:spacing w:line="360" w:lineRule="atLeast"/>
      <w:ind w:firstLine="567"/>
      <w:jc w:val="both"/>
      <w:textAlignment w:val="baseline"/>
    </w:p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4111">
    <w:name w:val="Столбцы таблицы 5411"/>
    <w:basedOn w:val="a4"/>
    <w:next w:val="59"/>
    <w:uiPriority w:val="99"/>
    <w:rsid w:val="003E29F9"/>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411">
    <w:name w:val="Таблица-список 1411"/>
    <w:basedOn w:val="a4"/>
    <w:next w:val="-1"/>
    <w:uiPriority w:val="99"/>
    <w:rsid w:val="003E29F9"/>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4110">
    <w:name w:val="Столбцы таблицы 2411"/>
    <w:basedOn w:val="a4"/>
    <w:next w:val="2f7"/>
    <w:uiPriority w:val="99"/>
    <w:rsid w:val="003E29F9"/>
    <w:pPr>
      <w:widowControl w:val="0"/>
      <w:adjustRightInd w:val="0"/>
      <w:spacing w:line="360" w:lineRule="atLeast"/>
      <w:ind w:firstLine="567"/>
      <w:jc w:val="both"/>
      <w:textAlignment w:val="baseline"/>
    </w:pPr>
    <w:rPr>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411">
    <w:name w:val="Таблица-список 2411"/>
    <w:basedOn w:val="a4"/>
    <w:next w:val="-2"/>
    <w:uiPriority w:val="99"/>
    <w:rsid w:val="003E29F9"/>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4116">
    <w:name w:val="Современная таблица411"/>
    <w:basedOn w:val="a4"/>
    <w:next w:val="affffff4"/>
    <w:uiPriority w:val="99"/>
    <w:rsid w:val="003E29F9"/>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4114">
    <w:name w:val="Средний список 1141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411">
    <w:name w:val="Средний список 1 - Акцент 11411"/>
    <w:uiPriority w:val="99"/>
    <w:rsid w:val="003E29F9"/>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4112">
    <w:name w:val="Простая таблица 2411"/>
    <w:basedOn w:val="a4"/>
    <w:next w:val="2f8"/>
    <w:uiPriority w:val="99"/>
    <w:rsid w:val="003E29F9"/>
    <w:pPr>
      <w:widowControl w:val="0"/>
      <w:adjustRightInd w:val="0"/>
      <w:spacing w:line="360" w:lineRule="atLeast"/>
      <w:ind w:firstLine="567"/>
      <w:jc w:val="both"/>
      <w:textAlignment w:val="baseline"/>
    </w:p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4117">
    <w:name w:val="Стандартная таблица411"/>
    <w:basedOn w:val="a4"/>
    <w:next w:val="affffff5"/>
    <w:uiPriority w:val="99"/>
    <w:rsid w:val="003E29F9"/>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4115">
    <w:name w:val="Простая таблица 1411"/>
    <w:basedOn w:val="a4"/>
    <w:next w:val="1f6"/>
    <w:uiPriority w:val="99"/>
    <w:rsid w:val="003E29F9"/>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4113">
    <w:name w:val="Изящная таблица 2411"/>
    <w:basedOn w:val="a4"/>
    <w:next w:val="2fa"/>
    <w:uiPriority w:val="99"/>
    <w:rsid w:val="003E29F9"/>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4110">
    <w:name w:val="Веб-таблица 1411"/>
    <w:basedOn w:val="a4"/>
    <w:next w:val="-10"/>
    <w:uiPriority w:val="99"/>
    <w:rsid w:val="003E29F9"/>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4110">
    <w:name w:val="Веб-таблица 2411"/>
    <w:basedOn w:val="a4"/>
    <w:next w:val="-20"/>
    <w:uiPriority w:val="99"/>
    <w:rsid w:val="003E29F9"/>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4110">
    <w:name w:val="Веб-таблица 3411"/>
    <w:basedOn w:val="a4"/>
    <w:next w:val="-31"/>
    <w:uiPriority w:val="99"/>
    <w:rsid w:val="003E29F9"/>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4118">
    <w:name w:val="Изысканная таблица411"/>
    <w:basedOn w:val="a4"/>
    <w:next w:val="affffff6"/>
    <w:uiPriority w:val="99"/>
    <w:rsid w:val="003E29F9"/>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4116">
    <w:name w:val="Изящная таблица 1411"/>
    <w:basedOn w:val="a4"/>
    <w:next w:val="1f7"/>
    <w:uiPriority w:val="99"/>
    <w:rsid w:val="003E29F9"/>
    <w:pPr>
      <w:widowControl w:val="0"/>
      <w:adjustRightInd w:val="0"/>
      <w:spacing w:before="120" w:after="120"/>
      <w:ind w:firstLine="567"/>
      <w:jc w:val="both"/>
      <w:textAlignment w:val="baseline"/>
    </w:p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4114">
    <w:name w:val="Классическая таблица 2411"/>
    <w:basedOn w:val="a4"/>
    <w:next w:val="2fb"/>
    <w:uiPriority w:val="99"/>
    <w:rsid w:val="003E29F9"/>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4110">
    <w:name w:val="Сетка таблицы 8411"/>
    <w:basedOn w:val="a4"/>
    <w:next w:val="83"/>
    <w:uiPriority w:val="99"/>
    <w:rsid w:val="003E29F9"/>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4115">
    <w:name w:val="Сетка таблицы 2411"/>
    <w:basedOn w:val="a4"/>
    <w:next w:val="2fd"/>
    <w:uiPriority w:val="99"/>
    <w:rsid w:val="003E29F9"/>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4117">
    <w:name w:val="Сетка таблицы 1411"/>
    <w:basedOn w:val="a4"/>
    <w:next w:val="1f8"/>
    <w:uiPriority w:val="99"/>
    <w:rsid w:val="003E29F9"/>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4111">
    <w:name w:val="Простая таблица 3411"/>
    <w:basedOn w:val="a4"/>
    <w:next w:val="3f"/>
    <w:uiPriority w:val="99"/>
    <w:rsid w:val="003E29F9"/>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411">
    <w:name w:val="Средняя заливка 2 - Акцент 4411"/>
    <w:basedOn w:val="a4"/>
    <w:next w:val="2-4"/>
    <w:uiPriority w:val="99"/>
    <w:rsid w:val="003E29F9"/>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5112">
    <w:name w:val="Светлая заливка151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9110">
    <w:name w:val="Светлая заливка1191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4116">
    <w:name w:val="Светлая заливка241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4112">
    <w:name w:val="Сетка таблицы3411"/>
    <w:uiPriority w:val="99"/>
    <w:rsid w:val="003E29F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411">
    <w:name w:val="Светлая заливка11341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411">
    <w:name w:val="Светлая заливка11541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411">
    <w:name w:val="Светлая заливка11141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4113">
    <w:name w:val="Светлая заливка341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4111">
    <w:name w:val="Светлая заливка441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411">
    <w:name w:val="Светлая заливка11241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4112">
    <w:name w:val="Сетка таблицы4411"/>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411">
    <w:name w:val="Светлая заливка11441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4112">
    <w:name w:val="Светлая заливка541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19">
    <w:name w:val="рпдлпжлопж411"/>
    <w:uiPriority w:val="99"/>
    <w:rsid w:val="003E29F9"/>
    <w:pPr>
      <w:jc w:val="right"/>
    </w:pPr>
    <w:rPr>
      <w:rFonts w:ascii="Arial" w:hAnsi="Arial"/>
      <w:sz w:val="18"/>
    </w:rPr>
    <w:tblPr>
      <w:tblStyleRowBandSize w:val="1"/>
      <w:tblStyleColBandSize w:val="1"/>
      <w:tblInd w:w="0" w:type="dxa"/>
      <w:tblCellMar>
        <w:top w:w="0" w:type="dxa"/>
        <w:left w:w="108" w:type="dxa"/>
        <w:bottom w:w="0" w:type="dxa"/>
        <w:right w:w="108" w:type="dxa"/>
      </w:tblCellMar>
    </w:tblPr>
  </w:style>
  <w:style w:type="table" w:customStyle="1" w:styleId="54113">
    <w:name w:val="Сетка таблицы5411"/>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11">
    <w:name w:val="Сетка таблицы6411"/>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411">
    <w:name w:val="Сетка таблицы7411"/>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4111">
    <w:name w:val="Сетка таблицы8411"/>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411">
    <w:name w:val="Сетка таблицы9411"/>
    <w:uiPriority w:val="99"/>
    <w:rsid w:val="003E29F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411">
    <w:name w:val="Сетка таблицы10411"/>
    <w:uiPriority w:val="99"/>
    <w:rsid w:val="003E29F9"/>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321">
    <w:name w:val="Сетка таблицы11132"/>
    <w:uiPriority w:val="99"/>
    <w:rsid w:val="003E29F9"/>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3115">
    <w:name w:val="Нет списка11311"/>
    <w:next w:val="a5"/>
    <w:semiHidden/>
    <w:rsid w:val="003E29F9"/>
  </w:style>
  <w:style w:type="table" w:customStyle="1" w:styleId="12411">
    <w:name w:val="Сетка таблицы12411"/>
    <w:basedOn w:val="a4"/>
    <w:next w:val="a6"/>
    <w:rsid w:val="003E29F9"/>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117">
    <w:name w:val="Нет списка2411"/>
    <w:next w:val="a5"/>
    <w:uiPriority w:val="99"/>
    <w:semiHidden/>
    <w:unhideWhenUsed/>
    <w:rsid w:val="003E29F9"/>
  </w:style>
  <w:style w:type="table" w:customStyle="1" w:styleId="13420">
    <w:name w:val="Сетка таблицы1342"/>
    <w:basedOn w:val="a4"/>
    <w:next w:val="a6"/>
    <w:uiPriority w:val="9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20">
    <w:name w:val="Сетка таблицы1442"/>
    <w:basedOn w:val="a4"/>
    <w:next w:val="a6"/>
    <w:uiPriority w:val="59"/>
    <w:rsid w:val="003E29F9"/>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114">
    <w:name w:val="Нет списка3311"/>
    <w:next w:val="a5"/>
    <w:uiPriority w:val="99"/>
    <w:semiHidden/>
    <w:unhideWhenUsed/>
    <w:rsid w:val="003E29F9"/>
  </w:style>
  <w:style w:type="table" w:customStyle="1" w:styleId="15320">
    <w:name w:val="Сетка таблицы1532"/>
    <w:basedOn w:val="a4"/>
    <w:next w:val="a6"/>
    <w:uiPriority w:val="9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0">
    <w:name w:val="Светлая заливка - Акцент 3132"/>
    <w:basedOn w:val="a4"/>
    <w:next w:val="-30"/>
    <w:uiPriority w:val="99"/>
    <w:rsid w:val="003E29F9"/>
    <w:rPr>
      <w:color w:val="76923C"/>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632">
    <w:name w:val="Сетка таблицы1632"/>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321">
    <w:name w:val="Сетка таблицы 5132"/>
    <w:basedOn w:val="a4"/>
    <w:next w:val="56"/>
    <w:uiPriority w:val="99"/>
    <w:rsid w:val="003E29F9"/>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132">
    <w:name w:val="Table Grid1132"/>
    <w:uiPriority w:val="99"/>
    <w:rsid w:val="003E29F9"/>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32">
    <w:name w:val="Сетка таблицы 52132"/>
    <w:uiPriority w:val="99"/>
    <w:rsid w:val="003E29F9"/>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1322">
    <w:name w:val="Средний список 11132"/>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32">
    <w:name w:val="Средний список 1 - Акцент 11132"/>
    <w:uiPriority w:val="99"/>
    <w:rsid w:val="003E29F9"/>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14110">
    <w:name w:val="Сетка таблицы21411"/>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132">
    <w:name w:val="Средняя заливка 2 - Акцент 4132"/>
    <w:basedOn w:val="a4"/>
    <w:next w:val="2-4"/>
    <w:uiPriority w:val="99"/>
    <w:rsid w:val="003E29F9"/>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2322">
    <w:name w:val="Светлая заливка1232"/>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6320">
    <w:name w:val="Светлая заливка11632"/>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1327">
    <w:name w:val="Светлая заливка2132"/>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3110">
    <w:name w:val="Сетка таблицы31311"/>
    <w:uiPriority w:val="99"/>
    <w:rsid w:val="003E29F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32">
    <w:name w:val="Светлая заливка113132"/>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132">
    <w:name w:val="Светлая заливка115132"/>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320">
    <w:name w:val="Светлая заливка111132"/>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323">
    <w:name w:val="Светлая заливка3132"/>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322">
    <w:name w:val="Светлая заливка4132"/>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132">
    <w:name w:val="Светлая заливка112132"/>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4132">
    <w:name w:val="Светлая заливка114132"/>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1322">
    <w:name w:val="Светлая заливка5132"/>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32c">
    <w:name w:val="рпдлпжлопж132"/>
    <w:uiPriority w:val="99"/>
    <w:rsid w:val="003E29F9"/>
    <w:pPr>
      <w:jc w:val="right"/>
    </w:pPr>
    <w:rPr>
      <w:rFonts w:ascii="Arial" w:hAnsi="Arial"/>
      <w:sz w:val="18"/>
    </w:rPr>
    <w:tblPr>
      <w:tblStyleRowBandSize w:val="1"/>
      <w:tblStyleColBandSize w:val="1"/>
      <w:tblInd w:w="0" w:type="dxa"/>
      <w:tblCellMar>
        <w:top w:w="0" w:type="dxa"/>
        <w:left w:w="108" w:type="dxa"/>
        <w:bottom w:w="0" w:type="dxa"/>
        <w:right w:w="108" w:type="dxa"/>
      </w:tblCellMar>
    </w:tblPr>
  </w:style>
  <w:style w:type="table" w:customStyle="1" w:styleId="51323">
    <w:name w:val="Сетка таблицы5132"/>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32">
    <w:name w:val="Сетка таблицы6132"/>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32">
    <w:name w:val="Сетка таблицы7132"/>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321">
    <w:name w:val="Сетка таблицы8132"/>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32">
    <w:name w:val="Сетка таблицы9132"/>
    <w:uiPriority w:val="99"/>
    <w:rsid w:val="003E29F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32">
    <w:name w:val="Сетка таблицы10132"/>
    <w:uiPriority w:val="99"/>
    <w:rsid w:val="003E29F9"/>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320">
    <w:name w:val="Сетка таблицы11232"/>
    <w:uiPriority w:val="99"/>
    <w:rsid w:val="003E29F9"/>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2311">
    <w:name w:val="1 / 1.1 / 1.1.2311"/>
    <w:basedOn w:val="a5"/>
    <w:next w:val="111111"/>
    <w:uiPriority w:val="99"/>
    <w:semiHidden/>
    <w:unhideWhenUsed/>
    <w:rsid w:val="003E29F9"/>
  </w:style>
  <w:style w:type="numbering" w:customStyle="1" w:styleId="12331">
    <w:name w:val="Нет списка1233"/>
    <w:next w:val="a5"/>
    <w:semiHidden/>
    <w:rsid w:val="003E29F9"/>
  </w:style>
  <w:style w:type="table" w:customStyle="1" w:styleId="121320">
    <w:name w:val="Сетка таблицы12132"/>
    <w:basedOn w:val="a4"/>
    <w:next w:val="a6"/>
    <w:rsid w:val="003E29F9"/>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11">
    <w:name w:val="Нет списка21311"/>
    <w:next w:val="a5"/>
    <w:uiPriority w:val="99"/>
    <w:semiHidden/>
    <w:unhideWhenUsed/>
    <w:rsid w:val="003E29F9"/>
  </w:style>
  <w:style w:type="table" w:customStyle="1" w:styleId="13132">
    <w:name w:val="Сетка таблицы13132"/>
    <w:basedOn w:val="a4"/>
    <w:next w:val="a6"/>
    <w:uiPriority w:val="9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2">
    <w:name w:val="Сетка таблицы14132"/>
    <w:basedOn w:val="a4"/>
    <w:next w:val="a6"/>
    <w:uiPriority w:val="59"/>
    <w:rsid w:val="003E29F9"/>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20">
    <w:name w:val="Сетка таблицы1732"/>
    <w:basedOn w:val="a4"/>
    <w:next w:val="a6"/>
    <w:uiPriority w:val="59"/>
    <w:rsid w:val="003E29F9"/>
    <w:rPr>
      <w:rFonts w:ascii="Tahoma"/>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3113">
    <w:name w:val="Нет списка4311"/>
    <w:next w:val="a5"/>
    <w:uiPriority w:val="99"/>
    <w:semiHidden/>
    <w:unhideWhenUsed/>
    <w:rsid w:val="003E29F9"/>
  </w:style>
  <w:style w:type="table" w:customStyle="1" w:styleId="18320">
    <w:name w:val="Сетка таблицы1832"/>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114">
    <w:name w:val="Нет списка5311"/>
    <w:next w:val="a5"/>
    <w:uiPriority w:val="99"/>
    <w:semiHidden/>
    <w:unhideWhenUsed/>
    <w:rsid w:val="003E29F9"/>
  </w:style>
  <w:style w:type="table" w:customStyle="1" w:styleId="1932">
    <w:name w:val="Сетка таблицы1932"/>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3111">
    <w:name w:val="Нет списка6311"/>
    <w:next w:val="a5"/>
    <w:uiPriority w:val="99"/>
    <w:semiHidden/>
    <w:unhideWhenUsed/>
    <w:rsid w:val="003E29F9"/>
  </w:style>
  <w:style w:type="table" w:customStyle="1" w:styleId="2032">
    <w:name w:val="Сетка таблицы2032"/>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330">
    <w:name w:val="Нет списка733"/>
    <w:next w:val="a5"/>
    <w:uiPriority w:val="99"/>
    <w:semiHidden/>
    <w:unhideWhenUsed/>
    <w:rsid w:val="003E29F9"/>
  </w:style>
  <w:style w:type="table" w:customStyle="1" w:styleId="22320">
    <w:name w:val="Сетка таблицы2232"/>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331">
    <w:name w:val="Нет списка833"/>
    <w:next w:val="a5"/>
    <w:uiPriority w:val="99"/>
    <w:semiHidden/>
    <w:unhideWhenUsed/>
    <w:rsid w:val="003E29F9"/>
  </w:style>
  <w:style w:type="table" w:customStyle="1" w:styleId="23320">
    <w:name w:val="Сетка таблицы2332"/>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11">
    <w:name w:val="Сетка таблицы24311"/>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330">
    <w:name w:val="Нет списка933"/>
    <w:next w:val="a5"/>
    <w:uiPriority w:val="99"/>
    <w:semiHidden/>
    <w:unhideWhenUsed/>
    <w:rsid w:val="003E29F9"/>
  </w:style>
  <w:style w:type="table" w:customStyle="1" w:styleId="2532">
    <w:name w:val="Сетка таблицы2532"/>
    <w:basedOn w:val="a4"/>
    <w:next w:val="a6"/>
    <w:uiPriority w:val="9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330">
    <w:name w:val="Нет списка1033"/>
    <w:next w:val="a5"/>
    <w:uiPriority w:val="99"/>
    <w:semiHidden/>
    <w:unhideWhenUsed/>
    <w:rsid w:val="003E29F9"/>
  </w:style>
  <w:style w:type="table" w:customStyle="1" w:styleId="2632">
    <w:name w:val="Сетка таблицы2632"/>
    <w:basedOn w:val="a4"/>
    <w:next w:val="a6"/>
    <w:uiPriority w:val="9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11">
    <w:name w:val="Сетка таблицы11811"/>
    <w:basedOn w:val="a4"/>
    <w:next w:val="a6"/>
    <w:uiPriority w:val="99"/>
    <w:rsid w:val="003E29F9"/>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11">
    <w:name w:val="Сетка таблицы12511"/>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1">
    <w:name w:val="Сетка таблицы11142"/>
    <w:uiPriority w:val="99"/>
    <w:rsid w:val="003E29F9"/>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243">
    <w:name w:val="1 / 1.1 / 1.1.243"/>
    <w:basedOn w:val="a5"/>
    <w:next w:val="111111"/>
    <w:uiPriority w:val="99"/>
    <w:semiHidden/>
    <w:unhideWhenUsed/>
    <w:rsid w:val="003E29F9"/>
  </w:style>
  <w:style w:type="table" w:customStyle="1" w:styleId="112421">
    <w:name w:val="Сетка таблицы11242"/>
    <w:uiPriority w:val="99"/>
    <w:rsid w:val="003E29F9"/>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311">
    <w:name w:val="1 / 1.1 / 1.1.311"/>
    <w:basedOn w:val="a5"/>
    <w:next w:val="111111"/>
    <w:uiPriority w:val="99"/>
    <w:unhideWhenUsed/>
    <w:rsid w:val="003E29F9"/>
  </w:style>
  <w:style w:type="numbering" w:customStyle="1" w:styleId="5414">
    <w:name w:val="Нет списка541"/>
    <w:next w:val="a5"/>
    <w:uiPriority w:val="99"/>
    <w:semiHidden/>
    <w:unhideWhenUsed/>
    <w:rsid w:val="003E29F9"/>
  </w:style>
  <w:style w:type="table" w:customStyle="1" w:styleId="6710">
    <w:name w:val="Сетка таблицы671"/>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12">
    <w:name w:val="Нет списка1181"/>
    <w:next w:val="a5"/>
    <w:uiPriority w:val="99"/>
    <w:semiHidden/>
    <w:unhideWhenUsed/>
    <w:rsid w:val="003E29F9"/>
  </w:style>
  <w:style w:type="numbering" w:customStyle="1" w:styleId="21611">
    <w:name w:val="Нет списка2161"/>
    <w:next w:val="a5"/>
    <w:uiPriority w:val="99"/>
    <w:semiHidden/>
    <w:unhideWhenUsed/>
    <w:rsid w:val="003E29F9"/>
  </w:style>
  <w:style w:type="table" w:customStyle="1" w:styleId="1816">
    <w:name w:val="Классическая таблица 181"/>
    <w:basedOn w:val="a4"/>
    <w:next w:val="1f4"/>
    <w:uiPriority w:val="99"/>
    <w:rsid w:val="003E29F9"/>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81">
    <w:name w:val="Светлая заливка - Акцент 381"/>
    <w:basedOn w:val="a4"/>
    <w:next w:val="-30"/>
    <w:uiPriority w:val="99"/>
    <w:rsid w:val="003E29F9"/>
    <w:rPr>
      <w:color w:val="76923C"/>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281">
    <w:name w:val="Сетка таблицы1281"/>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911">
    <w:name w:val="Сетка таблицы 591"/>
    <w:basedOn w:val="a4"/>
    <w:next w:val="56"/>
    <w:uiPriority w:val="99"/>
    <w:rsid w:val="003E29F9"/>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71">
    <w:name w:val="Table Grid171"/>
    <w:uiPriority w:val="99"/>
    <w:rsid w:val="003E29F9"/>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7">
    <w:name w:val="Папушкин81"/>
    <w:basedOn w:val="a6"/>
    <w:uiPriority w:val="99"/>
    <w:rsid w:val="003E29F9"/>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71">
    <w:name w:val="Сетка таблицы 5271"/>
    <w:uiPriority w:val="99"/>
    <w:rsid w:val="003E29F9"/>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812">
    <w:name w:val="Столбцы таблицы 381"/>
    <w:basedOn w:val="a4"/>
    <w:next w:val="3d"/>
    <w:uiPriority w:val="99"/>
    <w:rsid w:val="003E29F9"/>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812">
    <w:name w:val="Столбцы таблицы 481"/>
    <w:basedOn w:val="a4"/>
    <w:next w:val="4a"/>
    <w:uiPriority w:val="99"/>
    <w:rsid w:val="003E29F9"/>
    <w:pPr>
      <w:widowControl w:val="0"/>
      <w:adjustRightInd w:val="0"/>
      <w:spacing w:line="360" w:lineRule="atLeast"/>
      <w:ind w:firstLine="567"/>
      <w:jc w:val="both"/>
      <w:textAlignment w:val="baseline"/>
    </w:p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812">
    <w:name w:val="Столбцы таблицы 581"/>
    <w:basedOn w:val="a4"/>
    <w:next w:val="59"/>
    <w:uiPriority w:val="99"/>
    <w:rsid w:val="003E29F9"/>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81">
    <w:name w:val="Таблица-список 181"/>
    <w:basedOn w:val="a4"/>
    <w:next w:val="-1"/>
    <w:uiPriority w:val="99"/>
    <w:rsid w:val="003E29F9"/>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812">
    <w:name w:val="Столбцы таблицы 281"/>
    <w:basedOn w:val="a4"/>
    <w:next w:val="2f7"/>
    <w:uiPriority w:val="99"/>
    <w:rsid w:val="003E29F9"/>
    <w:pPr>
      <w:widowControl w:val="0"/>
      <w:adjustRightInd w:val="0"/>
      <w:spacing w:line="360" w:lineRule="atLeast"/>
      <w:ind w:firstLine="567"/>
      <w:jc w:val="both"/>
      <w:textAlignment w:val="baseline"/>
    </w:pPr>
    <w:rPr>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81">
    <w:name w:val="Таблица-список 281"/>
    <w:basedOn w:val="a4"/>
    <w:next w:val="-2"/>
    <w:uiPriority w:val="99"/>
    <w:rsid w:val="003E29F9"/>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818">
    <w:name w:val="Современная таблица81"/>
    <w:basedOn w:val="a4"/>
    <w:next w:val="affffff4"/>
    <w:uiPriority w:val="99"/>
    <w:rsid w:val="003E29F9"/>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713">
    <w:name w:val="Средний список 117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71">
    <w:name w:val="Средний список 1 - Акцент 1171"/>
    <w:uiPriority w:val="99"/>
    <w:rsid w:val="003E29F9"/>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813">
    <w:name w:val="Простая таблица 281"/>
    <w:basedOn w:val="a4"/>
    <w:next w:val="2f8"/>
    <w:uiPriority w:val="99"/>
    <w:rsid w:val="003E29F9"/>
    <w:pPr>
      <w:widowControl w:val="0"/>
      <w:adjustRightInd w:val="0"/>
      <w:spacing w:line="360" w:lineRule="atLeast"/>
      <w:ind w:firstLine="567"/>
      <w:jc w:val="both"/>
      <w:textAlignment w:val="baseline"/>
    </w:p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819">
    <w:name w:val="Стандартная таблица81"/>
    <w:basedOn w:val="a4"/>
    <w:next w:val="affffff5"/>
    <w:uiPriority w:val="99"/>
    <w:rsid w:val="003E29F9"/>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817">
    <w:name w:val="Простая таблица 181"/>
    <w:basedOn w:val="a4"/>
    <w:next w:val="1f6"/>
    <w:uiPriority w:val="99"/>
    <w:rsid w:val="003E29F9"/>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814">
    <w:name w:val="Изящная таблица 281"/>
    <w:basedOn w:val="a4"/>
    <w:next w:val="2fa"/>
    <w:uiPriority w:val="99"/>
    <w:rsid w:val="003E29F9"/>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810">
    <w:name w:val="Веб-таблица 181"/>
    <w:basedOn w:val="a4"/>
    <w:next w:val="-10"/>
    <w:uiPriority w:val="99"/>
    <w:rsid w:val="003E29F9"/>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810">
    <w:name w:val="Веб-таблица 281"/>
    <w:basedOn w:val="a4"/>
    <w:next w:val="-20"/>
    <w:uiPriority w:val="99"/>
    <w:rsid w:val="003E29F9"/>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810">
    <w:name w:val="Веб-таблица 381"/>
    <w:basedOn w:val="a4"/>
    <w:next w:val="-31"/>
    <w:uiPriority w:val="99"/>
    <w:rsid w:val="003E29F9"/>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81a">
    <w:name w:val="Изысканная таблица81"/>
    <w:basedOn w:val="a4"/>
    <w:next w:val="affffff6"/>
    <w:uiPriority w:val="99"/>
    <w:rsid w:val="003E29F9"/>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818">
    <w:name w:val="Изящная таблица 181"/>
    <w:basedOn w:val="a4"/>
    <w:next w:val="1f7"/>
    <w:uiPriority w:val="99"/>
    <w:rsid w:val="003E29F9"/>
    <w:pPr>
      <w:widowControl w:val="0"/>
      <w:adjustRightInd w:val="0"/>
      <w:spacing w:before="120" w:after="120"/>
      <w:ind w:firstLine="567"/>
      <w:jc w:val="both"/>
      <w:textAlignment w:val="baseline"/>
    </w:p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815">
    <w:name w:val="Классическая таблица 281"/>
    <w:basedOn w:val="a4"/>
    <w:next w:val="2fb"/>
    <w:uiPriority w:val="99"/>
    <w:rsid w:val="003E29F9"/>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21710">
    <w:name w:val="Сетка таблицы2171"/>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810">
    <w:name w:val="Сетка таблицы 881"/>
    <w:basedOn w:val="a4"/>
    <w:next w:val="83"/>
    <w:uiPriority w:val="99"/>
    <w:rsid w:val="003E29F9"/>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816">
    <w:name w:val="Сетка таблицы 281"/>
    <w:basedOn w:val="a4"/>
    <w:next w:val="2fd"/>
    <w:uiPriority w:val="99"/>
    <w:rsid w:val="003E29F9"/>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819">
    <w:name w:val="Сетка таблицы 181"/>
    <w:basedOn w:val="a4"/>
    <w:next w:val="1f8"/>
    <w:uiPriority w:val="99"/>
    <w:rsid w:val="003E29F9"/>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813">
    <w:name w:val="Простая таблица 381"/>
    <w:basedOn w:val="a4"/>
    <w:next w:val="3f"/>
    <w:uiPriority w:val="99"/>
    <w:rsid w:val="003E29F9"/>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81">
    <w:name w:val="Средняя заливка 2 - Акцент 481"/>
    <w:basedOn w:val="a4"/>
    <w:next w:val="2-4"/>
    <w:uiPriority w:val="99"/>
    <w:rsid w:val="003E29F9"/>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81a">
    <w:name w:val="Светлая заливка18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810">
    <w:name w:val="Светлая заливка1118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717">
    <w:name w:val="Светлая заливка27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710">
    <w:name w:val="Сетка таблицы3171"/>
    <w:uiPriority w:val="99"/>
    <w:rsid w:val="003E29F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71">
    <w:name w:val="Светлая заливка1137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71">
    <w:name w:val="Светлая заливка1157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91">
    <w:name w:val="Светлая заливка1119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714">
    <w:name w:val="Светлая заливка37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713">
    <w:name w:val="Светлая заливка47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710">
    <w:name w:val="Светлая заливка1127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510">
    <w:name w:val="Сетка таблицы4151"/>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71">
    <w:name w:val="Светлая заливка1147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713">
    <w:name w:val="Светлая заливка57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719">
    <w:name w:val="рпдлпжлопж71"/>
    <w:uiPriority w:val="99"/>
    <w:rsid w:val="003E29F9"/>
    <w:pPr>
      <w:jc w:val="right"/>
    </w:pPr>
    <w:rPr>
      <w:rFonts w:ascii="Arial" w:hAnsi="Arial"/>
      <w:sz w:val="18"/>
    </w:rPr>
    <w:tblPr>
      <w:tblStyleRowBandSize w:val="1"/>
      <w:tblStyleColBandSize w:val="1"/>
      <w:tblInd w:w="0" w:type="dxa"/>
      <w:tblCellMar>
        <w:top w:w="0" w:type="dxa"/>
        <w:left w:w="108" w:type="dxa"/>
        <w:bottom w:w="0" w:type="dxa"/>
        <w:right w:w="108" w:type="dxa"/>
      </w:tblCellMar>
    </w:tblPr>
  </w:style>
  <w:style w:type="numbering" w:customStyle="1" w:styleId="11111101">
    <w:name w:val="1 / 1.1 / 1.1.101"/>
    <w:basedOn w:val="a5"/>
    <w:next w:val="111111"/>
    <w:uiPriority w:val="99"/>
    <w:unhideWhenUsed/>
    <w:rsid w:val="003E29F9"/>
  </w:style>
  <w:style w:type="table" w:customStyle="1" w:styleId="51410">
    <w:name w:val="Сетка таблицы5141"/>
    <w:basedOn w:val="a4"/>
    <w:next w:val="a6"/>
    <w:uiPriority w:val="9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81">
    <w:name w:val="Сетка таблицы681"/>
    <w:basedOn w:val="a4"/>
    <w:next w:val="a6"/>
    <w:uiPriority w:val="9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71">
    <w:name w:val="Сетка таблицы771"/>
    <w:basedOn w:val="a4"/>
    <w:next w:val="a6"/>
    <w:uiPriority w:val="9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710">
    <w:name w:val="Сетка таблицы871"/>
    <w:basedOn w:val="a4"/>
    <w:next w:val="a6"/>
    <w:uiPriority w:val="9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611">
    <w:name w:val="Нет списка3161"/>
    <w:next w:val="a5"/>
    <w:uiPriority w:val="99"/>
    <w:semiHidden/>
    <w:unhideWhenUsed/>
    <w:rsid w:val="003E29F9"/>
  </w:style>
  <w:style w:type="table" w:customStyle="1" w:styleId="971">
    <w:name w:val="Сетка таблицы971"/>
    <w:basedOn w:val="a4"/>
    <w:next w:val="a6"/>
    <w:uiPriority w:val="99"/>
    <w:rsid w:val="003E29F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1313">
    <w:name w:val="Нет списка4131"/>
    <w:next w:val="a5"/>
    <w:semiHidden/>
    <w:rsid w:val="003E29F9"/>
  </w:style>
  <w:style w:type="table" w:customStyle="1" w:styleId="1071">
    <w:name w:val="Сетка таблицы1071"/>
    <w:basedOn w:val="a4"/>
    <w:next w:val="a6"/>
    <w:uiPriority w:val="99"/>
    <w:rsid w:val="003E29F9"/>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11">
    <w:name w:val="Сетка таблицы11151"/>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1">
    <w:name w:val="Сетка таблицы1291"/>
    <w:basedOn w:val="a4"/>
    <w:next w:val="a6"/>
    <w:uiPriority w:val="59"/>
    <w:rsid w:val="003E29F9"/>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514">
    <w:name w:val="Нет списка551"/>
    <w:next w:val="a5"/>
    <w:uiPriority w:val="99"/>
    <w:semiHidden/>
    <w:unhideWhenUsed/>
    <w:rsid w:val="003E29F9"/>
  </w:style>
  <w:style w:type="numbering" w:customStyle="1" w:styleId="6410">
    <w:name w:val="Нет списка641"/>
    <w:next w:val="a5"/>
    <w:uiPriority w:val="99"/>
    <w:semiHidden/>
    <w:unhideWhenUsed/>
    <w:rsid w:val="003E29F9"/>
  </w:style>
  <w:style w:type="table" w:customStyle="1" w:styleId="1351">
    <w:name w:val="Сетка таблицы1351"/>
    <w:basedOn w:val="a4"/>
    <w:next w:val="a6"/>
    <w:uiPriority w:val="59"/>
    <w:rsid w:val="003E29F9"/>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1">
    <w:name w:val="Сетка таблицы1451"/>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10">
    <w:name w:val="Сетка таблицы1541"/>
    <w:basedOn w:val="a4"/>
    <w:next w:val="a6"/>
    <w:uiPriority w:val="99"/>
    <w:rsid w:val="003E29F9"/>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10">
    <w:name w:val="Сетка таблицы1641"/>
    <w:basedOn w:val="a4"/>
    <w:next w:val="a6"/>
    <w:uiPriority w:val="99"/>
    <w:rsid w:val="003E29F9"/>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410">
    <w:name w:val="Сетка таблицы1741"/>
    <w:basedOn w:val="a4"/>
    <w:next w:val="a6"/>
    <w:uiPriority w:val="99"/>
    <w:rsid w:val="003E29F9"/>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410">
    <w:name w:val="Сетка таблицы1841"/>
    <w:basedOn w:val="a4"/>
    <w:next w:val="a6"/>
    <w:uiPriority w:val="99"/>
    <w:rsid w:val="003E29F9"/>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410">
    <w:name w:val="Нет списка741"/>
    <w:next w:val="a5"/>
    <w:uiPriority w:val="99"/>
    <w:semiHidden/>
    <w:unhideWhenUsed/>
    <w:rsid w:val="003E29F9"/>
  </w:style>
  <w:style w:type="table" w:customStyle="1" w:styleId="1941">
    <w:name w:val="Сетка таблицы1941"/>
    <w:basedOn w:val="a4"/>
    <w:next w:val="a6"/>
    <w:uiPriority w:val="99"/>
    <w:rsid w:val="003E29F9"/>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912">
    <w:name w:val="Нет списка1191"/>
    <w:next w:val="a5"/>
    <w:uiPriority w:val="99"/>
    <w:semiHidden/>
    <w:unhideWhenUsed/>
    <w:rsid w:val="003E29F9"/>
  </w:style>
  <w:style w:type="numbering" w:customStyle="1" w:styleId="21711">
    <w:name w:val="Нет списка2171"/>
    <w:next w:val="a5"/>
    <w:uiPriority w:val="99"/>
    <w:semiHidden/>
    <w:unhideWhenUsed/>
    <w:rsid w:val="003E29F9"/>
  </w:style>
  <w:style w:type="numbering" w:customStyle="1" w:styleId="31711">
    <w:name w:val="Нет списка3171"/>
    <w:next w:val="a5"/>
    <w:uiPriority w:val="99"/>
    <w:semiHidden/>
    <w:unhideWhenUsed/>
    <w:rsid w:val="003E29F9"/>
  </w:style>
  <w:style w:type="table" w:customStyle="1" w:styleId="21810">
    <w:name w:val="Сетка таблицы2181"/>
    <w:basedOn w:val="a4"/>
    <w:next w:val="a6"/>
    <w:uiPriority w:val="59"/>
    <w:rsid w:val="003E29F9"/>
    <w:rPr>
      <w:sz w:val="28"/>
      <w:szCs w:val="28"/>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8412">
    <w:name w:val="Нет списка841"/>
    <w:next w:val="a5"/>
    <w:uiPriority w:val="99"/>
    <w:semiHidden/>
    <w:rsid w:val="003E29F9"/>
  </w:style>
  <w:style w:type="table" w:customStyle="1" w:styleId="2041">
    <w:name w:val="Сетка таблицы2041"/>
    <w:basedOn w:val="a4"/>
    <w:next w:val="a6"/>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1">
    <w:name w:val="Сетка таблицы11021"/>
    <w:basedOn w:val="a4"/>
    <w:next w:val="a6"/>
    <w:uiPriority w:val="99"/>
    <w:rsid w:val="003E29F9"/>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410">
    <w:name w:val="Нет списка941"/>
    <w:next w:val="a5"/>
    <w:uiPriority w:val="99"/>
    <w:semiHidden/>
    <w:unhideWhenUsed/>
    <w:rsid w:val="003E29F9"/>
  </w:style>
  <w:style w:type="table" w:customStyle="1" w:styleId="22410">
    <w:name w:val="Сетка таблицы2241"/>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11">
    <w:name w:val="Сетка таблицы11161"/>
    <w:basedOn w:val="a4"/>
    <w:next w:val="a6"/>
    <w:uiPriority w:val="59"/>
    <w:rsid w:val="003E29F9"/>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0">
    <w:name w:val="Нет списка1241"/>
    <w:next w:val="a5"/>
    <w:uiPriority w:val="99"/>
    <w:semiHidden/>
    <w:unhideWhenUsed/>
    <w:rsid w:val="003E29F9"/>
  </w:style>
  <w:style w:type="table" w:customStyle="1" w:styleId="23410">
    <w:name w:val="Сетка таблицы2341"/>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7">
    <w:name w:val="Классическая таблица 1141"/>
    <w:basedOn w:val="a4"/>
    <w:next w:val="1f4"/>
    <w:uiPriority w:val="99"/>
    <w:rsid w:val="003E29F9"/>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41">
    <w:name w:val="Светлая заливка - Акцент 3141"/>
    <w:basedOn w:val="a4"/>
    <w:next w:val="-30"/>
    <w:uiPriority w:val="99"/>
    <w:rsid w:val="003E29F9"/>
    <w:rPr>
      <w:color w:val="76923C"/>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12511">
    <w:name w:val="Сетка таблицы11251"/>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411">
    <w:name w:val="Сетка таблицы 5141"/>
    <w:basedOn w:val="a4"/>
    <w:next w:val="56"/>
    <w:uiPriority w:val="99"/>
    <w:rsid w:val="003E29F9"/>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141">
    <w:name w:val="Table Grid1141"/>
    <w:uiPriority w:val="99"/>
    <w:rsid w:val="003E29F9"/>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9">
    <w:name w:val="Папушкин141"/>
    <w:basedOn w:val="a6"/>
    <w:uiPriority w:val="99"/>
    <w:rsid w:val="003E29F9"/>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141">
    <w:name w:val="Сетка таблицы 52141"/>
    <w:uiPriority w:val="99"/>
    <w:rsid w:val="003E29F9"/>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412">
    <w:name w:val="Столбцы таблицы 3141"/>
    <w:basedOn w:val="a4"/>
    <w:next w:val="3d"/>
    <w:uiPriority w:val="99"/>
    <w:rsid w:val="003E29F9"/>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411">
    <w:name w:val="Столбцы таблицы 4141"/>
    <w:basedOn w:val="a4"/>
    <w:next w:val="4a"/>
    <w:uiPriority w:val="99"/>
    <w:rsid w:val="003E29F9"/>
    <w:pPr>
      <w:widowControl w:val="0"/>
      <w:adjustRightInd w:val="0"/>
      <w:spacing w:line="360" w:lineRule="atLeast"/>
      <w:ind w:firstLine="567"/>
      <w:jc w:val="both"/>
      <w:textAlignment w:val="baseline"/>
    </w:p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412">
    <w:name w:val="Столбцы таблицы 5141"/>
    <w:basedOn w:val="a4"/>
    <w:next w:val="59"/>
    <w:uiPriority w:val="99"/>
    <w:rsid w:val="003E29F9"/>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41">
    <w:name w:val="Таблица-список 1141"/>
    <w:basedOn w:val="a4"/>
    <w:next w:val="-1"/>
    <w:uiPriority w:val="99"/>
    <w:rsid w:val="003E29F9"/>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412">
    <w:name w:val="Столбцы таблицы 2141"/>
    <w:basedOn w:val="a4"/>
    <w:next w:val="2f7"/>
    <w:uiPriority w:val="99"/>
    <w:rsid w:val="003E29F9"/>
    <w:pPr>
      <w:widowControl w:val="0"/>
      <w:adjustRightInd w:val="0"/>
      <w:spacing w:line="360" w:lineRule="atLeast"/>
      <w:ind w:firstLine="567"/>
      <w:jc w:val="both"/>
      <w:textAlignment w:val="baseline"/>
    </w:pPr>
    <w:rPr>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41">
    <w:name w:val="Таблица-список 2141"/>
    <w:basedOn w:val="a4"/>
    <w:next w:val="-2"/>
    <w:uiPriority w:val="99"/>
    <w:rsid w:val="003E29F9"/>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41a">
    <w:name w:val="Современная таблица141"/>
    <w:basedOn w:val="a4"/>
    <w:next w:val="affffff4"/>
    <w:uiPriority w:val="99"/>
    <w:rsid w:val="003E29F9"/>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1412">
    <w:name w:val="Средний список 1114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41">
    <w:name w:val="Средний список 1 - Акцент 11141"/>
    <w:uiPriority w:val="99"/>
    <w:rsid w:val="003E29F9"/>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1413">
    <w:name w:val="Простая таблица 2141"/>
    <w:basedOn w:val="a4"/>
    <w:next w:val="2f8"/>
    <w:uiPriority w:val="99"/>
    <w:rsid w:val="003E29F9"/>
    <w:pPr>
      <w:widowControl w:val="0"/>
      <w:adjustRightInd w:val="0"/>
      <w:spacing w:line="360" w:lineRule="atLeast"/>
      <w:ind w:firstLine="567"/>
      <w:jc w:val="both"/>
      <w:textAlignment w:val="baseline"/>
    </w:p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141b">
    <w:name w:val="Стандартная таблица141"/>
    <w:basedOn w:val="a4"/>
    <w:next w:val="affffff5"/>
    <w:uiPriority w:val="99"/>
    <w:rsid w:val="003E29F9"/>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418">
    <w:name w:val="Простая таблица 1141"/>
    <w:basedOn w:val="a4"/>
    <w:next w:val="1f6"/>
    <w:uiPriority w:val="99"/>
    <w:rsid w:val="003E29F9"/>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414">
    <w:name w:val="Изящная таблица 2141"/>
    <w:basedOn w:val="a4"/>
    <w:next w:val="2fa"/>
    <w:uiPriority w:val="99"/>
    <w:rsid w:val="003E29F9"/>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410">
    <w:name w:val="Веб-таблица 1141"/>
    <w:basedOn w:val="a4"/>
    <w:next w:val="-10"/>
    <w:uiPriority w:val="99"/>
    <w:rsid w:val="003E29F9"/>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410">
    <w:name w:val="Веб-таблица 2141"/>
    <w:basedOn w:val="a4"/>
    <w:next w:val="-20"/>
    <w:uiPriority w:val="99"/>
    <w:rsid w:val="003E29F9"/>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410">
    <w:name w:val="Веб-таблица 3141"/>
    <w:basedOn w:val="a4"/>
    <w:next w:val="-31"/>
    <w:uiPriority w:val="99"/>
    <w:rsid w:val="003E29F9"/>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41c">
    <w:name w:val="Изысканная таблица141"/>
    <w:basedOn w:val="a4"/>
    <w:next w:val="affffff6"/>
    <w:uiPriority w:val="99"/>
    <w:rsid w:val="003E29F9"/>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419">
    <w:name w:val="Изящная таблица 1141"/>
    <w:basedOn w:val="a4"/>
    <w:next w:val="1f7"/>
    <w:uiPriority w:val="99"/>
    <w:rsid w:val="003E29F9"/>
    <w:pPr>
      <w:widowControl w:val="0"/>
      <w:adjustRightInd w:val="0"/>
      <w:spacing w:before="120" w:after="120"/>
      <w:ind w:firstLine="567"/>
      <w:jc w:val="both"/>
      <w:textAlignment w:val="baseline"/>
    </w:p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415">
    <w:name w:val="Классическая таблица 2141"/>
    <w:basedOn w:val="a4"/>
    <w:next w:val="2fb"/>
    <w:uiPriority w:val="99"/>
    <w:rsid w:val="003E29F9"/>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1410">
    <w:name w:val="Сетка таблицы 8141"/>
    <w:basedOn w:val="a4"/>
    <w:next w:val="83"/>
    <w:uiPriority w:val="99"/>
    <w:rsid w:val="003E29F9"/>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1416">
    <w:name w:val="Сетка таблицы 2141"/>
    <w:basedOn w:val="a4"/>
    <w:next w:val="2fd"/>
    <w:uiPriority w:val="99"/>
    <w:rsid w:val="003E29F9"/>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141a">
    <w:name w:val="Сетка таблицы 1141"/>
    <w:basedOn w:val="a4"/>
    <w:next w:val="1f8"/>
    <w:uiPriority w:val="99"/>
    <w:rsid w:val="003E29F9"/>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1413">
    <w:name w:val="Простая таблица 3141"/>
    <w:basedOn w:val="a4"/>
    <w:next w:val="3f"/>
    <w:uiPriority w:val="99"/>
    <w:rsid w:val="003E29F9"/>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141">
    <w:name w:val="Средняя заливка 2 - Акцент 4141"/>
    <w:basedOn w:val="a4"/>
    <w:next w:val="2-4"/>
    <w:uiPriority w:val="99"/>
    <w:rsid w:val="003E29F9"/>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2412">
    <w:name w:val="Светлая заливка124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6410">
    <w:name w:val="Светлая заливка1164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1417">
    <w:name w:val="Светлая заливка214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810">
    <w:name w:val="Сетка таблицы3181"/>
    <w:uiPriority w:val="99"/>
    <w:rsid w:val="003E29F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41">
    <w:name w:val="Светлая заливка11314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141">
    <w:name w:val="Светлая заливка11514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410">
    <w:name w:val="Светлая заливка11114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414">
    <w:name w:val="Светлая заливка314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412">
    <w:name w:val="Светлая заливка414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1410">
    <w:name w:val="Светлая заливка11214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610">
    <w:name w:val="Сетка таблицы4161"/>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41">
    <w:name w:val="Светлая заливка11414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1413">
    <w:name w:val="Светлая заливка514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41d">
    <w:name w:val="рпдлпжлопж141"/>
    <w:uiPriority w:val="99"/>
    <w:rsid w:val="003E29F9"/>
    <w:pPr>
      <w:jc w:val="right"/>
    </w:pPr>
    <w:rPr>
      <w:rFonts w:ascii="Arial" w:hAnsi="Arial"/>
      <w:sz w:val="18"/>
    </w:rPr>
    <w:tblPr>
      <w:tblStyleRowBandSize w:val="1"/>
      <w:tblStyleColBandSize w:val="1"/>
      <w:tblInd w:w="0" w:type="dxa"/>
      <w:tblCellMar>
        <w:top w:w="0" w:type="dxa"/>
        <w:left w:w="108" w:type="dxa"/>
        <w:bottom w:w="0" w:type="dxa"/>
        <w:right w:w="108" w:type="dxa"/>
      </w:tblCellMar>
    </w:tblPr>
  </w:style>
  <w:style w:type="table" w:customStyle="1" w:styleId="51510">
    <w:name w:val="Сетка таблицы5151"/>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41">
    <w:name w:val="Сетка таблицы6141"/>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41">
    <w:name w:val="Сетка таблицы7141"/>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411">
    <w:name w:val="Сетка таблицы8141"/>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41">
    <w:name w:val="Сетка таблицы9141"/>
    <w:uiPriority w:val="99"/>
    <w:rsid w:val="003E29F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41">
    <w:name w:val="Сетка таблицы10141"/>
    <w:uiPriority w:val="99"/>
    <w:rsid w:val="003E29F9"/>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211">
    <w:name w:val="Сетка таблицы111121"/>
    <w:uiPriority w:val="99"/>
    <w:rsid w:val="003E29F9"/>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251">
    <w:name w:val="1 / 1.1 / 1.1.251"/>
    <w:basedOn w:val="a5"/>
    <w:next w:val="111111"/>
    <w:uiPriority w:val="99"/>
    <w:semiHidden/>
    <w:unhideWhenUsed/>
    <w:rsid w:val="003E29F9"/>
  </w:style>
  <w:style w:type="numbering" w:customStyle="1" w:styleId="111213">
    <w:name w:val="Нет списка11121"/>
    <w:next w:val="a5"/>
    <w:semiHidden/>
    <w:rsid w:val="003E29F9"/>
  </w:style>
  <w:style w:type="table" w:customStyle="1" w:styleId="121410">
    <w:name w:val="Сетка таблицы12141"/>
    <w:basedOn w:val="a4"/>
    <w:next w:val="a6"/>
    <w:rsid w:val="003E29F9"/>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11">
    <w:name w:val="Нет списка2231"/>
    <w:next w:val="a5"/>
    <w:uiPriority w:val="99"/>
    <w:semiHidden/>
    <w:unhideWhenUsed/>
    <w:rsid w:val="003E29F9"/>
  </w:style>
  <w:style w:type="table" w:customStyle="1" w:styleId="13141">
    <w:name w:val="Сетка таблицы13141"/>
    <w:basedOn w:val="a4"/>
    <w:next w:val="a6"/>
    <w:uiPriority w:val="9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41">
    <w:name w:val="Сетка таблицы14141"/>
    <w:basedOn w:val="a4"/>
    <w:next w:val="a6"/>
    <w:uiPriority w:val="59"/>
    <w:rsid w:val="003E29F9"/>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12">
    <w:name w:val="Нет списка3221"/>
    <w:next w:val="a5"/>
    <w:uiPriority w:val="99"/>
    <w:semiHidden/>
    <w:unhideWhenUsed/>
    <w:rsid w:val="003E29F9"/>
  </w:style>
  <w:style w:type="table" w:customStyle="1" w:styleId="15121">
    <w:name w:val="Сетка таблицы15121"/>
    <w:basedOn w:val="a4"/>
    <w:next w:val="a6"/>
    <w:uiPriority w:val="9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21">
    <w:name w:val="Сетка таблицы16121"/>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310">
    <w:name w:val="Сетка таблицы21131"/>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210">
    <w:name w:val="Сетка таблицы112121"/>
    <w:uiPriority w:val="99"/>
    <w:rsid w:val="003E29F9"/>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2121">
    <w:name w:val="1 / 1.1 / 1.1.2121"/>
    <w:basedOn w:val="a5"/>
    <w:next w:val="111111"/>
    <w:uiPriority w:val="99"/>
    <w:semiHidden/>
    <w:unhideWhenUsed/>
    <w:rsid w:val="003E29F9"/>
  </w:style>
  <w:style w:type="numbering" w:customStyle="1" w:styleId="121211">
    <w:name w:val="Нет списка12121"/>
    <w:next w:val="a5"/>
    <w:semiHidden/>
    <w:rsid w:val="003E29F9"/>
  </w:style>
  <w:style w:type="numbering" w:customStyle="1" w:styleId="211211">
    <w:name w:val="Нет списка21121"/>
    <w:next w:val="a5"/>
    <w:uiPriority w:val="99"/>
    <w:semiHidden/>
    <w:unhideWhenUsed/>
    <w:rsid w:val="003E29F9"/>
  </w:style>
  <w:style w:type="table" w:customStyle="1" w:styleId="17121">
    <w:name w:val="Сетка таблицы17121"/>
    <w:basedOn w:val="a4"/>
    <w:next w:val="a6"/>
    <w:uiPriority w:val="59"/>
    <w:rsid w:val="003E29F9"/>
    <w:rPr>
      <w:rFonts w:ascii="Tahoma"/>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413">
    <w:name w:val="Нет списка4141"/>
    <w:next w:val="a5"/>
    <w:uiPriority w:val="99"/>
    <w:semiHidden/>
    <w:unhideWhenUsed/>
    <w:rsid w:val="003E29F9"/>
  </w:style>
  <w:style w:type="table" w:customStyle="1" w:styleId="18121">
    <w:name w:val="Сетка таблицы18121"/>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314">
    <w:name w:val="Нет списка5131"/>
    <w:next w:val="a5"/>
    <w:uiPriority w:val="99"/>
    <w:semiHidden/>
    <w:unhideWhenUsed/>
    <w:rsid w:val="003E29F9"/>
  </w:style>
  <w:style w:type="table" w:customStyle="1" w:styleId="19121">
    <w:name w:val="Сетка таблицы19121"/>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310">
    <w:name w:val="Нет списка6131"/>
    <w:next w:val="a5"/>
    <w:uiPriority w:val="99"/>
    <w:semiHidden/>
    <w:unhideWhenUsed/>
    <w:rsid w:val="003E29F9"/>
  </w:style>
  <w:style w:type="table" w:customStyle="1" w:styleId="20121">
    <w:name w:val="Сетка таблицы20121"/>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211">
    <w:name w:val="Нет списка7121"/>
    <w:next w:val="a5"/>
    <w:uiPriority w:val="99"/>
    <w:semiHidden/>
    <w:unhideWhenUsed/>
    <w:rsid w:val="003E29F9"/>
  </w:style>
  <w:style w:type="table" w:customStyle="1" w:styleId="221210">
    <w:name w:val="Сетка таблицы22121"/>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1212">
    <w:name w:val="Нет списка8121"/>
    <w:next w:val="a5"/>
    <w:uiPriority w:val="99"/>
    <w:semiHidden/>
    <w:unhideWhenUsed/>
    <w:rsid w:val="003E29F9"/>
  </w:style>
  <w:style w:type="table" w:customStyle="1" w:styleId="2451">
    <w:name w:val="Сетка таблицы2451"/>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211">
    <w:name w:val="Нет списка9121"/>
    <w:next w:val="a5"/>
    <w:uiPriority w:val="99"/>
    <w:semiHidden/>
    <w:unhideWhenUsed/>
    <w:rsid w:val="003E29F9"/>
  </w:style>
  <w:style w:type="table" w:customStyle="1" w:styleId="2541">
    <w:name w:val="Сетка таблицы2541"/>
    <w:basedOn w:val="a4"/>
    <w:next w:val="a6"/>
    <w:uiPriority w:val="9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410">
    <w:name w:val="Нет списка1041"/>
    <w:next w:val="a5"/>
    <w:uiPriority w:val="99"/>
    <w:semiHidden/>
    <w:unhideWhenUsed/>
    <w:rsid w:val="003E29F9"/>
  </w:style>
  <w:style w:type="table" w:customStyle="1" w:styleId="2641">
    <w:name w:val="Сетка таблицы2641"/>
    <w:basedOn w:val="a4"/>
    <w:next w:val="a6"/>
    <w:uiPriority w:val="9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0">
    <w:name w:val="Нет списка1321"/>
    <w:next w:val="a5"/>
    <w:uiPriority w:val="99"/>
    <w:semiHidden/>
    <w:unhideWhenUsed/>
    <w:rsid w:val="003E29F9"/>
  </w:style>
  <w:style w:type="table" w:customStyle="1" w:styleId="2721">
    <w:name w:val="Сетка таблицы2721"/>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21">
    <w:name w:val="Сетка таблицы110121"/>
    <w:basedOn w:val="a4"/>
    <w:next w:val="a6"/>
    <w:uiPriority w:val="59"/>
    <w:rsid w:val="003E29F9"/>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11">
    <w:name w:val="Нет списка1421"/>
    <w:next w:val="a5"/>
    <w:uiPriority w:val="99"/>
    <w:semiHidden/>
    <w:unhideWhenUsed/>
    <w:rsid w:val="003E29F9"/>
  </w:style>
  <w:style w:type="table" w:customStyle="1" w:styleId="2821">
    <w:name w:val="Сетка таблицы2821"/>
    <w:basedOn w:val="a4"/>
    <w:next w:val="a6"/>
    <w:uiPriority w:val="9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3">
    <w:name w:val="Классическая таблица 1231"/>
    <w:basedOn w:val="a4"/>
    <w:next w:val="1f4"/>
    <w:uiPriority w:val="99"/>
    <w:rsid w:val="003E29F9"/>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231">
    <w:name w:val="Светлая заливка - Акцент 3231"/>
    <w:basedOn w:val="a4"/>
    <w:next w:val="-30"/>
    <w:uiPriority w:val="99"/>
    <w:rsid w:val="003E29F9"/>
    <w:rPr>
      <w:color w:val="76923C"/>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13210">
    <w:name w:val="Сетка таблицы11321"/>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310">
    <w:name w:val="Сетка таблицы 5331"/>
    <w:basedOn w:val="a4"/>
    <w:next w:val="56"/>
    <w:uiPriority w:val="99"/>
    <w:rsid w:val="003E29F9"/>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221">
    <w:name w:val="Table Grid1221"/>
    <w:uiPriority w:val="99"/>
    <w:rsid w:val="003E29F9"/>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8">
    <w:name w:val="Папушкин231"/>
    <w:basedOn w:val="a6"/>
    <w:uiPriority w:val="99"/>
    <w:rsid w:val="003E29F9"/>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221">
    <w:name w:val="Сетка таблицы 52221"/>
    <w:uiPriority w:val="99"/>
    <w:rsid w:val="003E29F9"/>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2310">
    <w:name w:val="Столбцы таблицы 3231"/>
    <w:basedOn w:val="a4"/>
    <w:next w:val="3d"/>
    <w:uiPriority w:val="99"/>
    <w:rsid w:val="003E29F9"/>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2310">
    <w:name w:val="Столбцы таблицы 4231"/>
    <w:basedOn w:val="a4"/>
    <w:next w:val="4a"/>
    <w:uiPriority w:val="99"/>
    <w:rsid w:val="003E29F9"/>
    <w:pPr>
      <w:widowControl w:val="0"/>
      <w:adjustRightInd w:val="0"/>
      <w:spacing w:line="360" w:lineRule="atLeast"/>
      <w:ind w:firstLine="567"/>
      <w:jc w:val="both"/>
      <w:textAlignment w:val="baseline"/>
    </w:p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2310">
    <w:name w:val="Столбцы таблицы 5231"/>
    <w:basedOn w:val="a4"/>
    <w:next w:val="59"/>
    <w:uiPriority w:val="99"/>
    <w:rsid w:val="003E29F9"/>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231">
    <w:name w:val="Таблица-список 1231"/>
    <w:basedOn w:val="a4"/>
    <w:next w:val="-1"/>
    <w:uiPriority w:val="99"/>
    <w:rsid w:val="003E29F9"/>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312">
    <w:name w:val="Столбцы таблицы 2231"/>
    <w:basedOn w:val="a4"/>
    <w:next w:val="2f7"/>
    <w:uiPriority w:val="99"/>
    <w:rsid w:val="003E29F9"/>
    <w:pPr>
      <w:widowControl w:val="0"/>
      <w:adjustRightInd w:val="0"/>
      <w:spacing w:line="360" w:lineRule="atLeast"/>
      <w:ind w:firstLine="567"/>
      <w:jc w:val="both"/>
      <w:textAlignment w:val="baseline"/>
    </w:pPr>
    <w:rPr>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31">
    <w:name w:val="Таблица-список 2231"/>
    <w:basedOn w:val="a4"/>
    <w:next w:val="-2"/>
    <w:uiPriority w:val="99"/>
    <w:rsid w:val="003E29F9"/>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19">
    <w:name w:val="Современная таблица231"/>
    <w:basedOn w:val="a4"/>
    <w:next w:val="affffff4"/>
    <w:uiPriority w:val="99"/>
    <w:rsid w:val="003E29F9"/>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2212">
    <w:name w:val="Средний список 1122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221">
    <w:name w:val="Средний список 1 - Акцент 11221"/>
    <w:uiPriority w:val="99"/>
    <w:rsid w:val="003E29F9"/>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2313">
    <w:name w:val="Простая таблица 2231"/>
    <w:basedOn w:val="a4"/>
    <w:next w:val="2f8"/>
    <w:uiPriority w:val="99"/>
    <w:rsid w:val="003E29F9"/>
    <w:pPr>
      <w:widowControl w:val="0"/>
      <w:adjustRightInd w:val="0"/>
      <w:spacing w:line="360" w:lineRule="atLeast"/>
      <w:ind w:firstLine="567"/>
      <w:jc w:val="both"/>
      <w:textAlignment w:val="baseline"/>
    </w:p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231a">
    <w:name w:val="Стандартная таблица231"/>
    <w:basedOn w:val="a4"/>
    <w:next w:val="affffff5"/>
    <w:uiPriority w:val="99"/>
    <w:rsid w:val="003E29F9"/>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2314">
    <w:name w:val="Простая таблица 1231"/>
    <w:basedOn w:val="a4"/>
    <w:next w:val="1f6"/>
    <w:uiPriority w:val="99"/>
    <w:rsid w:val="003E29F9"/>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2314">
    <w:name w:val="Изящная таблица 2231"/>
    <w:basedOn w:val="a4"/>
    <w:next w:val="2fa"/>
    <w:uiPriority w:val="99"/>
    <w:rsid w:val="003E29F9"/>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2310">
    <w:name w:val="Веб-таблица 1231"/>
    <w:basedOn w:val="a4"/>
    <w:next w:val="-10"/>
    <w:uiPriority w:val="99"/>
    <w:rsid w:val="003E29F9"/>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2310">
    <w:name w:val="Веб-таблица 2231"/>
    <w:basedOn w:val="a4"/>
    <w:next w:val="-20"/>
    <w:uiPriority w:val="99"/>
    <w:rsid w:val="003E29F9"/>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2310">
    <w:name w:val="Веб-таблица 3231"/>
    <w:basedOn w:val="a4"/>
    <w:next w:val="-31"/>
    <w:uiPriority w:val="99"/>
    <w:rsid w:val="003E29F9"/>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31b">
    <w:name w:val="Изысканная таблица231"/>
    <w:basedOn w:val="a4"/>
    <w:next w:val="affffff6"/>
    <w:uiPriority w:val="99"/>
    <w:rsid w:val="003E29F9"/>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2315">
    <w:name w:val="Изящная таблица 1231"/>
    <w:basedOn w:val="a4"/>
    <w:next w:val="1f7"/>
    <w:uiPriority w:val="99"/>
    <w:rsid w:val="003E29F9"/>
    <w:pPr>
      <w:widowControl w:val="0"/>
      <w:adjustRightInd w:val="0"/>
      <w:spacing w:before="120" w:after="120"/>
      <w:ind w:firstLine="567"/>
      <w:jc w:val="both"/>
      <w:textAlignment w:val="baseline"/>
    </w:p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315">
    <w:name w:val="Классическая таблица 2231"/>
    <w:basedOn w:val="a4"/>
    <w:next w:val="2fb"/>
    <w:uiPriority w:val="99"/>
    <w:rsid w:val="003E29F9"/>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2310">
    <w:name w:val="Сетка таблицы 8231"/>
    <w:basedOn w:val="a4"/>
    <w:next w:val="83"/>
    <w:uiPriority w:val="99"/>
    <w:rsid w:val="003E29F9"/>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2316">
    <w:name w:val="Сетка таблицы 2231"/>
    <w:basedOn w:val="a4"/>
    <w:next w:val="2fd"/>
    <w:uiPriority w:val="99"/>
    <w:rsid w:val="003E29F9"/>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2316">
    <w:name w:val="Сетка таблицы 1231"/>
    <w:basedOn w:val="a4"/>
    <w:next w:val="1f8"/>
    <w:uiPriority w:val="99"/>
    <w:rsid w:val="003E29F9"/>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2311">
    <w:name w:val="Простая таблица 3231"/>
    <w:basedOn w:val="a4"/>
    <w:next w:val="3f"/>
    <w:uiPriority w:val="99"/>
    <w:rsid w:val="003E29F9"/>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231">
    <w:name w:val="Средняя заливка 2 - Акцент 4231"/>
    <w:basedOn w:val="a4"/>
    <w:next w:val="2-4"/>
    <w:uiPriority w:val="99"/>
    <w:rsid w:val="003E29F9"/>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3212">
    <w:name w:val="Светлая заливка132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7210">
    <w:name w:val="Светлая заливка1172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2217">
    <w:name w:val="Светлая заливка222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2213">
    <w:name w:val="Сетка таблицы3221"/>
    <w:uiPriority w:val="99"/>
    <w:rsid w:val="003E29F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221">
    <w:name w:val="Светлая заливка11322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221">
    <w:name w:val="Светлая заливка11522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2210">
    <w:name w:val="Светлая заливка11122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2214">
    <w:name w:val="Светлая заливка322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2211">
    <w:name w:val="Светлая заливка422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2210">
    <w:name w:val="Светлая заливка11222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2212">
    <w:name w:val="Сетка таблицы4221"/>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221">
    <w:name w:val="Светлая заливка11422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2212">
    <w:name w:val="Светлая заливка522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21c">
    <w:name w:val="рпдлпжлопж221"/>
    <w:uiPriority w:val="99"/>
    <w:rsid w:val="003E29F9"/>
    <w:pPr>
      <w:jc w:val="right"/>
    </w:pPr>
    <w:rPr>
      <w:rFonts w:ascii="Arial" w:hAnsi="Arial"/>
      <w:sz w:val="18"/>
    </w:rPr>
    <w:tblPr>
      <w:tblStyleRowBandSize w:val="1"/>
      <w:tblStyleColBandSize w:val="1"/>
      <w:tblInd w:w="0" w:type="dxa"/>
      <w:tblCellMar>
        <w:top w:w="0" w:type="dxa"/>
        <w:left w:w="108" w:type="dxa"/>
        <w:bottom w:w="0" w:type="dxa"/>
        <w:right w:w="108" w:type="dxa"/>
      </w:tblCellMar>
    </w:tblPr>
  </w:style>
  <w:style w:type="table" w:customStyle="1" w:styleId="52213">
    <w:name w:val="Сетка таблицы5221"/>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21">
    <w:name w:val="Сетка таблицы6221"/>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21">
    <w:name w:val="Сетка таблицы7221"/>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211">
    <w:name w:val="Сетка таблицы8221"/>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21">
    <w:name w:val="Сетка таблицы9221"/>
    <w:uiPriority w:val="99"/>
    <w:rsid w:val="003E29F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221">
    <w:name w:val="Сетка таблицы10221"/>
    <w:uiPriority w:val="99"/>
    <w:rsid w:val="003E29F9"/>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212">
    <w:name w:val="Нет списка111121"/>
    <w:next w:val="a5"/>
    <w:semiHidden/>
    <w:rsid w:val="003E29F9"/>
  </w:style>
  <w:style w:type="table" w:customStyle="1" w:styleId="122210">
    <w:name w:val="Сетка таблицы12221"/>
    <w:basedOn w:val="a4"/>
    <w:next w:val="a6"/>
    <w:rsid w:val="003E29F9"/>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211">
    <w:name w:val="Нет списка22121"/>
    <w:next w:val="a5"/>
    <w:uiPriority w:val="99"/>
    <w:semiHidden/>
    <w:unhideWhenUsed/>
    <w:rsid w:val="003E29F9"/>
  </w:style>
  <w:style w:type="table" w:customStyle="1" w:styleId="13221">
    <w:name w:val="Сетка таблицы13221"/>
    <w:basedOn w:val="a4"/>
    <w:next w:val="a6"/>
    <w:uiPriority w:val="9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10">
    <w:name w:val="Сетка таблицы14211"/>
    <w:basedOn w:val="a4"/>
    <w:next w:val="a6"/>
    <w:uiPriority w:val="59"/>
    <w:rsid w:val="003E29F9"/>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211">
    <w:name w:val="Нет списка31121"/>
    <w:next w:val="a5"/>
    <w:uiPriority w:val="99"/>
    <w:semiHidden/>
    <w:unhideWhenUsed/>
    <w:rsid w:val="003E29F9"/>
  </w:style>
  <w:style w:type="table" w:customStyle="1" w:styleId="111214">
    <w:name w:val="Классическая таблица 11121"/>
    <w:basedOn w:val="a4"/>
    <w:next w:val="1f4"/>
    <w:uiPriority w:val="99"/>
    <w:rsid w:val="003E29F9"/>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21">
    <w:name w:val="Светлая заливка - Акцент 31121"/>
    <w:basedOn w:val="a4"/>
    <w:next w:val="-30"/>
    <w:uiPriority w:val="99"/>
    <w:rsid w:val="003E29F9"/>
    <w:rPr>
      <w:color w:val="76923C"/>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511210">
    <w:name w:val="Сетка таблицы 51121"/>
    <w:basedOn w:val="a4"/>
    <w:next w:val="56"/>
    <w:uiPriority w:val="99"/>
    <w:rsid w:val="003E29F9"/>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1121">
    <w:name w:val="Table Grid11121"/>
    <w:uiPriority w:val="99"/>
    <w:rsid w:val="003E29F9"/>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a">
    <w:name w:val="Папушкин1121"/>
    <w:basedOn w:val="a6"/>
    <w:uiPriority w:val="99"/>
    <w:rsid w:val="003E29F9"/>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1121">
    <w:name w:val="Сетка таблицы 521121"/>
    <w:uiPriority w:val="99"/>
    <w:rsid w:val="003E29F9"/>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1212">
    <w:name w:val="Столбцы таблицы 31121"/>
    <w:basedOn w:val="a4"/>
    <w:next w:val="3d"/>
    <w:uiPriority w:val="99"/>
    <w:rsid w:val="003E29F9"/>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1210">
    <w:name w:val="Столбцы таблицы 41121"/>
    <w:basedOn w:val="a4"/>
    <w:next w:val="4a"/>
    <w:uiPriority w:val="99"/>
    <w:rsid w:val="003E29F9"/>
    <w:pPr>
      <w:widowControl w:val="0"/>
      <w:adjustRightInd w:val="0"/>
      <w:spacing w:line="360" w:lineRule="atLeast"/>
      <w:ind w:firstLine="567"/>
      <w:jc w:val="both"/>
      <w:textAlignment w:val="baseline"/>
    </w:p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1211">
    <w:name w:val="Столбцы таблицы 51121"/>
    <w:basedOn w:val="a4"/>
    <w:next w:val="59"/>
    <w:uiPriority w:val="99"/>
    <w:rsid w:val="003E29F9"/>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121">
    <w:name w:val="Таблица-список 11121"/>
    <w:basedOn w:val="a4"/>
    <w:next w:val="-1"/>
    <w:uiPriority w:val="99"/>
    <w:rsid w:val="003E29F9"/>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212">
    <w:name w:val="Столбцы таблицы 21121"/>
    <w:basedOn w:val="a4"/>
    <w:next w:val="2f7"/>
    <w:uiPriority w:val="99"/>
    <w:rsid w:val="003E29F9"/>
    <w:pPr>
      <w:widowControl w:val="0"/>
      <w:adjustRightInd w:val="0"/>
      <w:spacing w:line="360" w:lineRule="atLeast"/>
      <w:ind w:firstLine="567"/>
      <w:jc w:val="both"/>
      <w:textAlignment w:val="baseline"/>
    </w:pPr>
    <w:rPr>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21">
    <w:name w:val="Таблица-список 21121"/>
    <w:basedOn w:val="a4"/>
    <w:next w:val="-2"/>
    <w:uiPriority w:val="99"/>
    <w:rsid w:val="003E29F9"/>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21b">
    <w:name w:val="Современная таблица1121"/>
    <w:basedOn w:val="a4"/>
    <w:next w:val="affffff4"/>
    <w:uiPriority w:val="99"/>
    <w:rsid w:val="003E29F9"/>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11213">
    <w:name w:val="Средний список 11112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121">
    <w:name w:val="Средний список 1 - Акцент 111121"/>
    <w:uiPriority w:val="99"/>
    <w:rsid w:val="003E29F9"/>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11213">
    <w:name w:val="Простая таблица 21121"/>
    <w:basedOn w:val="a4"/>
    <w:next w:val="2f8"/>
    <w:uiPriority w:val="99"/>
    <w:rsid w:val="003E29F9"/>
    <w:pPr>
      <w:widowControl w:val="0"/>
      <w:adjustRightInd w:val="0"/>
      <w:spacing w:line="360" w:lineRule="atLeast"/>
      <w:ind w:firstLine="567"/>
      <w:jc w:val="both"/>
      <w:textAlignment w:val="baseline"/>
    </w:p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1121c">
    <w:name w:val="Стандартная таблица1121"/>
    <w:basedOn w:val="a4"/>
    <w:next w:val="affffff5"/>
    <w:uiPriority w:val="99"/>
    <w:rsid w:val="003E29F9"/>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1215">
    <w:name w:val="Простая таблица 11121"/>
    <w:basedOn w:val="a4"/>
    <w:next w:val="1f6"/>
    <w:uiPriority w:val="99"/>
    <w:rsid w:val="003E29F9"/>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1214">
    <w:name w:val="Изящная таблица 21121"/>
    <w:basedOn w:val="a4"/>
    <w:next w:val="2fa"/>
    <w:uiPriority w:val="99"/>
    <w:rsid w:val="003E29F9"/>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1210">
    <w:name w:val="Веб-таблица 11121"/>
    <w:basedOn w:val="a4"/>
    <w:next w:val="-10"/>
    <w:uiPriority w:val="99"/>
    <w:rsid w:val="003E29F9"/>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1210">
    <w:name w:val="Веб-таблица 21121"/>
    <w:basedOn w:val="a4"/>
    <w:next w:val="-20"/>
    <w:uiPriority w:val="99"/>
    <w:rsid w:val="003E29F9"/>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1210">
    <w:name w:val="Веб-таблица 31121"/>
    <w:basedOn w:val="a4"/>
    <w:next w:val="-31"/>
    <w:uiPriority w:val="99"/>
    <w:rsid w:val="003E29F9"/>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121d">
    <w:name w:val="Изысканная таблица1121"/>
    <w:basedOn w:val="a4"/>
    <w:next w:val="affffff6"/>
    <w:uiPriority w:val="99"/>
    <w:rsid w:val="003E29F9"/>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1216">
    <w:name w:val="Изящная таблица 11121"/>
    <w:basedOn w:val="a4"/>
    <w:next w:val="1f7"/>
    <w:uiPriority w:val="99"/>
    <w:rsid w:val="003E29F9"/>
    <w:pPr>
      <w:widowControl w:val="0"/>
      <w:adjustRightInd w:val="0"/>
      <w:spacing w:before="120" w:after="120"/>
      <w:ind w:firstLine="567"/>
      <w:jc w:val="both"/>
      <w:textAlignment w:val="baseline"/>
    </w:p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215">
    <w:name w:val="Классическая таблица 21121"/>
    <w:basedOn w:val="a4"/>
    <w:next w:val="2fb"/>
    <w:uiPriority w:val="99"/>
    <w:rsid w:val="003E29F9"/>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11210">
    <w:name w:val="Сетка таблицы 81121"/>
    <w:basedOn w:val="a4"/>
    <w:next w:val="83"/>
    <w:uiPriority w:val="99"/>
    <w:rsid w:val="003E29F9"/>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11216">
    <w:name w:val="Сетка таблицы 21121"/>
    <w:basedOn w:val="a4"/>
    <w:next w:val="2fd"/>
    <w:uiPriority w:val="99"/>
    <w:rsid w:val="003E29F9"/>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11217">
    <w:name w:val="Сетка таблицы 11121"/>
    <w:basedOn w:val="a4"/>
    <w:next w:val="1f8"/>
    <w:uiPriority w:val="99"/>
    <w:rsid w:val="003E29F9"/>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11213">
    <w:name w:val="Простая таблица 31121"/>
    <w:basedOn w:val="a4"/>
    <w:next w:val="3f"/>
    <w:uiPriority w:val="99"/>
    <w:rsid w:val="003E29F9"/>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1121">
    <w:name w:val="Средняя заливка 2 - Акцент 41121"/>
    <w:basedOn w:val="a4"/>
    <w:next w:val="2-4"/>
    <w:uiPriority w:val="99"/>
    <w:rsid w:val="003E29F9"/>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21212">
    <w:name w:val="Светлая заливка1212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6121">
    <w:name w:val="Светлая заливка11612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11217">
    <w:name w:val="Светлая заливка2112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1310">
    <w:name w:val="Сетка таблицы31131"/>
    <w:uiPriority w:val="99"/>
    <w:rsid w:val="003E29F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121">
    <w:name w:val="Светлая заливка113112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1121">
    <w:name w:val="Светлая заливка115112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1210">
    <w:name w:val="Светлая заливка111112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1214">
    <w:name w:val="Светлая заливка3112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1211">
    <w:name w:val="Светлая заливка4112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1121">
    <w:name w:val="Светлая заливка112112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1212">
    <w:name w:val="Сетка таблицы41121"/>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121">
    <w:name w:val="Светлая заливка114112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11212">
    <w:name w:val="Светлая заливка5112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1e">
    <w:name w:val="рпдлпжлопж1121"/>
    <w:uiPriority w:val="99"/>
    <w:rsid w:val="003E29F9"/>
    <w:pPr>
      <w:jc w:val="right"/>
    </w:pPr>
    <w:rPr>
      <w:rFonts w:ascii="Arial" w:hAnsi="Arial"/>
      <w:sz w:val="18"/>
    </w:rPr>
    <w:tblPr>
      <w:tblStyleRowBandSize w:val="1"/>
      <w:tblStyleColBandSize w:val="1"/>
      <w:tblInd w:w="0" w:type="dxa"/>
      <w:tblCellMar>
        <w:top w:w="0" w:type="dxa"/>
        <w:left w:w="108" w:type="dxa"/>
        <w:bottom w:w="0" w:type="dxa"/>
        <w:right w:w="108" w:type="dxa"/>
      </w:tblCellMar>
    </w:tblPr>
  </w:style>
  <w:style w:type="table" w:customStyle="1" w:styleId="511213">
    <w:name w:val="Сетка таблицы51121"/>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21">
    <w:name w:val="Сетка таблицы61121"/>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21">
    <w:name w:val="Сетка таблицы71121"/>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211">
    <w:name w:val="Сетка таблицы81121"/>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21">
    <w:name w:val="Сетка таблицы91121"/>
    <w:uiPriority w:val="99"/>
    <w:rsid w:val="003E29F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121">
    <w:name w:val="Сетка таблицы101121"/>
    <w:uiPriority w:val="99"/>
    <w:rsid w:val="003E29F9"/>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21121">
    <w:name w:val="1 / 1.1 / 1.1.21121"/>
    <w:basedOn w:val="a5"/>
    <w:next w:val="111111"/>
    <w:uiPriority w:val="99"/>
    <w:semiHidden/>
    <w:unhideWhenUsed/>
    <w:rsid w:val="003E29F9"/>
  </w:style>
  <w:style w:type="numbering" w:customStyle="1" w:styleId="1211210">
    <w:name w:val="Нет списка121121"/>
    <w:next w:val="a5"/>
    <w:semiHidden/>
    <w:rsid w:val="003E29F9"/>
  </w:style>
  <w:style w:type="table" w:customStyle="1" w:styleId="1211211">
    <w:name w:val="Сетка таблицы121121"/>
    <w:basedOn w:val="a4"/>
    <w:next w:val="a6"/>
    <w:rsid w:val="003E29F9"/>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121">
    <w:name w:val="Нет списка211121"/>
    <w:next w:val="a5"/>
    <w:uiPriority w:val="99"/>
    <w:semiHidden/>
    <w:unhideWhenUsed/>
    <w:rsid w:val="003E29F9"/>
  </w:style>
  <w:style w:type="table" w:customStyle="1" w:styleId="131111">
    <w:name w:val="Сетка таблицы131111"/>
    <w:basedOn w:val="a4"/>
    <w:next w:val="a6"/>
    <w:uiPriority w:val="9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1">
    <w:name w:val="Сетка таблицы141111"/>
    <w:basedOn w:val="a4"/>
    <w:next w:val="a6"/>
    <w:uiPriority w:val="59"/>
    <w:rsid w:val="003E29F9"/>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1213">
    <w:name w:val="Нет списка41121"/>
    <w:next w:val="a5"/>
    <w:uiPriority w:val="99"/>
    <w:semiHidden/>
    <w:unhideWhenUsed/>
    <w:rsid w:val="003E29F9"/>
  </w:style>
  <w:style w:type="numbering" w:customStyle="1" w:styleId="511214">
    <w:name w:val="Нет списка51121"/>
    <w:next w:val="a5"/>
    <w:uiPriority w:val="99"/>
    <w:semiHidden/>
    <w:unhideWhenUsed/>
    <w:rsid w:val="003E29F9"/>
  </w:style>
  <w:style w:type="numbering" w:customStyle="1" w:styleId="611210">
    <w:name w:val="Нет списка61121"/>
    <w:next w:val="a5"/>
    <w:uiPriority w:val="99"/>
    <w:semiHidden/>
    <w:unhideWhenUsed/>
    <w:rsid w:val="003E29F9"/>
  </w:style>
  <w:style w:type="numbering" w:customStyle="1" w:styleId="711210">
    <w:name w:val="Нет списка71121"/>
    <w:next w:val="a5"/>
    <w:uiPriority w:val="99"/>
    <w:semiHidden/>
    <w:unhideWhenUsed/>
    <w:rsid w:val="003E29F9"/>
  </w:style>
  <w:style w:type="numbering" w:customStyle="1" w:styleId="811212">
    <w:name w:val="Нет списка81121"/>
    <w:next w:val="a5"/>
    <w:uiPriority w:val="99"/>
    <w:semiHidden/>
    <w:unhideWhenUsed/>
    <w:rsid w:val="003E29F9"/>
  </w:style>
  <w:style w:type="table" w:customStyle="1" w:styleId="231110">
    <w:name w:val="Сетка таблицы23111"/>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21">
    <w:name w:val="Сетка таблицы24121"/>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1210">
    <w:name w:val="Нет списка91121"/>
    <w:next w:val="a5"/>
    <w:uiPriority w:val="99"/>
    <w:semiHidden/>
    <w:unhideWhenUsed/>
    <w:rsid w:val="003E29F9"/>
  </w:style>
  <w:style w:type="table" w:customStyle="1" w:styleId="25111">
    <w:name w:val="Сетка таблицы25111"/>
    <w:basedOn w:val="a4"/>
    <w:next w:val="a6"/>
    <w:uiPriority w:val="9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1210">
    <w:name w:val="Нет списка10121"/>
    <w:next w:val="a5"/>
    <w:uiPriority w:val="99"/>
    <w:semiHidden/>
    <w:unhideWhenUsed/>
    <w:rsid w:val="003E29F9"/>
  </w:style>
  <w:style w:type="table" w:customStyle="1" w:styleId="26111">
    <w:name w:val="Сетка таблицы26111"/>
    <w:basedOn w:val="a4"/>
    <w:next w:val="a6"/>
    <w:uiPriority w:val="9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10">
    <w:name w:val="Нет списка1521"/>
    <w:next w:val="a5"/>
    <w:uiPriority w:val="99"/>
    <w:semiHidden/>
    <w:unhideWhenUsed/>
    <w:rsid w:val="003E29F9"/>
  </w:style>
  <w:style w:type="table" w:customStyle="1" w:styleId="2921">
    <w:name w:val="Сетка таблицы2921"/>
    <w:basedOn w:val="a4"/>
    <w:next w:val="a6"/>
    <w:uiPriority w:val="5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10">
    <w:name w:val="Сетка таблицы11421"/>
    <w:basedOn w:val="a4"/>
    <w:next w:val="a6"/>
    <w:uiPriority w:val="59"/>
    <w:rsid w:val="003E29F9"/>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11">
    <w:name w:val="Нет списка1621"/>
    <w:next w:val="a5"/>
    <w:uiPriority w:val="99"/>
    <w:semiHidden/>
    <w:unhideWhenUsed/>
    <w:rsid w:val="003E29F9"/>
  </w:style>
  <w:style w:type="table" w:customStyle="1" w:styleId="21021">
    <w:name w:val="Сетка таблицы21021"/>
    <w:basedOn w:val="a4"/>
    <w:next w:val="a6"/>
    <w:uiPriority w:val="99"/>
    <w:rsid w:val="003E29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3">
    <w:name w:val="Классическая таблица 1321"/>
    <w:basedOn w:val="a4"/>
    <w:next w:val="1f4"/>
    <w:uiPriority w:val="99"/>
    <w:rsid w:val="003E29F9"/>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321">
    <w:name w:val="Светлая заливка - Акцент 3321"/>
    <w:basedOn w:val="a4"/>
    <w:next w:val="-30"/>
    <w:uiPriority w:val="99"/>
    <w:rsid w:val="003E29F9"/>
    <w:rPr>
      <w:color w:val="76923C"/>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15210">
    <w:name w:val="Сетка таблицы11521"/>
    <w:uiPriority w:val="99"/>
    <w:rsid w:val="003E29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210">
    <w:name w:val="Сетка таблицы 5421"/>
    <w:basedOn w:val="a4"/>
    <w:next w:val="56"/>
    <w:uiPriority w:val="99"/>
    <w:rsid w:val="003E29F9"/>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321">
    <w:name w:val="Table Grid1321"/>
    <w:uiPriority w:val="99"/>
    <w:rsid w:val="003E29F9"/>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5">
    <w:name w:val="Папушкин321"/>
    <w:basedOn w:val="a6"/>
    <w:uiPriority w:val="99"/>
    <w:rsid w:val="003E29F9"/>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321">
    <w:name w:val="Сетка таблицы 52321"/>
    <w:uiPriority w:val="99"/>
    <w:rsid w:val="003E29F9"/>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3210">
    <w:name w:val="Столбцы таблицы 3321"/>
    <w:basedOn w:val="a4"/>
    <w:next w:val="3d"/>
    <w:uiPriority w:val="99"/>
    <w:rsid w:val="003E29F9"/>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3210">
    <w:name w:val="Столбцы таблицы 4321"/>
    <w:basedOn w:val="a4"/>
    <w:next w:val="4a"/>
    <w:uiPriority w:val="99"/>
    <w:rsid w:val="003E29F9"/>
    <w:pPr>
      <w:widowControl w:val="0"/>
      <w:adjustRightInd w:val="0"/>
      <w:spacing w:line="360" w:lineRule="atLeast"/>
      <w:ind w:firstLine="567"/>
      <w:jc w:val="both"/>
      <w:textAlignment w:val="baseline"/>
    </w:p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3211">
    <w:name w:val="Столбцы таблицы 5321"/>
    <w:basedOn w:val="a4"/>
    <w:next w:val="59"/>
    <w:uiPriority w:val="99"/>
    <w:rsid w:val="003E29F9"/>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321">
    <w:name w:val="Таблица-список 1321"/>
    <w:basedOn w:val="a4"/>
    <w:next w:val="-1"/>
    <w:uiPriority w:val="99"/>
    <w:rsid w:val="003E29F9"/>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211">
    <w:name w:val="Столбцы таблицы 2321"/>
    <w:basedOn w:val="a4"/>
    <w:next w:val="2f7"/>
    <w:uiPriority w:val="99"/>
    <w:rsid w:val="003E29F9"/>
    <w:pPr>
      <w:widowControl w:val="0"/>
      <w:adjustRightInd w:val="0"/>
      <w:spacing w:line="360" w:lineRule="atLeast"/>
      <w:ind w:firstLine="567"/>
      <w:jc w:val="both"/>
      <w:textAlignment w:val="baseline"/>
    </w:pPr>
    <w:rPr>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21">
    <w:name w:val="Таблица-список 2321"/>
    <w:basedOn w:val="a4"/>
    <w:next w:val="-2"/>
    <w:uiPriority w:val="99"/>
    <w:rsid w:val="003E29F9"/>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216">
    <w:name w:val="Современная таблица321"/>
    <w:basedOn w:val="a4"/>
    <w:next w:val="affffff4"/>
    <w:uiPriority w:val="99"/>
    <w:rsid w:val="003E29F9"/>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3212">
    <w:name w:val="Средний список 1132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321">
    <w:name w:val="Средний список 1 - Акцент 11321"/>
    <w:uiPriority w:val="99"/>
    <w:rsid w:val="003E29F9"/>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3212">
    <w:name w:val="Простая таблица 2321"/>
    <w:basedOn w:val="a4"/>
    <w:next w:val="2f8"/>
    <w:uiPriority w:val="99"/>
    <w:rsid w:val="003E29F9"/>
    <w:pPr>
      <w:widowControl w:val="0"/>
      <w:adjustRightInd w:val="0"/>
      <w:spacing w:line="360" w:lineRule="atLeast"/>
      <w:ind w:firstLine="567"/>
      <w:jc w:val="both"/>
      <w:textAlignment w:val="baseline"/>
    </w:p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217">
    <w:name w:val="Стандартная таблица321"/>
    <w:basedOn w:val="a4"/>
    <w:next w:val="affffff5"/>
    <w:uiPriority w:val="99"/>
    <w:rsid w:val="003E29F9"/>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3214">
    <w:name w:val="Простая таблица 1321"/>
    <w:basedOn w:val="a4"/>
    <w:next w:val="1f6"/>
    <w:uiPriority w:val="99"/>
    <w:rsid w:val="003E29F9"/>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3213">
    <w:name w:val="Изящная таблица 2321"/>
    <w:basedOn w:val="a4"/>
    <w:next w:val="2fa"/>
    <w:uiPriority w:val="99"/>
    <w:rsid w:val="003E29F9"/>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3210">
    <w:name w:val="Веб-таблица 1321"/>
    <w:basedOn w:val="a4"/>
    <w:next w:val="-10"/>
    <w:uiPriority w:val="99"/>
    <w:rsid w:val="003E29F9"/>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3210">
    <w:name w:val="Веб-таблица 2321"/>
    <w:basedOn w:val="a4"/>
    <w:next w:val="-20"/>
    <w:uiPriority w:val="99"/>
    <w:rsid w:val="003E29F9"/>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3210">
    <w:name w:val="Веб-таблица 3321"/>
    <w:basedOn w:val="a4"/>
    <w:next w:val="-31"/>
    <w:uiPriority w:val="99"/>
    <w:rsid w:val="003E29F9"/>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218">
    <w:name w:val="Изысканная таблица321"/>
    <w:basedOn w:val="a4"/>
    <w:next w:val="affffff6"/>
    <w:uiPriority w:val="99"/>
    <w:rsid w:val="003E29F9"/>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3215">
    <w:name w:val="Изящная таблица 1321"/>
    <w:basedOn w:val="a4"/>
    <w:next w:val="1f7"/>
    <w:uiPriority w:val="99"/>
    <w:rsid w:val="003E29F9"/>
    <w:pPr>
      <w:widowControl w:val="0"/>
      <w:adjustRightInd w:val="0"/>
      <w:spacing w:before="120" w:after="120"/>
      <w:ind w:firstLine="567"/>
      <w:jc w:val="both"/>
      <w:textAlignment w:val="baseline"/>
    </w:p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214">
    <w:name w:val="Классическая таблица 2321"/>
    <w:basedOn w:val="a4"/>
    <w:next w:val="2fb"/>
    <w:uiPriority w:val="99"/>
    <w:rsid w:val="003E29F9"/>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3210">
    <w:name w:val="Сетка таблицы 8321"/>
    <w:basedOn w:val="a4"/>
    <w:next w:val="83"/>
    <w:uiPriority w:val="99"/>
    <w:rsid w:val="003E29F9"/>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3215">
    <w:name w:val="Сетка таблицы 2321"/>
    <w:basedOn w:val="a4"/>
    <w:next w:val="2fd"/>
    <w:uiPriority w:val="99"/>
    <w:rsid w:val="003E29F9"/>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3216">
    <w:name w:val="Сетка таблицы 1321"/>
    <w:basedOn w:val="a4"/>
    <w:next w:val="1f8"/>
    <w:uiPriority w:val="99"/>
    <w:rsid w:val="003E29F9"/>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3211">
    <w:name w:val="Простая таблица 3321"/>
    <w:basedOn w:val="a4"/>
    <w:next w:val="3f"/>
    <w:uiPriority w:val="99"/>
    <w:rsid w:val="003E29F9"/>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321">
    <w:name w:val="Средняя заливка 2 - Акцент 4321"/>
    <w:basedOn w:val="a4"/>
    <w:next w:val="2-4"/>
    <w:uiPriority w:val="99"/>
    <w:rsid w:val="003E29F9"/>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4212">
    <w:name w:val="Светлая заливка142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8210">
    <w:name w:val="Светлая заливка1182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3216">
    <w:name w:val="Светлая заливка2321"/>
    <w:uiPriority w:val="99"/>
    <w:rsid w:val="003E29F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3212">
    <w:name w:val="Сетка таблицы3321"/>
    <w:uiPriority w:val="99"/>
    <w:rsid w:val="003E29F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
      <w:marLeft w:val="0"/>
      <w:marRight w:val="0"/>
      <w:marTop w:val="0"/>
      <w:marBottom w:val="0"/>
      <w:divBdr>
        <w:top w:val="none" w:sz="0" w:space="0" w:color="auto"/>
        <w:left w:val="none" w:sz="0" w:space="0" w:color="auto"/>
        <w:bottom w:val="none" w:sz="0" w:space="0" w:color="auto"/>
        <w:right w:val="none" w:sz="0" w:space="0" w:color="auto"/>
      </w:divBdr>
    </w:div>
    <w:div w:id="2">
      <w:marLeft w:val="0"/>
      <w:marRight w:val="0"/>
      <w:marTop w:val="0"/>
      <w:marBottom w:val="0"/>
      <w:divBdr>
        <w:top w:val="none" w:sz="0" w:space="0" w:color="auto"/>
        <w:left w:val="none" w:sz="0" w:space="0" w:color="auto"/>
        <w:bottom w:val="none" w:sz="0" w:space="0" w:color="auto"/>
        <w:right w:val="none" w:sz="0" w:space="0" w:color="auto"/>
      </w:divBdr>
    </w:div>
    <w:div w:id="3">
      <w:marLeft w:val="0"/>
      <w:marRight w:val="0"/>
      <w:marTop w:val="0"/>
      <w:marBottom w:val="0"/>
      <w:divBdr>
        <w:top w:val="none" w:sz="0" w:space="0" w:color="auto"/>
        <w:left w:val="none" w:sz="0" w:space="0" w:color="auto"/>
        <w:bottom w:val="none" w:sz="0" w:space="0" w:color="auto"/>
        <w:right w:val="none" w:sz="0" w:space="0" w:color="auto"/>
      </w:divBdr>
    </w:div>
    <w:div w:id="4">
      <w:marLeft w:val="0"/>
      <w:marRight w:val="0"/>
      <w:marTop w:val="0"/>
      <w:marBottom w:val="0"/>
      <w:divBdr>
        <w:top w:val="none" w:sz="0" w:space="0" w:color="auto"/>
        <w:left w:val="none" w:sz="0" w:space="0" w:color="auto"/>
        <w:bottom w:val="none" w:sz="0" w:space="0" w:color="auto"/>
        <w:right w:val="none" w:sz="0" w:space="0" w:color="auto"/>
      </w:divBdr>
    </w:div>
    <w:div w:id="5">
      <w:marLeft w:val="0"/>
      <w:marRight w:val="0"/>
      <w:marTop w:val="0"/>
      <w:marBottom w:val="0"/>
      <w:divBdr>
        <w:top w:val="none" w:sz="0" w:space="0" w:color="auto"/>
        <w:left w:val="none" w:sz="0" w:space="0" w:color="auto"/>
        <w:bottom w:val="none" w:sz="0" w:space="0" w:color="auto"/>
        <w:right w:val="none" w:sz="0" w:space="0" w:color="auto"/>
      </w:divBdr>
    </w:div>
    <w:div w:id="6">
      <w:marLeft w:val="0"/>
      <w:marRight w:val="0"/>
      <w:marTop w:val="0"/>
      <w:marBottom w:val="0"/>
      <w:divBdr>
        <w:top w:val="none" w:sz="0" w:space="0" w:color="auto"/>
        <w:left w:val="none" w:sz="0" w:space="0" w:color="auto"/>
        <w:bottom w:val="none" w:sz="0" w:space="0" w:color="auto"/>
        <w:right w:val="none" w:sz="0" w:space="0" w:color="auto"/>
      </w:divBdr>
    </w:div>
    <w:div w:id="7">
      <w:marLeft w:val="0"/>
      <w:marRight w:val="0"/>
      <w:marTop w:val="0"/>
      <w:marBottom w:val="0"/>
      <w:divBdr>
        <w:top w:val="none" w:sz="0" w:space="0" w:color="auto"/>
        <w:left w:val="none" w:sz="0" w:space="0" w:color="auto"/>
        <w:bottom w:val="none" w:sz="0" w:space="0" w:color="auto"/>
        <w:right w:val="none" w:sz="0" w:space="0" w:color="auto"/>
      </w:divBdr>
    </w:div>
    <w:div w:id="8">
      <w:marLeft w:val="0"/>
      <w:marRight w:val="0"/>
      <w:marTop w:val="0"/>
      <w:marBottom w:val="0"/>
      <w:divBdr>
        <w:top w:val="none" w:sz="0" w:space="0" w:color="auto"/>
        <w:left w:val="none" w:sz="0" w:space="0" w:color="auto"/>
        <w:bottom w:val="none" w:sz="0" w:space="0" w:color="auto"/>
        <w:right w:val="none" w:sz="0" w:space="0" w:color="auto"/>
      </w:divBdr>
    </w:div>
    <w:div w:id="9">
      <w:marLeft w:val="0"/>
      <w:marRight w:val="0"/>
      <w:marTop w:val="0"/>
      <w:marBottom w:val="0"/>
      <w:divBdr>
        <w:top w:val="none" w:sz="0" w:space="0" w:color="auto"/>
        <w:left w:val="none" w:sz="0" w:space="0" w:color="auto"/>
        <w:bottom w:val="none" w:sz="0" w:space="0" w:color="auto"/>
        <w:right w:val="none" w:sz="0" w:space="0" w:color="auto"/>
      </w:divBdr>
    </w:div>
    <w:div w:id="10">
      <w:marLeft w:val="0"/>
      <w:marRight w:val="0"/>
      <w:marTop w:val="0"/>
      <w:marBottom w:val="0"/>
      <w:divBdr>
        <w:top w:val="none" w:sz="0" w:space="0" w:color="auto"/>
        <w:left w:val="none" w:sz="0" w:space="0" w:color="auto"/>
        <w:bottom w:val="none" w:sz="0" w:space="0" w:color="auto"/>
        <w:right w:val="none" w:sz="0" w:space="0" w:color="auto"/>
      </w:divBdr>
    </w:div>
    <w:div w:id="11">
      <w:marLeft w:val="0"/>
      <w:marRight w:val="0"/>
      <w:marTop w:val="0"/>
      <w:marBottom w:val="0"/>
      <w:divBdr>
        <w:top w:val="none" w:sz="0" w:space="0" w:color="auto"/>
        <w:left w:val="none" w:sz="0" w:space="0" w:color="auto"/>
        <w:bottom w:val="none" w:sz="0" w:space="0" w:color="auto"/>
        <w:right w:val="none" w:sz="0" w:space="0" w:color="auto"/>
      </w:divBdr>
    </w:div>
    <w:div w:id="12">
      <w:marLeft w:val="0"/>
      <w:marRight w:val="0"/>
      <w:marTop w:val="0"/>
      <w:marBottom w:val="0"/>
      <w:divBdr>
        <w:top w:val="none" w:sz="0" w:space="0" w:color="auto"/>
        <w:left w:val="none" w:sz="0" w:space="0" w:color="auto"/>
        <w:bottom w:val="none" w:sz="0" w:space="0" w:color="auto"/>
        <w:right w:val="none" w:sz="0" w:space="0" w:color="auto"/>
      </w:divBdr>
    </w:div>
    <w:div w:id="13">
      <w:marLeft w:val="0"/>
      <w:marRight w:val="0"/>
      <w:marTop w:val="0"/>
      <w:marBottom w:val="0"/>
      <w:divBdr>
        <w:top w:val="none" w:sz="0" w:space="0" w:color="auto"/>
        <w:left w:val="none" w:sz="0" w:space="0" w:color="auto"/>
        <w:bottom w:val="none" w:sz="0" w:space="0" w:color="auto"/>
        <w:right w:val="none" w:sz="0" w:space="0" w:color="auto"/>
      </w:divBdr>
    </w:div>
    <w:div w:id="14">
      <w:marLeft w:val="0"/>
      <w:marRight w:val="0"/>
      <w:marTop w:val="0"/>
      <w:marBottom w:val="0"/>
      <w:divBdr>
        <w:top w:val="none" w:sz="0" w:space="0" w:color="auto"/>
        <w:left w:val="none" w:sz="0" w:space="0" w:color="auto"/>
        <w:bottom w:val="none" w:sz="0" w:space="0" w:color="auto"/>
        <w:right w:val="none" w:sz="0" w:space="0" w:color="auto"/>
      </w:divBdr>
    </w:div>
    <w:div w:id="15">
      <w:marLeft w:val="0"/>
      <w:marRight w:val="0"/>
      <w:marTop w:val="0"/>
      <w:marBottom w:val="0"/>
      <w:divBdr>
        <w:top w:val="none" w:sz="0" w:space="0" w:color="auto"/>
        <w:left w:val="none" w:sz="0" w:space="0" w:color="auto"/>
        <w:bottom w:val="none" w:sz="0" w:space="0" w:color="auto"/>
        <w:right w:val="none" w:sz="0" w:space="0" w:color="auto"/>
      </w:divBdr>
    </w:div>
    <w:div w:id="16">
      <w:marLeft w:val="0"/>
      <w:marRight w:val="0"/>
      <w:marTop w:val="0"/>
      <w:marBottom w:val="0"/>
      <w:divBdr>
        <w:top w:val="none" w:sz="0" w:space="0" w:color="auto"/>
        <w:left w:val="none" w:sz="0" w:space="0" w:color="auto"/>
        <w:bottom w:val="none" w:sz="0" w:space="0" w:color="auto"/>
        <w:right w:val="none" w:sz="0" w:space="0" w:color="auto"/>
      </w:divBdr>
    </w:div>
    <w:div w:id="17">
      <w:marLeft w:val="0"/>
      <w:marRight w:val="0"/>
      <w:marTop w:val="0"/>
      <w:marBottom w:val="0"/>
      <w:divBdr>
        <w:top w:val="none" w:sz="0" w:space="0" w:color="auto"/>
        <w:left w:val="none" w:sz="0" w:space="0" w:color="auto"/>
        <w:bottom w:val="none" w:sz="0" w:space="0" w:color="auto"/>
        <w:right w:val="none" w:sz="0" w:space="0" w:color="auto"/>
      </w:divBdr>
    </w:div>
    <w:div w:id="18">
      <w:marLeft w:val="0"/>
      <w:marRight w:val="0"/>
      <w:marTop w:val="0"/>
      <w:marBottom w:val="0"/>
      <w:divBdr>
        <w:top w:val="none" w:sz="0" w:space="0" w:color="auto"/>
        <w:left w:val="none" w:sz="0" w:space="0" w:color="auto"/>
        <w:bottom w:val="none" w:sz="0" w:space="0" w:color="auto"/>
        <w:right w:val="none" w:sz="0" w:space="0" w:color="auto"/>
      </w:divBdr>
    </w:div>
    <w:div w:id="3828750">
      <w:bodyDiv w:val="1"/>
      <w:marLeft w:val="0"/>
      <w:marRight w:val="0"/>
      <w:marTop w:val="0"/>
      <w:marBottom w:val="0"/>
      <w:divBdr>
        <w:top w:val="none" w:sz="0" w:space="0" w:color="auto"/>
        <w:left w:val="none" w:sz="0" w:space="0" w:color="auto"/>
        <w:bottom w:val="none" w:sz="0" w:space="0" w:color="auto"/>
        <w:right w:val="none" w:sz="0" w:space="0" w:color="auto"/>
      </w:divBdr>
    </w:div>
    <w:div w:id="29261391">
      <w:bodyDiv w:val="1"/>
      <w:marLeft w:val="0"/>
      <w:marRight w:val="0"/>
      <w:marTop w:val="0"/>
      <w:marBottom w:val="0"/>
      <w:divBdr>
        <w:top w:val="none" w:sz="0" w:space="0" w:color="auto"/>
        <w:left w:val="none" w:sz="0" w:space="0" w:color="auto"/>
        <w:bottom w:val="none" w:sz="0" w:space="0" w:color="auto"/>
        <w:right w:val="none" w:sz="0" w:space="0" w:color="auto"/>
      </w:divBdr>
    </w:div>
    <w:div w:id="45179854">
      <w:bodyDiv w:val="1"/>
      <w:marLeft w:val="0"/>
      <w:marRight w:val="0"/>
      <w:marTop w:val="0"/>
      <w:marBottom w:val="0"/>
      <w:divBdr>
        <w:top w:val="none" w:sz="0" w:space="0" w:color="auto"/>
        <w:left w:val="none" w:sz="0" w:space="0" w:color="auto"/>
        <w:bottom w:val="none" w:sz="0" w:space="0" w:color="auto"/>
        <w:right w:val="none" w:sz="0" w:space="0" w:color="auto"/>
      </w:divBdr>
    </w:div>
    <w:div w:id="47993669">
      <w:bodyDiv w:val="1"/>
      <w:marLeft w:val="0"/>
      <w:marRight w:val="0"/>
      <w:marTop w:val="0"/>
      <w:marBottom w:val="0"/>
      <w:divBdr>
        <w:top w:val="none" w:sz="0" w:space="0" w:color="auto"/>
        <w:left w:val="none" w:sz="0" w:space="0" w:color="auto"/>
        <w:bottom w:val="none" w:sz="0" w:space="0" w:color="auto"/>
        <w:right w:val="none" w:sz="0" w:space="0" w:color="auto"/>
      </w:divBdr>
    </w:div>
    <w:div w:id="69157602">
      <w:bodyDiv w:val="1"/>
      <w:marLeft w:val="0"/>
      <w:marRight w:val="0"/>
      <w:marTop w:val="0"/>
      <w:marBottom w:val="0"/>
      <w:divBdr>
        <w:top w:val="none" w:sz="0" w:space="0" w:color="auto"/>
        <w:left w:val="none" w:sz="0" w:space="0" w:color="auto"/>
        <w:bottom w:val="none" w:sz="0" w:space="0" w:color="auto"/>
        <w:right w:val="none" w:sz="0" w:space="0" w:color="auto"/>
      </w:divBdr>
    </w:div>
    <w:div w:id="69498667">
      <w:bodyDiv w:val="1"/>
      <w:marLeft w:val="0"/>
      <w:marRight w:val="0"/>
      <w:marTop w:val="0"/>
      <w:marBottom w:val="0"/>
      <w:divBdr>
        <w:top w:val="none" w:sz="0" w:space="0" w:color="auto"/>
        <w:left w:val="none" w:sz="0" w:space="0" w:color="auto"/>
        <w:bottom w:val="none" w:sz="0" w:space="0" w:color="auto"/>
        <w:right w:val="none" w:sz="0" w:space="0" w:color="auto"/>
      </w:divBdr>
    </w:div>
    <w:div w:id="72355827">
      <w:bodyDiv w:val="1"/>
      <w:marLeft w:val="0"/>
      <w:marRight w:val="0"/>
      <w:marTop w:val="0"/>
      <w:marBottom w:val="0"/>
      <w:divBdr>
        <w:top w:val="none" w:sz="0" w:space="0" w:color="auto"/>
        <w:left w:val="none" w:sz="0" w:space="0" w:color="auto"/>
        <w:bottom w:val="none" w:sz="0" w:space="0" w:color="auto"/>
        <w:right w:val="none" w:sz="0" w:space="0" w:color="auto"/>
      </w:divBdr>
    </w:div>
    <w:div w:id="77409848">
      <w:bodyDiv w:val="1"/>
      <w:marLeft w:val="0"/>
      <w:marRight w:val="0"/>
      <w:marTop w:val="0"/>
      <w:marBottom w:val="0"/>
      <w:divBdr>
        <w:top w:val="none" w:sz="0" w:space="0" w:color="auto"/>
        <w:left w:val="none" w:sz="0" w:space="0" w:color="auto"/>
        <w:bottom w:val="none" w:sz="0" w:space="0" w:color="auto"/>
        <w:right w:val="none" w:sz="0" w:space="0" w:color="auto"/>
      </w:divBdr>
    </w:div>
    <w:div w:id="79060227">
      <w:bodyDiv w:val="1"/>
      <w:marLeft w:val="0"/>
      <w:marRight w:val="0"/>
      <w:marTop w:val="0"/>
      <w:marBottom w:val="0"/>
      <w:divBdr>
        <w:top w:val="none" w:sz="0" w:space="0" w:color="auto"/>
        <w:left w:val="none" w:sz="0" w:space="0" w:color="auto"/>
        <w:bottom w:val="none" w:sz="0" w:space="0" w:color="auto"/>
        <w:right w:val="none" w:sz="0" w:space="0" w:color="auto"/>
      </w:divBdr>
    </w:div>
    <w:div w:id="86582135">
      <w:bodyDiv w:val="1"/>
      <w:marLeft w:val="0"/>
      <w:marRight w:val="0"/>
      <w:marTop w:val="0"/>
      <w:marBottom w:val="0"/>
      <w:divBdr>
        <w:top w:val="none" w:sz="0" w:space="0" w:color="auto"/>
        <w:left w:val="none" w:sz="0" w:space="0" w:color="auto"/>
        <w:bottom w:val="none" w:sz="0" w:space="0" w:color="auto"/>
        <w:right w:val="none" w:sz="0" w:space="0" w:color="auto"/>
      </w:divBdr>
    </w:div>
    <w:div w:id="88744699">
      <w:bodyDiv w:val="1"/>
      <w:marLeft w:val="0"/>
      <w:marRight w:val="0"/>
      <w:marTop w:val="0"/>
      <w:marBottom w:val="0"/>
      <w:divBdr>
        <w:top w:val="none" w:sz="0" w:space="0" w:color="auto"/>
        <w:left w:val="none" w:sz="0" w:space="0" w:color="auto"/>
        <w:bottom w:val="none" w:sz="0" w:space="0" w:color="auto"/>
        <w:right w:val="none" w:sz="0" w:space="0" w:color="auto"/>
      </w:divBdr>
    </w:div>
    <w:div w:id="89859962">
      <w:bodyDiv w:val="1"/>
      <w:marLeft w:val="0"/>
      <w:marRight w:val="0"/>
      <w:marTop w:val="0"/>
      <w:marBottom w:val="0"/>
      <w:divBdr>
        <w:top w:val="none" w:sz="0" w:space="0" w:color="auto"/>
        <w:left w:val="none" w:sz="0" w:space="0" w:color="auto"/>
        <w:bottom w:val="none" w:sz="0" w:space="0" w:color="auto"/>
        <w:right w:val="none" w:sz="0" w:space="0" w:color="auto"/>
      </w:divBdr>
    </w:div>
    <w:div w:id="90244756">
      <w:bodyDiv w:val="1"/>
      <w:marLeft w:val="0"/>
      <w:marRight w:val="0"/>
      <w:marTop w:val="0"/>
      <w:marBottom w:val="0"/>
      <w:divBdr>
        <w:top w:val="none" w:sz="0" w:space="0" w:color="auto"/>
        <w:left w:val="none" w:sz="0" w:space="0" w:color="auto"/>
        <w:bottom w:val="none" w:sz="0" w:space="0" w:color="auto"/>
        <w:right w:val="none" w:sz="0" w:space="0" w:color="auto"/>
      </w:divBdr>
    </w:div>
    <w:div w:id="92210597">
      <w:bodyDiv w:val="1"/>
      <w:marLeft w:val="0"/>
      <w:marRight w:val="0"/>
      <w:marTop w:val="0"/>
      <w:marBottom w:val="0"/>
      <w:divBdr>
        <w:top w:val="none" w:sz="0" w:space="0" w:color="auto"/>
        <w:left w:val="none" w:sz="0" w:space="0" w:color="auto"/>
        <w:bottom w:val="none" w:sz="0" w:space="0" w:color="auto"/>
        <w:right w:val="none" w:sz="0" w:space="0" w:color="auto"/>
      </w:divBdr>
    </w:div>
    <w:div w:id="95558398">
      <w:bodyDiv w:val="1"/>
      <w:marLeft w:val="0"/>
      <w:marRight w:val="0"/>
      <w:marTop w:val="0"/>
      <w:marBottom w:val="0"/>
      <w:divBdr>
        <w:top w:val="none" w:sz="0" w:space="0" w:color="auto"/>
        <w:left w:val="none" w:sz="0" w:space="0" w:color="auto"/>
        <w:bottom w:val="none" w:sz="0" w:space="0" w:color="auto"/>
        <w:right w:val="none" w:sz="0" w:space="0" w:color="auto"/>
      </w:divBdr>
    </w:div>
    <w:div w:id="96828645">
      <w:bodyDiv w:val="1"/>
      <w:marLeft w:val="0"/>
      <w:marRight w:val="0"/>
      <w:marTop w:val="0"/>
      <w:marBottom w:val="0"/>
      <w:divBdr>
        <w:top w:val="none" w:sz="0" w:space="0" w:color="auto"/>
        <w:left w:val="none" w:sz="0" w:space="0" w:color="auto"/>
        <w:bottom w:val="none" w:sz="0" w:space="0" w:color="auto"/>
        <w:right w:val="none" w:sz="0" w:space="0" w:color="auto"/>
      </w:divBdr>
    </w:div>
    <w:div w:id="104346507">
      <w:bodyDiv w:val="1"/>
      <w:marLeft w:val="0"/>
      <w:marRight w:val="0"/>
      <w:marTop w:val="0"/>
      <w:marBottom w:val="0"/>
      <w:divBdr>
        <w:top w:val="none" w:sz="0" w:space="0" w:color="auto"/>
        <w:left w:val="none" w:sz="0" w:space="0" w:color="auto"/>
        <w:bottom w:val="none" w:sz="0" w:space="0" w:color="auto"/>
        <w:right w:val="none" w:sz="0" w:space="0" w:color="auto"/>
      </w:divBdr>
    </w:div>
    <w:div w:id="108665533">
      <w:bodyDiv w:val="1"/>
      <w:marLeft w:val="0"/>
      <w:marRight w:val="0"/>
      <w:marTop w:val="0"/>
      <w:marBottom w:val="0"/>
      <w:divBdr>
        <w:top w:val="none" w:sz="0" w:space="0" w:color="auto"/>
        <w:left w:val="none" w:sz="0" w:space="0" w:color="auto"/>
        <w:bottom w:val="none" w:sz="0" w:space="0" w:color="auto"/>
        <w:right w:val="none" w:sz="0" w:space="0" w:color="auto"/>
      </w:divBdr>
    </w:div>
    <w:div w:id="109474883">
      <w:bodyDiv w:val="1"/>
      <w:marLeft w:val="0"/>
      <w:marRight w:val="0"/>
      <w:marTop w:val="0"/>
      <w:marBottom w:val="0"/>
      <w:divBdr>
        <w:top w:val="none" w:sz="0" w:space="0" w:color="auto"/>
        <w:left w:val="none" w:sz="0" w:space="0" w:color="auto"/>
        <w:bottom w:val="none" w:sz="0" w:space="0" w:color="auto"/>
        <w:right w:val="none" w:sz="0" w:space="0" w:color="auto"/>
      </w:divBdr>
    </w:div>
    <w:div w:id="109711799">
      <w:bodyDiv w:val="1"/>
      <w:marLeft w:val="0"/>
      <w:marRight w:val="0"/>
      <w:marTop w:val="0"/>
      <w:marBottom w:val="0"/>
      <w:divBdr>
        <w:top w:val="none" w:sz="0" w:space="0" w:color="auto"/>
        <w:left w:val="none" w:sz="0" w:space="0" w:color="auto"/>
        <w:bottom w:val="none" w:sz="0" w:space="0" w:color="auto"/>
        <w:right w:val="none" w:sz="0" w:space="0" w:color="auto"/>
      </w:divBdr>
    </w:div>
    <w:div w:id="112722763">
      <w:bodyDiv w:val="1"/>
      <w:marLeft w:val="0"/>
      <w:marRight w:val="0"/>
      <w:marTop w:val="0"/>
      <w:marBottom w:val="0"/>
      <w:divBdr>
        <w:top w:val="none" w:sz="0" w:space="0" w:color="auto"/>
        <w:left w:val="none" w:sz="0" w:space="0" w:color="auto"/>
        <w:bottom w:val="none" w:sz="0" w:space="0" w:color="auto"/>
        <w:right w:val="none" w:sz="0" w:space="0" w:color="auto"/>
      </w:divBdr>
    </w:div>
    <w:div w:id="115679667">
      <w:bodyDiv w:val="1"/>
      <w:marLeft w:val="0"/>
      <w:marRight w:val="0"/>
      <w:marTop w:val="0"/>
      <w:marBottom w:val="0"/>
      <w:divBdr>
        <w:top w:val="none" w:sz="0" w:space="0" w:color="auto"/>
        <w:left w:val="none" w:sz="0" w:space="0" w:color="auto"/>
        <w:bottom w:val="none" w:sz="0" w:space="0" w:color="auto"/>
        <w:right w:val="none" w:sz="0" w:space="0" w:color="auto"/>
      </w:divBdr>
    </w:div>
    <w:div w:id="119425110">
      <w:bodyDiv w:val="1"/>
      <w:marLeft w:val="0"/>
      <w:marRight w:val="0"/>
      <w:marTop w:val="0"/>
      <w:marBottom w:val="0"/>
      <w:divBdr>
        <w:top w:val="none" w:sz="0" w:space="0" w:color="auto"/>
        <w:left w:val="none" w:sz="0" w:space="0" w:color="auto"/>
        <w:bottom w:val="none" w:sz="0" w:space="0" w:color="auto"/>
        <w:right w:val="none" w:sz="0" w:space="0" w:color="auto"/>
      </w:divBdr>
    </w:div>
    <w:div w:id="120615152">
      <w:bodyDiv w:val="1"/>
      <w:marLeft w:val="0"/>
      <w:marRight w:val="0"/>
      <w:marTop w:val="0"/>
      <w:marBottom w:val="0"/>
      <w:divBdr>
        <w:top w:val="none" w:sz="0" w:space="0" w:color="auto"/>
        <w:left w:val="none" w:sz="0" w:space="0" w:color="auto"/>
        <w:bottom w:val="none" w:sz="0" w:space="0" w:color="auto"/>
        <w:right w:val="none" w:sz="0" w:space="0" w:color="auto"/>
      </w:divBdr>
    </w:div>
    <w:div w:id="121579356">
      <w:bodyDiv w:val="1"/>
      <w:marLeft w:val="0"/>
      <w:marRight w:val="0"/>
      <w:marTop w:val="0"/>
      <w:marBottom w:val="0"/>
      <w:divBdr>
        <w:top w:val="none" w:sz="0" w:space="0" w:color="auto"/>
        <w:left w:val="none" w:sz="0" w:space="0" w:color="auto"/>
        <w:bottom w:val="none" w:sz="0" w:space="0" w:color="auto"/>
        <w:right w:val="none" w:sz="0" w:space="0" w:color="auto"/>
      </w:divBdr>
    </w:div>
    <w:div w:id="121927854">
      <w:bodyDiv w:val="1"/>
      <w:marLeft w:val="0"/>
      <w:marRight w:val="0"/>
      <w:marTop w:val="0"/>
      <w:marBottom w:val="0"/>
      <w:divBdr>
        <w:top w:val="none" w:sz="0" w:space="0" w:color="auto"/>
        <w:left w:val="none" w:sz="0" w:space="0" w:color="auto"/>
        <w:bottom w:val="none" w:sz="0" w:space="0" w:color="auto"/>
        <w:right w:val="none" w:sz="0" w:space="0" w:color="auto"/>
      </w:divBdr>
    </w:div>
    <w:div w:id="125047453">
      <w:bodyDiv w:val="1"/>
      <w:marLeft w:val="0"/>
      <w:marRight w:val="0"/>
      <w:marTop w:val="0"/>
      <w:marBottom w:val="0"/>
      <w:divBdr>
        <w:top w:val="none" w:sz="0" w:space="0" w:color="auto"/>
        <w:left w:val="none" w:sz="0" w:space="0" w:color="auto"/>
        <w:bottom w:val="none" w:sz="0" w:space="0" w:color="auto"/>
        <w:right w:val="none" w:sz="0" w:space="0" w:color="auto"/>
      </w:divBdr>
    </w:div>
    <w:div w:id="128255393">
      <w:bodyDiv w:val="1"/>
      <w:marLeft w:val="0"/>
      <w:marRight w:val="0"/>
      <w:marTop w:val="0"/>
      <w:marBottom w:val="0"/>
      <w:divBdr>
        <w:top w:val="none" w:sz="0" w:space="0" w:color="auto"/>
        <w:left w:val="none" w:sz="0" w:space="0" w:color="auto"/>
        <w:bottom w:val="none" w:sz="0" w:space="0" w:color="auto"/>
        <w:right w:val="none" w:sz="0" w:space="0" w:color="auto"/>
      </w:divBdr>
    </w:div>
    <w:div w:id="129323461">
      <w:bodyDiv w:val="1"/>
      <w:marLeft w:val="0"/>
      <w:marRight w:val="0"/>
      <w:marTop w:val="0"/>
      <w:marBottom w:val="0"/>
      <w:divBdr>
        <w:top w:val="none" w:sz="0" w:space="0" w:color="auto"/>
        <w:left w:val="none" w:sz="0" w:space="0" w:color="auto"/>
        <w:bottom w:val="none" w:sz="0" w:space="0" w:color="auto"/>
        <w:right w:val="none" w:sz="0" w:space="0" w:color="auto"/>
      </w:divBdr>
    </w:div>
    <w:div w:id="132453712">
      <w:bodyDiv w:val="1"/>
      <w:marLeft w:val="0"/>
      <w:marRight w:val="0"/>
      <w:marTop w:val="0"/>
      <w:marBottom w:val="0"/>
      <w:divBdr>
        <w:top w:val="none" w:sz="0" w:space="0" w:color="auto"/>
        <w:left w:val="none" w:sz="0" w:space="0" w:color="auto"/>
        <w:bottom w:val="none" w:sz="0" w:space="0" w:color="auto"/>
        <w:right w:val="none" w:sz="0" w:space="0" w:color="auto"/>
      </w:divBdr>
    </w:div>
    <w:div w:id="134221167">
      <w:bodyDiv w:val="1"/>
      <w:marLeft w:val="0"/>
      <w:marRight w:val="0"/>
      <w:marTop w:val="0"/>
      <w:marBottom w:val="0"/>
      <w:divBdr>
        <w:top w:val="none" w:sz="0" w:space="0" w:color="auto"/>
        <w:left w:val="none" w:sz="0" w:space="0" w:color="auto"/>
        <w:bottom w:val="none" w:sz="0" w:space="0" w:color="auto"/>
        <w:right w:val="none" w:sz="0" w:space="0" w:color="auto"/>
      </w:divBdr>
    </w:div>
    <w:div w:id="138426187">
      <w:bodyDiv w:val="1"/>
      <w:marLeft w:val="0"/>
      <w:marRight w:val="0"/>
      <w:marTop w:val="0"/>
      <w:marBottom w:val="0"/>
      <w:divBdr>
        <w:top w:val="none" w:sz="0" w:space="0" w:color="auto"/>
        <w:left w:val="none" w:sz="0" w:space="0" w:color="auto"/>
        <w:bottom w:val="none" w:sz="0" w:space="0" w:color="auto"/>
        <w:right w:val="none" w:sz="0" w:space="0" w:color="auto"/>
      </w:divBdr>
    </w:div>
    <w:div w:id="140394465">
      <w:bodyDiv w:val="1"/>
      <w:marLeft w:val="0"/>
      <w:marRight w:val="0"/>
      <w:marTop w:val="0"/>
      <w:marBottom w:val="0"/>
      <w:divBdr>
        <w:top w:val="none" w:sz="0" w:space="0" w:color="auto"/>
        <w:left w:val="none" w:sz="0" w:space="0" w:color="auto"/>
        <w:bottom w:val="none" w:sz="0" w:space="0" w:color="auto"/>
        <w:right w:val="none" w:sz="0" w:space="0" w:color="auto"/>
      </w:divBdr>
    </w:div>
    <w:div w:id="161547969">
      <w:bodyDiv w:val="1"/>
      <w:marLeft w:val="0"/>
      <w:marRight w:val="0"/>
      <w:marTop w:val="0"/>
      <w:marBottom w:val="0"/>
      <w:divBdr>
        <w:top w:val="none" w:sz="0" w:space="0" w:color="auto"/>
        <w:left w:val="none" w:sz="0" w:space="0" w:color="auto"/>
        <w:bottom w:val="none" w:sz="0" w:space="0" w:color="auto"/>
        <w:right w:val="none" w:sz="0" w:space="0" w:color="auto"/>
      </w:divBdr>
    </w:div>
    <w:div w:id="162743696">
      <w:bodyDiv w:val="1"/>
      <w:marLeft w:val="0"/>
      <w:marRight w:val="0"/>
      <w:marTop w:val="0"/>
      <w:marBottom w:val="0"/>
      <w:divBdr>
        <w:top w:val="none" w:sz="0" w:space="0" w:color="auto"/>
        <w:left w:val="none" w:sz="0" w:space="0" w:color="auto"/>
        <w:bottom w:val="none" w:sz="0" w:space="0" w:color="auto"/>
        <w:right w:val="none" w:sz="0" w:space="0" w:color="auto"/>
      </w:divBdr>
    </w:div>
    <w:div w:id="172302218">
      <w:bodyDiv w:val="1"/>
      <w:marLeft w:val="0"/>
      <w:marRight w:val="0"/>
      <w:marTop w:val="0"/>
      <w:marBottom w:val="0"/>
      <w:divBdr>
        <w:top w:val="none" w:sz="0" w:space="0" w:color="auto"/>
        <w:left w:val="none" w:sz="0" w:space="0" w:color="auto"/>
        <w:bottom w:val="none" w:sz="0" w:space="0" w:color="auto"/>
        <w:right w:val="none" w:sz="0" w:space="0" w:color="auto"/>
      </w:divBdr>
    </w:div>
    <w:div w:id="175267892">
      <w:bodyDiv w:val="1"/>
      <w:marLeft w:val="0"/>
      <w:marRight w:val="0"/>
      <w:marTop w:val="0"/>
      <w:marBottom w:val="0"/>
      <w:divBdr>
        <w:top w:val="none" w:sz="0" w:space="0" w:color="auto"/>
        <w:left w:val="none" w:sz="0" w:space="0" w:color="auto"/>
        <w:bottom w:val="none" w:sz="0" w:space="0" w:color="auto"/>
        <w:right w:val="none" w:sz="0" w:space="0" w:color="auto"/>
      </w:divBdr>
    </w:div>
    <w:div w:id="180093930">
      <w:bodyDiv w:val="1"/>
      <w:marLeft w:val="0"/>
      <w:marRight w:val="0"/>
      <w:marTop w:val="0"/>
      <w:marBottom w:val="0"/>
      <w:divBdr>
        <w:top w:val="none" w:sz="0" w:space="0" w:color="auto"/>
        <w:left w:val="none" w:sz="0" w:space="0" w:color="auto"/>
        <w:bottom w:val="none" w:sz="0" w:space="0" w:color="auto"/>
        <w:right w:val="none" w:sz="0" w:space="0" w:color="auto"/>
      </w:divBdr>
    </w:div>
    <w:div w:id="187187776">
      <w:bodyDiv w:val="1"/>
      <w:marLeft w:val="0"/>
      <w:marRight w:val="0"/>
      <w:marTop w:val="0"/>
      <w:marBottom w:val="0"/>
      <w:divBdr>
        <w:top w:val="none" w:sz="0" w:space="0" w:color="auto"/>
        <w:left w:val="none" w:sz="0" w:space="0" w:color="auto"/>
        <w:bottom w:val="none" w:sz="0" w:space="0" w:color="auto"/>
        <w:right w:val="none" w:sz="0" w:space="0" w:color="auto"/>
      </w:divBdr>
    </w:div>
    <w:div w:id="195167095">
      <w:bodyDiv w:val="1"/>
      <w:marLeft w:val="0"/>
      <w:marRight w:val="0"/>
      <w:marTop w:val="0"/>
      <w:marBottom w:val="0"/>
      <w:divBdr>
        <w:top w:val="none" w:sz="0" w:space="0" w:color="auto"/>
        <w:left w:val="none" w:sz="0" w:space="0" w:color="auto"/>
        <w:bottom w:val="none" w:sz="0" w:space="0" w:color="auto"/>
        <w:right w:val="none" w:sz="0" w:space="0" w:color="auto"/>
      </w:divBdr>
    </w:div>
    <w:div w:id="197740260">
      <w:bodyDiv w:val="1"/>
      <w:marLeft w:val="0"/>
      <w:marRight w:val="0"/>
      <w:marTop w:val="0"/>
      <w:marBottom w:val="0"/>
      <w:divBdr>
        <w:top w:val="none" w:sz="0" w:space="0" w:color="auto"/>
        <w:left w:val="none" w:sz="0" w:space="0" w:color="auto"/>
        <w:bottom w:val="none" w:sz="0" w:space="0" w:color="auto"/>
        <w:right w:val="none" w:sz="0" w:space="0" w:color="auto"/>
      </w:divBdr>
    </w:div>
    <w:div w:id="203518842">
      <w:bodyDiv w:val="1"/>
      <w:marLeft w:val="0"/>
      <w:marRight w:val="0"/>
      <w:marTop w:val="0"/>
      <w:marBottom w:val="0"/>
      <w:divBdr>
        <w:top w:val="none" w:sz="0" w:space="0" w:color="auto"/>
        <w:left w:val="none" w:sz="0" w:space="0" w:color="auto"/>
        <w:bottom w:val="none" w:sz="0" w:space="0" w:color="auto"/>
        <w:right w:val="none" w:sz="0" w:space="0" w:color="auto"/>
      </w:divBdr>
    </w:div>
    <w:div w:id="206652465">
      <w:bodyDiv w:val="1"/>
      <w:marLeft w:val="0"/>
      <w:marRight w:val="0"/>
      <w:marTop w:val="0"/>
      <w:marBottom w:val="0"/>
      <w:divBdr>
        <w:top w:val="none" w:sz="0" w:space="0" w:color="auto"/>
        <w:left w:val="none" w:sz="0" w:space="0" w:color="auto"/>
        <w:bottom w:val="none" w:sz="0" w:space="0" w:color="auto"/>
        <w:right w:val="none" w:sz="0" w:space="0" w:color="auto"/>
      </w:divBdr>
    </w:div>
    <w:div w:id="209223467">
      <w:bodyDiv w:val="1"/>
      <w:marLeft w:val="0"/>
      <w:marRight w:val="0"/>
      <w:marTop w:val="0"/>
      <w:marBottom w:val="0"/>
      <w:divBdr>
        <w:top w:val="none" w:sz="0" w:space="0" w:color="auto"/>
        <w:left w:val="none" w:sz="0" w:space="0" w:color="auto"/>
        <w:bottom w:val="none" w:sz="0" w:space="0" w:color="auto"/>
        <w:right w:val="none" w:sz="0" w:space="0" w:color="auto"/>
      </w:divBdr>
    </w:div>
    <w:div w:id="213738227">
      <w:bodyDiv w:val="1"/>
      <w:marLeft w:val="0"/>
      <w:marRight w:val="0"/>
      <w:marTop w:val="0"/>
      <w:marBottom w:val="0"/>
      <w:divBdr>
        <w:top w:val="none" w:sz="0" w:space="0" w:color="auto"/>
        <w:left w:val="none" w:sz="0" w:space="0" w:color="auto"/>
        <w:bottom w:val="none" w:sz="0" w:space="0" w:color="auto"/>
        <w:right w:val="none" w:sz="0" w:space="0" w:color="auto"/>
      </w:divBdr>
    </w:div>
    <w:div w:id="213858624">
      <w:bodyDiv w:val="1"/>
      <w:marLeft w:val="0"/>
      <w:marRight w:val="0"/>
      <w:marTop w:val="0"/>
      <w:marBottom w:val="0"/>
      <w:divBdr>
        <w:top w:val="none" w:sz="0" w:space="0" w:color="auto"/>
        <w:left w:val="none" w:sz="0" w:space="0" w:color="auto"/>
        <w:bottom w:val="none" w:sz="0" w:space="0" w:color="auto"/>
        <w:right w:val="none" w:sz="0" w:space="0" w:color="auto"/>
      </w:divBdr>
    </w:div>
    <w:div w:id="216163395">
      <w:bodyDiv w:val="1"/>
      <w:marLeft w:val="0"/>
      <w:marRight w:val="0"/>
      <w:marTop w:val="0"/>
      <w:marBottom w:val="0"/>
      <w:divBdr>
        <w:top w:val="none" w:sz="0" w:space="0" w:color="auto"/>
        <w:left w:val="none" w:sz="0" w:space="0" w:color="auto"/>
        <w:bottom w:val="none" w:sz="0" w:space="0" w:color="auto"/>
        <w:right w:val="none" w:sz="0" w:space="0" w:color="auto"/>
      </w:divBdr>
    </w:div>
    <w:div w:id="219638721">
      <w:bodyDiv w:val="1"/>
      <w:marLeft w:val="0"/>
      <w:marRight w:val="0"/>
      <w:marTop w:val="0"/>
      <w:marBottom w:val="0"/>
      <w:divBdr>
        <w:top w:val="none" w:sz="0" w:space="0" w:color="auto"/>
        <w:left w:val="none" w:sz="0" w:space="0" w:color="auto"/>
        <w:bottom w:val="none" w:sz="0" w:space="0" w:color="auto"/>
        <w:right w:val="none" w:sz="0" w:space="0" w:color="auto"/>
      </w:divBdr>
    </w:div>
    <w:div w:id="220019555">
      <w:bodyDiv w:val="1"/>
      <w:marLeft w:val="0"/>
      <w:marRight w:val="0"/>
      <w:marTop w:val="0"/>
      <w:marBottom w:val="0"/>
      <w:divBdr>
        <w:top w:val="none" w:sz="0" w:space="0" w:color="auto"/>
        <w:left w:val="none" w:sz="0" w:space="0" w:color="auto"/>
        <w:bottom w:val="none" w:sz="0" w:space="0" w:color="auto"/>
        <w:right w:val="none" w:sz="0" w:space="0" w:color="auto"/>
      </w:divBdr>
    </w:div>
    <w:div w:id="228417933">
      <w:bodyDiv w:val="1"/>
      <w:marLeft w:val="0"/>
      <w:marRight w:val="0"/>
      <w:marTop w:val="0"/>
      <w:marBottom w:val="0"/>
      <w:divBdr>
        <w:top w:val="none" w:sz="0" w:space="0" w:color="auto"/>
        <w:left w:val="none" w:sz="0" w:space="0" w:color="auto"/>
        <w:bottom w:val="none" w:sz="0" w:space="0" w:color="auto"/>
        <w:right w:val="none" w:sz="0" w:space="0" w:color="auto"/>
      </w:divBdr>
    </w:div>
    <w:div w:id="240533175">
      <w:bodyDiv w:val="1"/>
      <w:marLeft w:val="0"/>
      <w:marRight w:val="0"/>
      <w:marTop w:val="0"/>
      <w:marBottom w:val="0"/>
      <w:divBdr>
        <w:top w:val="none" w:sz="0" w:space="0" w:color="auto"/>
        <w:left w:val="none" w:sz="0" w:space="0" w:color="auto"/>
        <w:bottom w:val="none" w:sz="0" w:space="0" w:color="auto"/>
        <w:right w:val="none" w:sz="0" w:space="0" w:color="auto"/>
      </w:divBdr>
    </w:div>
    <w:div w:id="246813280">
      <w:bodyDiv w:val="1"/>
      <w:marLeft w:val="0"/>
      <w:marRight w:val="0"/>
      <w:marTop w:val="0"/>
      <w:marBottom w:val="0"/>
      <w:divBdr>
        <w:top w:val="none" w:sz="0" w:space="0" w:color="auto"/>
        <w:left w:val="none" w:sz="0" w:space="0" w:color="auto"/>
        <w:bottom w:val="none" w:sz="0" w:space="0" w:color="auto"/>
        <w:right w:val="none" w:sz="0" w:space="0" w:color="auto"/>
      </w:divBdr>
    </w:div>
    <w:div w:id="255136029">
      <w:bodyDiv w:val="1"/>
      <w:marLeft w:val="0"/>
      <w:marRight w:val="0"/>
      <w:marTop w:val="0"/>
      <w:marBottom w:val="0"/>
      <w:divBdr>
        <w:top w:val="none" w:sz="0" w:space="0" w:color="auto"/>
        <w:left w:val="none" w:sz="0" w:space="0" w:color="auto"/>
        <w:bottom w:val="none" w:sz="0" w:space="0" w:color="auto"/>
        <w:right w:val="none" w:sz="0" w:space="0" w:color="auto"/>
      </w:divBdr>
    </w:div>
    <w:div w:id="260995946">
      <w:bodyDiv w:val="1"/>
      <w:marLeft w:val="0"/>
      <w:marRight w:val="0"/>
      <w:marTop w:val="0"/>
      <w:marBottom w:val="0"/>
      <w:divBdr>
        <w:top w:val="none" w:sz="0" w:space="0" w:color="auto"/>
        <w:left w:val="none" w:sz="0" w:space="0" w:color="auto"/>
        <w:bottom w:val="none" w:sz="0" w:space="0" w:color="auto"/>
        <w:right w:val="none" w:sz="0" w:space="0" w:color="auto"/>
      </w:divBdr>
    </w:div>
    <w:div w:id="267127755">
      <w:bodyDiv w:val="1"/>
      <w:marLeft w:val="0"/>
      <w:marRight w:val="0"/>
      <w:marTop w:val="0"/>
      <w:marBottom w:val="0"/>
      <w:divBdr>
        <w:top w:val="none" w:sz="0" w:space="0" w:color="auto"/>
        <w:left w:val="none" w:sz="0" w:space="0" w:color="auto"/>
        <w:bottom w:val="none" w:sz="0" w:space="0" w:color="auto"/>
        <w:right w:val="none" w:sz="0" w:space="0" w:color="auto"/>
      </w:divBdr>
    </w:div>
    <w:div w:id="267200550">
      <w:bodyDiv w:val="1"/>
      <w:marLeft w:val="0"/>
      <w:marRight w:val="0"/>
      <w:marTop w:val="0"/>
      <w:marBottom w:val="0"/>
      <w:divBdr>
        <w:top w:val="none" w:sz="0" w:space="0" w:color="auto"/>
        <w:left w:val="none" w:sz="0" w:space="0" w:color="auto"/>
        <w:bottom w:val="none" w:sz="0" w:space="0" w:color="auto"/>
        <w:right w:val="none" w:sz="0" w:space="0" w:color="auto"/>
      </w:divBdr>
    </w:div>
    <w:div w:id="276645798">
      <w:bodyDiv w:val="1"/>
      <w:marLeft w:val="0"/>
      <w:marRight w:val="0"/>
      <w:marTop w:val="0"/>
      <w:marBottom w:val="0"/>
      <w:divBdr>
        <w:top w:val="none" w:sz="0" w:space="0" w:color="auto"/>
        <w:left w:val="none" w:sz="0" w:space="0" w:color="auto"/>
        <w:bottom w:val="none" w:sz="0" w:space="0" w:color="auto"/>
        <w:right w:val="none" w:sz="0" w:space="0" w:color="auto"/>
      </w:divBdr>
    </w:div>
    <w:div w:id="279648495">
      <w:bodyDiv w:val="1"/>
      <w:marLeft w:val="0"/>
      <w:marRight w:val="0"/>
      <w:marTop w:val="0"/>
      <w:marBottom w:val="0"/>
      <w:divBdr>
        <w:top w:val="none" w:sz="0" w:space="0" w:color="auto"/>
        <w:left w:val="none" w:sz="0" w:space="0" w:color="auto"/>
        <w:bottom w:val="none" w:sz="0" w:space="0" w:color="auto"/>
        <w:right w:val="none" w:sz="0" w:space="0" w:color="auto"/>
      </w:divBdr>
    </w:div>
    <w:div w:id="282885137">
      <w:bodyDiv w:val="1"/>
      <w:marLeft w:val="0"/>
      <w:marRight w:val="0"/>
      <w:marTop w:val="0"/>
      <w:marBottom w:val="0"/>
      <w:divBdr>
        <w:top w:val="none" w:sz="0" w:space="0" w:color="auto"/>
        <w:left w:val="none" w:sz="0" w:space="0" w:color="auto"/>
        <w:bottom w:val="none" w:sz="0" w:space="0" w:color="auto"/>
        <w:right w:val="none" w:sz="0" w:space="0" w:color="auto"/>
      </w:divBdr>
    </w:div>
    <w:div w:id="297422527">
      <w:bodyDiv w:val="1"/>
      <w:marLeft w:val="0"/>
      <w:marRight w:val="0"/>
      <w:marTop w:val="0"/>
      <w:marBottom w:val="0"/>
      <w:divBdr>
        <w:top w:val="none" w:sz="0" w:space="0" w:color="auto"/>
        <w:left w:val="none" w:sz="0" w:space="0" w:color="auto"/>
        <w:bottom w:val="none" w:sz="0" w:space="0" w:color="auto"/>
        <w:right w:val="none" w:sz="0" w:space="0" w:color="auto"/>
      </w:divBdr>
    </w:div>
    <w:div w:id="298267040">
      <w:bodyDiv w:val="1"/>
      <w:marLeft w:val="0"/>
      <w:marRight w:val="0"/>
      <w:marTop w:val="0"/>
      <w:marBottom w:val="0"/>
      <w:divBdr>
        <w:top w:val="none" w:sz="0" w:space="0" w:color="auto"/>
        <w:left w:val="none" w:sz="0" w:space="0" w:color="auto"/>
        <w:bottom w:val="none" w:sz="0" w:space="0" w:color="auto"/>
        <w:right w:val="none" w:sz="0" w:space="0" w:color="auto"/>
      </w:divBdr>
    </w:div>
    <w:div w:id="299459574">
      <w:bodyDiv w:val="1"/>
      <w:marLeft w:val="0"/>
      <w:marRight w:val="0"/>
      <w:marTop w:val="0"/>
      <w:marBottom w:val="0"/>
      <w:divBdr>
        <w:top w:val="none" w:sz="0" w:space="0" w:color="auto"/>
        <w:left w:val="none" w:sz="0" w:space="0" w:color="auto"/>
        <w:bottom w:val="none" w:sz="0" w:space="0" w:color="auto"/>
        <w:right w:val="none" w:sz="0" w:space="0" w:color="auto"/>
      </w:divBdr>
    </w:div>
    <w:div w:id="307638827">
      <w:bodyDiv w:val="1"/>
      <w:marLeft w:val="0"/>
      <w:marRight w:val="0"/>
      <w:marTop w:val="0"/>
      <w:marBottom w:val="0"/>
      <w:divBdr>
        <w:top w:val="none" w:sz="0" w:space="0" w:color="auto"/>
        <w:left w:val="none" w:sz="0" w:space="0" w:color="auto"/>
        <w:bottom w:val="none" w:sz="0" w:space="0" w:color="auto"/>
        <w:right w:val="none" w:sz="0" w:space="0" w:color="auto"/>
      </w:divBdr>
    </w:div>
    <w:div w:id="312565652">
      <w:bodyDiv w:val="1"/>
      <w:marLeft w:val="0"/>
      <w:marRight w:val="0"/>
      <w:marTop w:val="0"/>
      <w:marBottom w:val="0"/>
      <w:divBdr>
        <w:top w:val="none" w:sz="0" w:space="0" w:color="auto"/>
        <w:left w:val="none" w:sz="0" w:space="0" w:color="auto"/>
        <w:bottom w:val="none" w:sz="0" w:space="0" w:color="auto"/>
        <w:right w:val="none" w:sz="0" w:space="0" w:color="auto"/>
      </w:divBdr>
    </w:div>
    <w:div w:id="319307603">
      <w:bodyDiv w:val="1"/>
      <w:marLeft w:val="0"/>
      <w:marRight w:val="0"/>
      <w:marTop w:val="0"/>
      <w:marBottom w:val="0"/>
      <w:divBdr>
        <w:top w:val="none" w:sz="0" w:space="0" w:color="auto"/>
        <w:left w:val="none" w:sz="0" w:space="0" w:color="auto"/>
        <w:bottom w:val="none" w:sz="0" w:space="0" w:color="auto"/>
        <w:right w:val="none" w:sz="0" w:space="0" w:color="auto"/>
      </w:divBdr>
    </w:div>
    <w:div w:id="330137235">
      <w:bodyDiv w:val="1"/>
      <w:marLeft w:val="0"/>
      <w:marRight w:val="0"/>
      <w:marTop w:val="0"/>
      <w:marBottom w:val="0"/>
      <w:divBdr>
        <w:top w:val="none" w:sz="0" w:space="0" w:color="auto"/>
        <w:left w:val="none" w:sz="0" w:space="0" w:color="auto"/>
        <w:bottom w:val="none" w:sz="0" w:space="0" w:color="auto"/>
        <w:right w:val="none" w:sz="0" w:space="0" w:color="auto"/>
      </w:divBdr>
    </w:div>
    <w:div w:id="333343649">
      <w:bodyDiv w:val="1"/>
      <w:marLeft w:val="0"/>
      <w:marRight w:val="0"/>
      <w:marTop w:val="0"/>
      <w:marBottom w:val="0"/>
      <w:divBdr>
        <w:top w:val="none" w:sz="0" w:space="0" w:color="auto"/>
        <w:left w:val="none" w:sz="0" w:space="0" w:color="auto"/>
        <w:bottom w:val="none" w:sz="0" w:space="0" w:color="auto"/>
        <w:right w:val="none" w:sz="0" w:space="0" w:color="auto"/>
      </w:divBdr>
    </w:div>
    <w:div w:id="334501635">
      <w:bodyDiv w:val="1"/>
      <w:marLeft w:val="0"/>
      <w:marRight w:val="0"/>
      <w:marTop w:val="0"/>
      <w:marBottom w:val="0"/>
      <w:divBdr>
        <w:top w:val="none" w:sz="0" w:space="0" w:color="auto"/>
        <w:left w:val="none" w:sz="0" w:space="0" w:color="auto"/>
        <w:bottom w:val="none" w:sz="0" w:space="0" w:color="auto"/>
        <w:right w:val="none" w:sz="0" w:space="0" w:color="auto"/>
      </w:divBdr>
    </w:div>
    <w:div w:id="337001008">
      <w:bodyDiv w:val="1"/>
      <w:marLeft w:val="0"/>
      <w:marRight w:val="0"/>
      <w:marTop w:val="0"/>
      <w:marBottom w:val="0"/>
      <w:divBdr>
        <w:top w:val="none" w:sz="0" w:space="0" w:color="auto"/>
        <w:left w:val="none" w:sz="0" w:space="0" w:color="auto"/>
        <w:bottom w:val="none" w:sz="0" w:space="0" w:color="auto"/>
        <w:right w:val="none" w:sz="0" w:space="0" w:color="auto"/>
      </w:divBdr>
    </w:div>
    <w:div w:id="340204848">
      <w:bodyDiv w:val="1"/>
      <w:marLeft w:val="0"/>
      <w:marRight w:val="0"/>
      <w:marTop w:val="0"/>
      <w:marBottom w:val="0"/>
      <w:divBdr>
        <w:top w:val="none" w:sz="0" w:space="0" w:color="auto"/>
        <w:left w:val="none" w:sz="0" w:space="0" w:color="auto"/>
        <w:bottom w:val="none" w:sz="0" w:space="0" w:color="auto"/>
        <w:right w:val="none" w:sz="0" w:space="0" w:color="auto"/>
      </w:divBdr>
    </w:div>
    <w:div w:id="341081179">
      <w:bodyDiv w:val="1"/>
      <w:marLeft w:val="0"/>
      <w:marRight w:val="0"/>
      <w:marTop w:val="0"/>
      <w:marBottom w:val="0"/>
      <w:divBdr>
        <w:top w:val="none" w:sz="0" w:space="0" w:color="auto"/>
        <w:left w:val="none" w:sz="0" w:space="0" w:color="auto"/>
        <w:bottom w:val="none" w:sz="0" w:space="0" w:color="auto"/>
        <w:right w:val="none" w:sz="0" w:space="0" w:color="auto"/>
      </w:divBdr>
    </w:div>
    <w:div w:id="345717709">
      <w:bodyDiv w:val="1"/>
      <w:marLeft w:val="0"/>
      <w:marRight w:val="0"/>
      <w:marTop w:val="0"/>
      <w:marBottom w:val="0"/>
      <w:divBdr>
        <w:top w:val="none" w:sz="0" w:space="0" w:color="auto"/>
        <w:left w:val="none" w:sz="0" w:space="0" w:color="auto"/>
        <w:bottom w:val="none" w:sz="0" w:space="0" w:color="auto"/>
        <w:right w:val="none" w:sz="0" w:space="0" w:color="auto"/>
      </w:divBdr>
    </w:div>
    <w:div w:id="351883405">
      <w:bodyDiv w:val="1"/>
      <w:marLeft w:val="0"/>
      <w:marRight w:val="0"/>
      <w:marTop w:val="0"/>
      <w:marBottom w:val="0"/>
      <w:divBdr>
        <w:top w:val="none" w:sz="0" w:space="0" w:color="auto"/>
        <w:left w:val="none" w:sz="0" w:space="0" w:color="auto"/>
        <w:bottom w:val="none" w:sz="0" w:space="0" w:color="auto"/>
        <w:right w:val="none" w:sz="0" w:space="0" w:color="auto"/>
      </w:divBdr>
    </w:div>
    <w:div w:id="354620906">
      <w:bodyDiv w:val="1"/>
      <w:marLeft w:val="0"/>
      <w:marRight w:val="0"/>
      <w:marTop w:val="0"/>
      <w:marBottom w:val="0"/>
      <w:divBdr>
        <w:top w:val="none" w:sz="0" w:space="0" w:color="auto"/>
        <w:left w:val="none" w:sz="0" w:space="0" w:color="auto"/>
        <w:bottom w:val="none" w:sz="0" w:space="0" w:color="auto"/>
        <w:right w:val="none" w:sz="0" w:space="0" w:color="auto"/>
      </w:divBdr>
    </w:div>
    <w:div w:id="365526348">
      <w:bodyDiv w:val="1"/>
      <w:marLeft w:val="0"/>
      <w:marRight w:val="0"/>
      <w:marTop w:val="0"/>
      <w:marBottom w:val="0"/>
      <w:divBdr>
        <w:top w:val="none" w:sz="0" w:space="0" w:color="auto"/>
        <w:left w:val="none" w:sz="0" w:space="0" w:color="auto"/>
        <w:bottom w:val="none" w:sz="0" w:space="0" w:color="auto"/>
        <w:right w:val="none" w:sz="0" w:space="0" w:color="auto"/>
      </w:divBdr>
    </w:div>
    <w:div w:id="378670598">
      <w:bodyDiv w:val="1"/>
      <w:marLeft w:val="0"/>
      <w:marRight w:val="0"/>
      <w:marTop w:val="0"/>
      <w:marBottom w:val="0"/>
      <w:divBdr>
        <w:top w:val="none" w:sz="0" w:space="0" w:color="auto"/>
        <w:left w:val="none" w:sz="0" w:space="0" w:color="auto"/>
        <w:bottom w:val="none" w:sz="0" w:space="0" w:color="auto"/>
        <w:right w:val="none" w:sz="0" w:space="0" w:color="auto"/>
      </w:divBdr>
    </w:div>
    <w:div w:id="382094666">
      <w:bodyDiv w:val="1"/>
      <w:marLeft w:val="0"/>
      <w:marRight w:val="0"/>
      <w:marTop w:val="0"/>
      <w:marBottom w:val="0"/>
      <w:divBdr>
        <w:top w:val="none" w:sz="0" w:space="0" w:color="auto"/>
        <w:left w:val="none" w:sz="0" w:space="0" w:color="auto"/>
        <w:bottom w:val="none" w:sz="0" w:space="0" w:color="auto"/>
        <w:right w:val="none" w:sz="0" w:space="0" w:color="auto"/>
      </w:divBdr>
    </w:div>
    <w:div w:id="384380391">
      <w:bodyDiv w:val="1"/>
      <w:marLeft w:val="0"/>
      <w:marRight w:val="0"/>
      <w:marTop w:val="0"/>
      <w:marBottom w:val="0"/>
      <w:divBdr>
        <w:top w:val="none" w:sz="0" w:space="0" w:color="auto"/>
        <w:left w:val="none" w:sz="0" w:space="0" w:color="auto"/>
        <w:bottom w:val="none" w:sz="0" w:space="0" w:color="auto"/>
        <w:right w:val="none" w:sz="0" w:space="0" w:color="auto"/>
      </w:divBdr>
    </w:div>
    <w:div w:id="384909100">
      <w:bodyDiv w:val="1"/>
      <w:marLeft w:val="0"/>
      <w:marRight w:val="0"/>
      <w:marTop w:val="0"/>
      <w:marBottom w:val="0"/>
      <w:divBdr>
        <w:top w:val="none" w:sz="0" w:space="0" w:color="auto"/>
        <w:left w:val="none" w:sz="0" w:space="0" w:color="auto"/>
        <w:bottom w:val="none" w:sz="0" w:space="0" w:color="auto"/>
        <w:right w:val="none" w:sz="0" w:space="0" w:color="auto"/>
      </w:divBdr>
    </w:div>
    <w:div w:id="396559358">
      <w:bodyDiv w:val="1"/>
      <w:marLeft w:val="0"/>
      <w:marRight w:val="0"/>
      <w:marTop w:val="0"/>
      <w:marBottom w:val="0"/>
      <w:divBdr>
        <w:top w:val="none" w:sz="0" w:space="0" w:color="auto"/>
        <w:left w:val="none" w:sz="0" w:space="0" w:color="auto"/>
        <w:bottom w:val="none" w:sz="0" w:space="0" w:color="auto"/>
        <w:right w:val="none" w:sz="0" w:space="0" w:color="auto"/>
      </w:divBdr>
    </w:div>
    <w:div w:id="403990797">
      <w:bodyDiv w:val="1"/>
      <w:marLeft w:val="0"/>
      <w:marRight w:val="0"/>
      <w:marTop w:val="0"/>
      <w:marBottom w:val="0"/>
      <w:divBdr>
        <w:top w:val="none" w:sz="0" w:space="0" w:color="auto"/>
        <w:left w:val="none" w:sz="0" w:space="0" w:color="auto"/>
        <w:bottom w:val="none" w:sz="0" w:space="0" w:color="auto"/>
        <w:right w:val="none" w:sz="0" w:space="0" w:color="auto"/>
      </w:divBdr>
    </w:div>
    <w:div w:id="407076126">
      <w:bodyDiv w:val="1"/>
      <w:marLeft w:val="0"/>
      <w:marRight w:val="0"/>
      <w:marTop w:val="0"/>
      <w:marBottom w:val="0"/>
      <w:divBdr>
        <w:top w:val="none" w:sz="0" w:space="0" w:color="auto"/>
        <w:left w:val="none" w:sz="0" w:space="0" w:color="auto"/>
        <w:bottom w:val="none" w:sz="0" w:space="0" w:color="auto"/>
        <w:right w:val="none" w:sz="0" w:space="0" w:color="auto"/>
      </w:divBdr>
    </w:div>
    <w:div w:id="410853685">
      <w:bodyDiv w:val="1"/>
      <w:marLeft w:val="0"/>
      <w:marRight w:val="0"/>
      <w:marTop w:val="0"/>
      <w:marBottom w:val="0"/>
      <w:divBdr>
        <w:top w:val="none" w:sz="0" w:space="0" w:color="auto"/>
        <w:left w:val="none" w:sz="0" w:space="0" w:color="auto"/>
        <w:bottom w:val="none" w:sz="0" w:space="0" w:color="auto"/>
        <w:right w:val="none" w:sz="0" w:space="0" w:color="auto"/>
      </w:divBdr>
    </w:div>
    <w:div w:id="426194787">
      <w:bodyDiv w:val="1"/>
      <w:marLeft w:val="0"/>
      <w:marRight w:val="0"/>
      <w:marTop w:val="0"/>
      <w:marBottom w:val="0"/>
      <w:divBdr>
        <w:top w:val="none" w:sz="0" w:space="0" w:color="auto"/>
        <w:left w:val="none" w:sz="0" w:space="0" w:color="auto"/>
        <w:bottom w:val="none" w:sz="0" w:space="0" w:color="auto"/>
        <w:right w:val="none" w:sz="0" w:space="0" w:color="auto"/>
      </w:divBdr>
    </w:div>
    <w:div w:id="430322013">
      <w:bodyDiv w:val="1"/>
      <w:marLeft w:val="0"/>
      <w:marRight w:val="0"/>
      <w:marTop w:val="0"/>
      <w:marBottom w:val="0"/>
      <w:divBdr>
        <w:top w:val="none" w:sz="0" w:space="0" w:color="auto"/>
        <w:left w:val="none" w:sz="0" w:space="0" w:color="auto"/>
        <w:bottom w:val="none" w:sz="0" w:space="0" w:color="auto"/>
        <w:right w:val="none" w:sz="0" w:space="0" w:color="auto"/>
      </w:divBdr>
    </w:div>
    <w:div w:id="430902987">
      <w:bodyDiv w:val="1"/>
      <w:marLeft w:val="0"/>
      <w:marRight w:val="0"/>
      <w:marTop w:val="0"/>
      <w:marBottom w:val="0"/>
      <w:divBdr>
        <w:top w:val="none" w:sz="0" w:space="0" w:color="auto"/>
        <w:left w:val="none" w:sz="0" w:space="0" w:color="auto"/>
        <w:bottom w:val="none" w:sz="0" w:space="0" w:color="auto"/>
        <w:right w:val="none" w:sz="0" w:space="0" w:color="auto"/>
      </w:divBdr>
    </w:div>
    <w:div w:id="432169020">
      <w:bodyDiv w:val="1"/>
      <w:marLeft w:val="0"/>
      <w:marRight w:val="0"/>
      <w:marTop w:val="0"/>
      <w:marBottom w:val="0"/>
      <w:divBdr>
        <w:top w:val="none" w:sz="0" w:space="0" w:color="auto"/>
        <w:left w:val="none" w:sz="0" w:space="0" w:color="auto"/>
        <w:bottom w:val="none" w:sz="0" w:space="0" w:color="auto"/>
        <w:right w:val="none" w:sz="0" w:space="0" w:color="auto"/>
      </w:divBdr>
    </w:div>
    <w:div w:id="437725203">
      <w:bodyDiv w:val="1"/>
      <w:marLeft w:val="0"/>
      <w:marRight w:val="0"/>
      <w:marTop w:val="0"/>
      <w:marBottom w:val="0"/>
      <w:divBdr>
        <w:top w:val="none" w:sz="0" w:space="0" w:color="auto"/>
        <w:left w:val="none" w:sz="0" w:space="0" w:color="auto"/>
        <w:bottom w:val="none" w:sz="0" w:space="0" w:color="auto"/>
        <w:right w:val="none" w:sz="0" w:space="0" w:color="auto"/>
      </w:divBdr>
    </w:div>
    <w:div w:id="443690872">
      <w:bodyDiv w:val="1"/>
      <w:marLeft w:val="0"/>
      <w:marRight w:val="0"/>
      <w:marTop w:val="0"/>
      <w:marBottom w:val="0"/>
      <w:divBdr>
        <w:top w:val="none" w:sz="0" w:space="0" w:color="auto"/>
        <w:left w:val="none" w:sz="0" w:space="0" w:color="auto"/>
        <w:bottom w:val="none" w:sz="0" w:space="0" w:color="auto"/>
        <w:right w:val="none" w:sz="0" w:space="0" w:color="auto"/>
      </w:divBdr>
    </w:div>
    <w:div w:id="444352720">
      <w:bodyDiv w:val="1"/>
      <w:marLeft w:val="0"/>
      <w:marRight w:val="0"/>
      <w:marTop w:val="0"/>
      <w:marBottom w:val="0"/>
      <w:divBdr>
        <w:top w:val="none" w:sz="0" w:space="0" w:color="auto"/>
        <w:left w:val="none" w:sz="0" w:space="0" w:color="auto"/>
        <w:bottom w:val="none" w:sz="0" w:space="0" w:color="auto"/>
        <w:right w:val="none" w:sz="0" w:space="0" w:color="auto"/>
      </w:divBdr>
    </w:div>
    <w:div w:id="462887897">
      <w:bodyDiv w:val="1"/>
      <w:marLeft w:val="0"/>
      <w:marRight w:val="0"/>
      <w:marTop w:val="0"/>
      <w:marBottom w:val="0"/>
      <w:divBdr>
        <w:top w:val="none" w:sz="0" w:space="0" w:color="auto"/>
        <w:left w:val="none" w:sz="0" w:space="0" w:color="auto"/>
        <w:bottom w:val="none" w:sz="0" w:space="0" w:color="auto"/>
        <w:right w:val="none" w:sz="0" w:space="0" w:color="auto"/>
      </w:divBdr>
    </w:div>
    <w:div w:id="463163151">
      <w:bodyDiv w:val="1"/>
      <w:marLeft w:val="0"/>
      <w:marRight w:val="0"/>
      <w:marTop w:val="0"/>
      <w:marBottom w:val="0"/>
      <w:divBdr>
        <w:top w:val="none" w:sz="0" w:space="0" w:color="auto"/>
        <w:left w:val="none" w:sz="0" w:space="0" w:color="auto"/>
        <w:bottom w:val="none" w:sz="0" w:space="0" w:color="auto"/>
        <w:right w:val="none" w:sz="0" w:space="0" w:color="auto"/>
      </w:divBdr>
    </w:div>
    <w:div w:id="464932713">
      <w:bodyDiv w:val="1"/>
      <w:marLeft w:val="0"/>
      <w:marRight w:val="0"/>
      <w:marTop w:val="0"/>
      <w:marBottom w:val="0"/>
      <w:divBdr>
        <w:top w:val="none" w:sz="0" w:space="0" w:color="auto"/>
        <w:left w:val="none" w:sz="0" w:space="0" w:color="auto"/>
        <w:bottom w:val="none" w:sz="0" w:space="0" w:color="auto"/>
        <w:right w:val="none" w:sz="0" w:space="0" w:color="auto"/>
      </w:divBdr>
    </w:div>
    <w:div w:id="465005320">
      <w:bodyDiv w:val="1"/>
      <w:marLeft w:val="0"/>
      <w:marRight w:val="0"/>
      <w:marTop w:val="0"/>
      <w:marBottom w:val="0"/>
      <w:divBdr>
        <w:top w:val="none" w:sz="0" w:space="0" w:color="auto"/>
        <w:left w:val="none" w:sz="0" w:space="0" w:color="auto"/>
        <w:bottom w:val="none" w:sz="0" w:space="0" w:color="auto"/>
        <w:right w:val="none" w:sz="0" w:space="0" w:color="auto"/>
      </w:divBdr>
    </w:div>
    <w:div w:id="475030658">
      <w:bodyDiv w:val="1"/>
      <w:marLeft w:val="0"/>
      <w:marRight w:val="0"/>
      <w:marTop w:val="0"/>
      <w:marBottom w:val="0"/>
      <w:divBdr>
        <w:top w:val="none" w:sz="0" w:space="0" w:color="auto"/>
        <w:left w:val="none" w:sz="0" w:space="0" w:color="auto"/>
        <w:bottom w:val="none" w:sz="0" w:space="0" w:color="auto"/>
        <w:right w:val="none" w:sz="0" w:space="0" w:color="auto"/>
      </w:divBdr>
    </w:div>
    <w:div w:id="476381460">
      <w:bodyDiv w:val="1"/>
      <w:marLeft w:val="0"/>
      <w:marRight w:val="0"/>
      <w:marTop w:val="0"/>
      <w:marBottom w:val="0"/>
      <w:divBdr>
        <w:top w:val="none" w:sz="0" w:space="0" w:color="auto"/>
        <w:left w:val="none" w:sz="0" w:space="0" w:color="auto"/>
        <w:bottom w:val="none" w:sz="0" w:space="0" w:color="auto"/>
        <w:right w:val="none" w:sz="0" w:space="0" w:color="auto"/>
      </w:divBdr>
    </w:div>
    <w:div w:id="482352495">
      <w:bodyDiv w:val="1"/>
      <w:marLeft w:val="0"/>
      <w:marRight w:val="0"/>
      <w:marTop w:val="0"/>
      <w:marBottom w:val="0"/>
      <w:divBdr>
        <w:top w:val="none" w:sz="0" w:space="0" w:color="auto"/>
        <w:left w:val="none" w:sz="0" w:space="0" w:color="auto"/>
        <w:bottom w:val="none" w:sz="0" w:space="0" w:color="auto"/>
        <w:right w:val="none" w:sz="0" w:space="0" w:color="auto"/>
      </w:divBdr>
    </w:div>
    <w:div w:id="482743596">
      <w:bodyDiv w:val="1"/>
      <w:marLeft w:val="0"/>
      <w:marRight w:val="0"/>
      <w:marTop w:val="0"/>
      <w:marBottom w:val="0"/>
      <w:divBdr>
        <w:top w:val="none" w:sz="0" w:space="0" w:color="auto"/>
        <w:left w:val="none" w:sz="0" w:space="0" w:color="auto"/>
        <w:bottom w:val="none" w:sz="0" w:space="0" w:color="auto"/>
        <w:right w:val="none" w:sz="0" w:space="0" w:color="auto"/>
      </w:divBdr>
    </w:div>
    <w:div w:id="485586378">
      <w:bodyDiv w:val="1"/>
      <w:marLeft w:val="0"/>
      <w:marRight w:val="0"/>
      <w:marTop w:val="0"/>
      <w:marBottom w:val="0"/>
      <w:divBdr>
        <w:top w:val="none" w:sz="0" w:space="0" w:color="auto"/>
        <w:left w:val="none" w:sz="0" w:space="0" w:color="auto"/>
        <w:bottom w:val="none" w:sz="0" w:space="0" w:color="auto"/>
        <w:right w:val="none" w:sz="0" w:space="0" w:color="auto"/>
      </w:divBdr>
    </w:div>
    <w:div w:id="500972177">
      <w:bodyDiv w:val="1"/>
      <w:marLeft w:val="0"/>
      <w:marRight w:val="0"/>
      <w:marTop w:val="0"/>
      <w:marBottom w:val="0"/>
      <w:divBdr>
        <w:top w:val="none" w:sz="0" w:space="0" w:color="auto"/>
        <w:left w:val="none" w:sz="0" w:space="0" w:color="auto"/>
        <w:bottom w:val="none" w:sz="0" w:space="0" w:color="auto"/>
        <w:right w:val="none" w:sz="0" w:space="0" w:color="auto"/>
      </w:divBdr>
    </w:div>
    <w:div w:id="509956067">
      <w:bodyDiv w:val="1"/>
      <w:marLeft w:val="0"/>
      <w:marRight w:val="0"/>
      <w:marTop w:val="0"/>
      <w:marBottom w:val="0"/>
      <w:divBdr>
        <w:top w:val="none" w:sz="0" w:space="0" w:color="auto"/>
        <w:left w:val="none" w:sz="0" w:space="0" w:color="auto"/>
        <w:bottom w:val="none" w:sz="0" w:space="0" w:color="auto"/>
        <w:right w:val="none" w:sz="0" w:space="0" w:color="auto"/>
      </w:divBdr>
    </w:div>
    <w:div w:id="512305251">
      <w:bodyDiv w:val="1"/>
      <w:marLeft w:val="0"/>
      <w:marRight w:val="0"/>
      <w:marTop w:val="0"/>
      <w:marBottom w:val="0"/>
      <w:divBdr>
        <w:top w:val="none" w:sz="0" w:space="0" w:color="auto"/>
        <w:left w:val="none" w:sz="0" w:space="0" w:color="auto"/>
        <w:bottom w:val="none" w:sz="0" w:space="0" w:color="auto"/>
        <w:right w:val="none" w:sz="0" w:space="0" w:color="auto"/>
      </w:divBdr>
    </w:div>
    <w:div w:id="512691326">
      <w:bodyDiv w:val="1"/>
      <w:marLeft w:val="0"/>
      <w:marRight w:val="0"/>
      <w:marTop w:val="0"/>
      <w:marBottom w:val="0"/>
      <w:divBdr>
        <w:top w:val="none" w:sz="0" w:space="0" w:color="auto"/>
        <w:left w:val="none" w:sz="0" w:space="0" w:color="auto"/>
        <w:bottom w:val="none" w:sz="0" w:space="0" w:color="auto"/>
        <w:right w:val="none" w:sz="0" w:space="0" w:color="auto"/>
      </w:divBdr>
    </w:div>
    <w:div w:id="512960044">
      <w:bodyDiv w:val="1"/>
      <w:marLeft w:val="0"/>
      <w:marRight w:val="0"/>
      <w:marTop w:val="0"/>
      <w:marBottom w:val="0"/>
      <w:divBdr>
        <w:top w:val="none" w:sz="0" w:space="0" w:color="auto"/>
        <w:left w:val="none" w:sz="0" w:space="0" w:color="auto"/>
        <w:bottom w:val="none" w:sz="0" w:space="0" w:color="auto"/>
        <w:right w:val="none" w:sz="0" w:space="0" w:color="auto"/>
      </w:divBdr>
    </w:div>
    <w:div w:id="521744062">
      <w:bodyDiv w:val="1"/>
      <w:marLeft w:val="0"/>
      <w:marRight w:val="0"/>
      <w:marTop w:val="0"/>
      <w:marBottom w:val="0"/>
      <w:divBdr>
        <w:top w:val="none" w:sz="0" w:space="0" w:color="auto"/>
        <w:left w:val="none" w:sz="0" w:space="0" w:color="auto"/>
        <w:bottom w:val="none" w:sz="0" w:space="0" w:color="auto"/>
        <w:right w:val="none" w:sz="0" w:space="0" w:color="auto"/>
      </w:divBdr>
    </w:div>
    <w:div w:id="522091483">
      <w:bodyDiv w:val="1"/>
      <w:marLeft w:val="0"/>
      <w:marRight w:val="0"/>
      <w:marTop w:val="0"/>
      <w:marBottom w:val="0"/>
      <w:divBdr>
        <w:top w:val="none" w:sz="0" w:space="0" w:color="auto"/>
        <w:left w:val="none" w:sz="0" w:space="0" w:color="auto"/>
        <w:bottom w:val="none" w:sz="0" w:space="0" w:color="auto"/>
        <w:right w:val="none" w:sz="0" w:space="0" w:color="auto"/>
      </w:divBdr>
    </w:div>
    <w:div w:id="531847362">
      <w:bodyDiv w:val="1"/>
      <w:marLeft w:val="0"/>
      <w:marRight w:val="0"/>
      <w:marTop w:val="0"/>
      <w:marBottom w:val="0"/>
      <w:divBdr>
        <w:top w:val="none" w:sz="0" w:space="0" w:color="auto"/>
        <w:left w:val="none" w:sz="0" w:space="0" w:color="auto"/>
        <w:bottom w:val="none" w:sz="0" w:space="0" w:color="auto"/>
        <w:right w:val="none" w:sz="0" w:space="0" w:color="auto"/>
      </w:divBdr>
    </w:div>
    <w:div w:id="538054747">
      <w:bodyDiv w:val="1"/>
      <w:marLeft w:val="0"/>
      <w:marRight w:val="0"/>
      <w:marTop w:val="0"/>
      <w:marBottom w:val="0"/>
      <w:divBdr>
        <w:top w:val="none" w:sz="0" w:space="0" w:color="auto"/>
        <w:left w:val="none" w:sz="0" w:space="0" w:color="auto"/>
        <w:bottom w:val="none" w:sz="0" w:space="0" w:color="auto"/>
        <w:right w:val="none" w:sz="0" w:space="0" w:color="auto"/>
      </w:divBdr>
    </w:div>
    <w:div w:id="541215914">
      <w:bodyDiv w:val="1"/>
      <w:marLeft w:val="0"/>
      <w:marRight w:val="0"/>
      <w:marTop w:val="0"/>
      <w:marBottom w:val="0"/>
      <w:divBdr>
        <w:top w:val="none" w:sz="0" w:space="0" w:color="auto"/>
        <w:left w:val="none" w:sz="0" w:space="0" w:color="auto"/>
        <w:bottom w:val="none" w:sz="0" w:space="0" w:color="auto"/>
        <w:right w:val="none" w:sz="0" w:space="0" w:color="auto"/>
      </w:divBdr>
    </w:div>
    <w:div w:id="541597625">
      <w:bodyDiv w:val="1"/>
      <w:marLeft w:val="0"/>
      <w:marRight w:val="0"/>
      <w:marTop w:val="0"/>
      <w:marBottom w:val="0"/>
      <w:divBdr>
        <w:top w:val="none" w:sz="0" w:space="0" w:color="auto"/>
        <w:left w:val="none" w:sz="0" w:space="0" w:color="auto"/>
        <w:bottom w:val="none" w:sz="0" w:space="0" w:color="auto"/>
        <w:right w:val="none" w:sz="0" w:space="0" w:color="auto"/>
      </w:divBdr>
    </w:div>
    <w:div w:id="550768384">
      <w:bodyDiv w:val="1"/>
      <w:marLeft w:val="0"/>
      <w:marRight w:val="0"/>
      <w:marTop w:val="0"/>
      <w:marBottom w:val="0"/>
      <w:divBdr>
        <w:top w:val="none" w:sz="0" w:space="0" w:color="auto"/>
        <w:left w:val="none" w:sz="0" w:space="0" w:color="auto"/>
        <w:bottom w:val="none" w:sz="0" w:space="0" w:color="auto"/>
        <w:right w:val="none" w:sz="0" w:space="0" w:color="auto"/>
      </w:divBdr>
    </w:div>
    <w:div w:id="559172244">
      <w:bodyDiv w:val="1"/>
      <w:marLeft w:val="0"/>
      <w:marRight w:val="0"/>
      <w:marTop w:val="0"/>
      <w:marBottom w:val="0"/>
      <w:divBdr>
        <w:top w:val="none" w:sz="0" w:space="0" w:color="auto"/>
        <w:left w:val="none" w:sz="0" w:space="0" w:color="auto"/>
        <w:bottom w:val="none" w:sz="0" w:space="0" w:color="auto"/>
        <w:right w:val="none" w:sz="0" w:space="0" w:color="auto"/>
      </w:divBdr>
    </w:div>
    <w:div w:id="559442201">
      <w:bodyDiv w:val="1"/>
      <w:marLeft w:val="0"/>
      <w:marRight w:val="0"/>
      <w:marTop w:val="0"/>
      <w:marBottom w:val="0"/>
      <w:divBdr>
        <w:top w:val="none" w:sz="0" w:space="0" w:color="auto"/>
        <w:left w:val="none" w:sz="0" w:space="0" w:color="auto"/>
        <w:bottom w:val="none" w:sz="0" w:space="0" w:color="auto"/>
        <w:right w:val="none" w:sz="0" w:space="0" w:color="auto"/>
      </w:divBdr>
    </w:div>
    <w:div w:id="563681049">
      <w:bodyDiv w:val="1"/>
      <w:marLeft w:val="0"/>
      <w:marRight w:val="0"/>
      <w:marTop w:val="0"/>
      <w:marBottom w:val="0"/>
      <w:divBdr>
        <w:top w:val="none" w:sz="0" w:space="0" w:color="auto"/>
        <w:left w:val="none" w:sz="0" w:space="0" w:color="auto"/>
        <w:bottom w:val="none" w:sz="0" w:space="0" w:color="auto"/>
        <w:right w:val="none" w:sz="0" w:space="0" w:color="auto"/>
      </w:divBdr>
    </w:div>
    <w:div w:id="575943952">
      <w:bodyDiv w:val="1"/>
      <w:marLeft w:val="0"/>
      <w:marRight w:val="0"/>
      <w:marTop w:val="0"/>
      <w:marBottom w:val="0"/>
      <w:divBdr>
        <w:top w:val="none" w:sz="0" w:space="0" w:color="auto"/>
        <w:left w:val="none" w:sz="0" w:space="0" w:color="auto"/>
        <w:bottom w:val="none" w:sz="0" w:space="0" w:color="auto"/>
        <w:right w:val="none" w:sz="0" w:space="0" w:color="auto"/>
      </w:divBdr>
    </w:div>
    <w:div w:id="585922701">
      <w:bodyDiv w:val="1"/>
      <w:marLeft w:val="0"/>
      <w:marRight w:val="0"/>
      <w:marTop w:val="0"/>
      <w:marBottom w:val="0"/>
      <w:divBdr>
        <w:top w:val="none" w:sz="0" w:space="0" w:color="auto"/>
        <w:left w:val="none" w:sz="0" w:space="0" w:color="auto"/>
        <w:bottom w:val="none" w:sz="0" w:space="0" w:color="auto"/>
        <w:right w:val="none" w:sz="0" w:space="0" w:color="auto"/>
      </w:divBdr>
    </w:div>
    <w:div w:id="587076129">
      <w:bodyDiv w:val="1"/>
      <w:marLeft w:val="0"/>
      <w:marRight w:val="0"/>
      <w:marTop w:val="0"/>
      <w:marBottom w:val="0"/>
      <w:divBdr>
        <w:top w:val="none" w:sz="0" w:space="0" w:color="auto"/>
        <w:left w:val="none" w:sz="0" w:space="0" w:color="auto"/>
        <w:bottom w:val="none" w:sz="0" w:space="0" w:color="auto"/>
        <w:right w:val="none" w:sz="0" w:space="0" w:color="auto"/>
      </w:divBdr>
    </w:div>
    <w:div w:id="588662622">
      <w:bodyDiv w:val="1"/>
      <w:marLeft w:val="0"/>
      <w:marRight w:val="0"/>
      <w:marTop w:val="0"/>
      <w:marBottom w:val="0"/>
      <w:divBdr>
        <w:top w:val="none" w:sz="0" w:space="0" w:color="auto"/>
        <w:left w:val="none" w:sz="0" w:space="0" w:color="auto"/>
        <w:bottom w:val="none" w:sz="0" w:space="0" w:color="auto"/>
        <w:right w:val="none" w:sz="0" w:space="0" w:color="auto"/>
      </w:divBdr>
    </w:div>
    <w:div w:id="593364407">
      <w:bodyDiv w:val="1"/>
      <w:marLeft w:val="0"/>
      <w:marRight w:val="0"/>
      <w:marTop w:val="0"/>
      <w:marBottom w:val="0"/>
      <w:divBdr>
        <w:top w:val="none" w:sz="0" w:space="0" w:color="auto"/>
        <w:left w:val="none" w:sz="0" w:space="0" w:color="auto"/>
        <w:bottom w:val="none" w:sz="0" w:space="0" w:color="auto"/>
        <w:right w:val="none" w:sz="0" w:space="0" w:color="auto"/>
      </w:divBdr>
    </w:div>
    <w:div w:id="593561952">
      <w:bodyDiv w:val="1"/>
      <w:marLeft w:val="0"/>
      <w:marRight w:val="0"/>
      <w:marTop w:val="0"/>
      <w:marBottom w:val="0"/>
      <w:divBdr>
        <w:top w:val="none" w:sz="0" w:space="0" w:color="auto"/>
        <w:left w:val="none" w:sz="0" w:space="0" w:color="auto"/>
        <w:bottom w:val="none" w:sz="0" w:space="0" w:color="auto"/>
        <w:right w:val="none" w:sz="0" w:space="0" w:color="auto"/>
      </w:divBdr>
      <w:divsChild>
        <w:div w:id="1969434615">
          <w:marLeft w:val="0"/>
          <w:marRight w:val="0"/>
          <w:marTop w:val="0"/>
          <w:marBottom w:val="0"/>
          <w:divBdr>
            <w:top w:val="none" w:sz="0" w:space="0" w:color="auto"/>
            <w:left w:val="none" w:sz="0" w:space="0" w:color="auto"/>
            <w:bottom w:val="none" w:sz="0" w:space="0" w:color="auto"/>
            <w:right w:val="none" w:sz="0" w:space="0" w:color="auto"/>
          </w:divBdr>
          <w:divsChild>
            <w:div w:id="1397823478">
              <w:marLeft w:val="0"/>
              <w:marRight w:val="0"/>
              <w:marTop w:val="0"/>
              <w:marBottom w:val="0"/>
              <w:divBdr>
                <w:top w:val="none" w:sz="0" w:space="0" w:color="auto"/>
                <w:left w:val="none" w:sz="0" w:space="0" w:color="auto"/>
                <w:bottom w:val="none" w:sz="0" w:space="0" w:color="auto"/>
                <w:right w:val="none" w:sz="0" w:space="0" w:color="auto"/>
              </w:divBdr>
            </w:div>
            <w:div w:id="1204636048">
              <w:marLeft w:val="0"/>
              <w:marRight w:val="0"/>
              <w:marTop w:val="0"/>
              <w:marBottom w:val="0"/>
              <w:divBdr>
                <w:top w:val="none" w:sz="0" w:space="0" w:color="auto"/>
                <w:left w:val="none" w:sz="0" w:space="0" w:color="auto"/>
                <w:bottom w:val="none" w:sz="0" w:space="0" w:color="auto"/>
                <w:right w:val="none" w:sz="0" w:space="0" w:color="auto"/>
              </w:divBdr>
            </w:div>
            <w:div w:id="982465118">
              <w:marLeft w:val="0"/>
              <w:marRight w:val="0"/>
              <w:marTop w:val="0"/>
              <w:marBottom w:val="0"/>
              <w:divBdr>
                <w:top w:val="none" w:sz="0" w:space="0" w:color="auto"/>
                <w:left w:val="none" w:sz="0" w:space="0" w:color="auto"/>
                <w:bottom w:val="none" w:sz="0" w:space="0" w:color="auto"/>
                <w:right w:val="none" w:sz="0" w:space="0" w:color="auto"/>
              </w:divBdr>
            </w:div>
            <w:div w:id="1061757006">
              <w:marLeft w:val="0"/>
              <w:marRight w:val="0"/>
              <w:marTop w:val="0"/>
              <w:marBottom w:val="0"/>
              <w:divBdr>
                <w:top w:val="none" w:sz="0" w:space="0" w:color="auto"/>
                <w:left w:val="none" w:sz="0" w:space="0" w:color="auto"/>
                <w:bottom w:val="none" w:sz="0" w:space="0" w:color="auto"/>
                <w:right w:val="none" w:sz="0" w:space="0" w:color="auto"/>
              </w:divBdr>
            </w:div>
            <w:div w:id="16070313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6720979">
      <w:bodyDiv w:val="1"/>
      <w:marLeft w:val="0"/>
      <w:marRight w:val="0"/>
      <w:marTop w:val="0"/>
      <w:marBottom w:val="0"/>
      <w:divBdr>
        <w:top w:val="none" w:sz="0" w:space="0" w:color="auto"/>
        <w:left w:val="none" w:sz="0" w:space="0" w:color="auto"/>
        <w:bottom w:val="none" w:sz="0" w:space="0" w:color="auto"/>
        <w:right w:val="none" w:sz="0" w:space="0" w:color="auto"/>
      </w:divBdr>
    </w:div>
    <w:div w:id="601306857">
      <w:bodyDiv w:val="1"/>
      <w:marLeft w:val="0"/>
      <w:marRight w:val="0"/>
      <w:marTop w:val="0"/>
      <w:marBottom w:val="0"/>
      <w:divBdr>
        <w:top w:val="none" w:sz="0" w:space="0" w:color="auto"/>
        <w:left w:val="none" w:sz="0" w:space="0" w:color="auto"/>
        <w:bottom w:val="none" w:sz="0" w:space="0" w:color="auto"/>
        <w:right w:val="none" w:sz="0" w:space="0" w:color="auto"/>
      </w:divBdr>
    </w:div>
    <w:div w:id="603804081">
      <w:bodyDiv w:val="1"/>
      <w:marLeft w:val="0"/>
      <w:marRight w:val="0"/>
      <w:marTop w:val="0"/>
      <w:marBottom w:val="0"/>
      <w:divBdr>
        <w:top w:val="none" w:sz="0" w:space="0" w:color="auto"/>
        <w:left w:val="none" w:sz="0" w:space="0" w:color="auto"/>
        <w:bottom w:val="none" w:sz="0" w:space="0" w:color="auto"/>
        <w:right w:val="none" w:sz="0" w:space="0" w:color="auto"/>
      </w:divBdr>
    </w:div>
    <w:div w:id="611477320">
      <w:bodyDiv w:val="1"/>
      <w:marLeft w:val="0"/>
      <w:marRight w:val="0"/>
      <w:marTop w:val="0"/>
      <w:marBottom w:val="0"/>
      <w:divBdr>
        <w:top w:val="none" w:sz="0" w:space="0" w:color="auto"/>
        <w:left w:val="none" w:sz="0" w:space="0" w:color="auto"/>
        <w:bottom w:val="none" w:sz="0" w:space="0" w:color="auto"/>
        <w:right w:val="none" w:sz="0" w:space="0" w:color="auto"/>
      </w:divBdr>
    </w:div>
    <w:div w:id="629242436">
      <w:bodyDiv w:val="1"/>
      <w:marLeft w:val="0"/>
      <w:marRight w:val="0"/>
      <w:marTop w:val="0"/>
      <w:marBottom w:val="0"/>
      <w:divBdr>
        <w:top w:val="none" w:sz="0" w:space="0" w:color="auto"/>
        <w:left w:val="none" w:sz="0" w:space="0" w:color="auto"/>
        <w:bottom w:val="none" w:sz="0" w:space="0" w:color="auto"/>
        <w:right w:val="none" w:sz="0" w:space="0" w:color="auto"/>
      </w:divBdr>
    </w:div>
    <w:div w:id="630400939">
      <w:bodyDiv w:val="1"/>
      <w:marLeft w:val="0"/>
      <w:marRight w:val="0"/>
      <w:marTop w:val="0"/>
      <w:marBottom w:val="0"/>
      <w:divBdr>
        <w:top w:val="none" w:sz="0" w:space="0" w:color="auto"/>
        <w:left w:val="none" w:sz="0" w:space="0" w:color="auto"/>
        <w:bottom w:val="none" w:sz="0" w:space="0" w:color="auto"/>
        <w:right w:val="none" w:sz="0" w:space="0" w:color="auto"/>
      </w:divBdr>
    </w:div>
    <w:div w:id="640233919">
      <w:bodyDiv w:val="1"/>
      <w:marLeft w:val="0"/>
      <w:marRight w:val="0"/>
      <w:marTop w:val="0"/>
      <w:marBottom w:val="0"/>
      <w:divBdr>
        <w:top w:val="none" w:sz="0" w:space="0" w:color="auto"/>
        <w:left w:val="none" w:sz="0" w:space="0" w:color="auto"/>
        <w:bottom w:val="none" w:sz="0" w:space="0" w:color="auto"/>
        <w:right w:val="none" w:sz="0" w:space="0" w:color="auto"/>
      </w:divBdr>
    </w:div>
    <w:div w:id="640503584">
      <w:bodyDiv w:val="1"/>
      <w:marLeft w:val="0"/>
      <w:marRight w:val="0"/>
      <w:marTop w:val="0"/>
      <w:marBottom w:val="0"/>
      <w:divBdr>
        <w:top w:val="none" w:sz="0" w:space="0" w:color="auto"/>
        <w:left w:val="none" w:sz="0" w:space="0" w:color="auto"/>
        <w:bottom w:val="none" w:sz="0" w:space="0" w:color="auto"/>
        <w:right w:val="none" w:sz="0" w:space="0" w:color="auto"/>
      </w:divBdr>
    </w:div>
    <w:div w:id="648753359">
      <w:bodyDiv w:val="1"/>
      <w:marLeft w:val="0"/>
      <w:marRight w:val="0"/>
      <w:marTop w:val="0"/>
      <w:marBottom w:val="0"/>
      <w:divBdr>
        <w:top w:val="none" w:sz="0" w:space="0" w:color="auto"/>
        <w:left w:val="none" w:sz="0" w:space="0" w:color="auto"/>
        <w:bottom w:val="none" w:sz="0" w:space="0" w:color="auto"/>
        <w:right w:val="none" w:sz="0" w:space="0" w:color="auto"/>
      </w:divBdr>
    </w:div>
    <w:div w:id="660087403">
      <w:bodyDiv w:val="1"/>
      <w:marLeft w:val="0"/>
      <w:marRight w:val="0"/>
      <w:marTop w:val="0"/>
      <w:marBottom w:val="0"/>
      <w:divBdr>
        <w:top w:val="none" w:sz="0" w:space="0" w:color="auto"/>
        <w:left w:val="none" w:sz="0" w:space="0" w:color="auto"/>
        <w:bottom w:val="none" w:sz="0" w:space="0" w:color="auto"/>
        <w:right w:val="none" w:sz="0" w:space="0" w:color="auto"/>
      </w:divBdr>
    </w:div>
    <w:div w:id="666716264">
      <w:bodyDiv w:val="1"/>
      <w:marLeft w:val="0"/>
      <w:marRight w:val="0"/>
      <w:marTop w:val="0"/>
      <w:marBottom w:val="0"/>
      <w:divBdr>
        <w:top w:val="none" w:sz="0" w:space="0" w:color="auto"/>
        <w:left w:val="none" w:sz="0" w:space="0" w:color="auto"/>
        <w:bottom w:val="none" w:sz="0" w:space="0" w:color="auto"/>
        <w:right w:val="none" w:sz="0" w:space="0" w:color="auto"/>
      </w:divBdr>
    </w:div>
    <w:div w:id="667295092">
      <w:bodyDiv w:val="1"/>
      <w:marLeft w:val="0"/>
      <w:marRight w:val="0"/>
      <w:marTop w:val="0"/>
      <w:marBottom w:val="0"/>
      <w:divBdr>
        <w:top w:val="none" w:sz="0" w:space="0" w:color="auto"/>
        <w:left w:val="none" w:sz="0" w:space="0" w:color="auto"/>
        <w:bottom w:val="none" w:sz="0" w:space="0" w:color="auto"/>
        <w:right w:val="none" w:sz="0" w:space="0" w:color="auto"/>
      </w:divBdr>
    </w:div>
    <w:div w:id="673917751">
      <w:bodyDiv w:val="1"/>
      <w:marLeft w:val="0"/>
      <w:marRight w:val="0"/>
      <w:marTop w:val="0"/>
      <w:marBottom w:val="0"/>
      <w:divBdr>
        <w:top w:val="none" w:sz="0" w:space="0" w:color="auto"/>
        <w:left w:val="none" w:sz="0" w:space="0" w:color="auto"/>
        <w:bottom w:val="none" w:sz="0" w:space="0" w:color="auto"/>
        <w:right w:val="none" w:sz="0" w:space="0" w:color="auto"/>
      </w:divBdr>
    </w:div>
    <w:div w:id="680819265">
      <w:bodyDiv w:val="1"/>
      <w:marLeft w:val="0"/>
      <w:marRight w:val="0"/>
      <w:marTop w:val="0"/>
      <w:marBottom w:val="0"/>
      <w:divBdr>
        <w:top w:val="none" w:sz="0" w:space="0" w:color="auto"/>
        <w:left w:val="none" w:sz="0" w:space="0" w:color="auto"/>
        <w:bottom w:val="none" w:sz="0" w:space="0" w:color="auto"/>
        <w:right w:val="none" w:sz="0" w:space="0" w:color="auto"/>
      </w:divBdr>
    </w:div>
    <w:div w:id="682899725">
      <w:bodyDiv w:val="1"/>
      <w:marLeft w:val="0"/>
      <w:marRight w:val="0"/>
      <w:marTop w:val="0"/>
      <w:marBottom w:val="0"/>
      <w:divBdr>
        <w:top w:val="none" w:sz="0" w:space="0" w:color="auto"/>
        <w:left w:val="none" w:sz="0" w:space="0" w:color="auto"/>
        <w:bottom w:val="none" w:sz="0" w:space="0" w:color="auto"/>
        <w:right w:val="none" w:sz="0" w:space="0" w:color="auto"/>
      </w:divBdr>
    </w:div>
    <w:div w:id="695080280">
      <w:bodyDiv w:val="1"/>
      <w:marLeft w:val="0"/>
      <w:marRight w:val="0"/>
      <w:marTop w:val="0"/>
      <w:marBottom w:val="0"/>
      <w:divBdr>
        <w:top w:val="none" w:sz="0" w:space="0" w:color="auto"/>
        <w:left w:val="none" w:sz="0" w:space="0" w:color="auto"/>
        <w:bottom w:val="none" w:sz="0" w:space="0" w:color="auto"/>
        <w:right w:val="none" w:sz="0" w:space="0" w:color="auto"/>
      </w:divBdr>
    </w:div>
    <w:div w:id="696079301">
      <w:bodyDiv w:val="1"/>
      <w:marLeft w:val="0"/>
      <w:marRight w:val="0"/>
      <w:marTop w:val="0"/>
      <w:marBottom w:val="0"/>
      <w:divBdr>
        <w:top w:val="none" w:sz="0" w:space="0" w:color="auto"/>
        <w:left w:val="none" w:sz="0" w:space="0" w:color="auto"/>
        <w:bottom w:val="none" w:sz="0" w:space="0" w:color="auto"/>
        <w:right w:val="none" w:sz="0" w:space="0" w:color="auto"/>
      </w:divBdr>
    </w:div>
    <w:div w:id="701977199">
      <w:bodyDiv w:val="1"/>
      <w:marLeft w:val="0"/>
      <w:marRight w:val="0"/>
      <w:marTop w:val="0"/>
      <w:marBottom w:val="0"/>
      <w:divBdr>
        <w:top w:val="none" w:sz="0" w:space="0" w:color="auto"/>
        <w:left w:val="none" w:sz="0" w:space="0" w:color="auto"/>
        <w:bottom w:val="none" w:sz="0" w:space="0" w:color="auto"/>
        <w:right w:val="none" w:sz="0" w:space="0" w:color="auto"/>
      </w:divBdr>
    </w:div>
    <w:div w:id="703869456">
      <w:bodyDiv w:val="1"/>
      <w:marLeft w:val="0"/>
      <w:marRight w:val="0"/>
      <w:marTop w:val="0"/>
      <w:marBottom w:val="0"/>
      <w:divBdr>
        <w:top w:val="none" w:sz="0" w:space="0" w:color="auto"/>
        <w:left w:val="none" w:sz="0" w:space="0" w:color="auto"/>
        <w:bottom w:val="none" w:sz="0" w:space="0" w:color="auto"/>
        <w:right w:val="none" w:sz="0" w:space="0" w:color="auto"/>
      </w:divBdr>
    </w:div>
    <w:div w:id="704910882">
      <w:bodyDiv w:val="1"/>
      <w:marLeft w:val="0"/>
      <w:marRight w:val="0"/>
      <w:marTop w:val="0"/>
      <w:marBottom w:val="0"/>
      <w:divBdr>
        <w:top w:val="none" w:sz="0" w:space="0" w:color="auto"/>
        <w:left w:val="none" w:sz="0" w:space="0" w:color="auto"/>
        <w:bottom w:val="none" w:sz="0" w:space="0" w:color="auto"/>
        <w:right w:val="none" w:sz="0" w:space="0" w:color="auto"/>
      </w:divBdr>
    </w:div>
    <w:div w:id="710301603">
      <w:bodyDiv w:val="1"/>
      <w:marLeft w:val="0"/>
      <w:marRight w:val="0"/>
      <w:marTop w:val="0"/>
      <w:marBottom w:val="0"/>
      <w:divBdr>
        <w:top w:val="none" w:sz="0" w:space="0" w:color="auto"/>
        <w:left w:val="none" w:sz="0" w:space="0" w:color="auto"/>
        <w:bottom w:val="none" w:sz="0" w:space="0" w:color="auto"/>
        <w:right w:val="none" w:sz="0" w:space="0" w:color="auto"/>
      </w:divBdr>
    </w:div>
    <w:div w:id="714424576">
      <w:bodyDiv w:val="1"/>
      <w:marLeft w:val="0"/>
      <w:marRight w:val="0"/>
      <w:marTop w:val="0"/>
      <w:marBottom w:val="0"/>
      <w:divBdr>
        <w:top w:val="none" w:sz="0" w:space="0" w:color="auto"/>
        <w:left w:val="none" w:sz="0" w:space="0" w:color="auto"/>
        <w:bottom w:val="none" w:sz="0" w:space="0" w:color="auto"/>
        <w:right w:val="none" w:sz="0" w:space="0" w:color="auto"/>
      </w:divBdr>
    </w:div>
    <w:div w:id="717582815">
      <w:bodyDiv w:val="1"/>
      <w:marLeft w:val="0"/>
      <w:marRight w:val="0"/>
      <w:marTop w:val="0"/>
      <w:marBottom w:val="0"/>
      <w:divBdr>
        <w:top w:val="none" w:sz="0" w:space="0" w:color="auto"/>
        <w:left w:val="none" w:sz="0" w:space="0" w:color="auto"/>
        <w:bottom w:val="none" w:sz="0" w:space="0" w:color="auto"/>
        <w:right w:val="none" w:sz="0" w:space="0" w:color="auto"/>
      </w:divBdr>
    </w:div>
    <w:div w:id="726534149">
      <w:bodyDiv w:val="1"/>
      <w:marLeft w:val="0"/>
      <w:marRight w:val="0"/>
      <w:marTop w:val="0"/>
      <w:marBottom w:val="0"/>
      <w:divBdr>
        <w:top w:val="none" w:sz="0" w:space="0" w:color="auto"/>
        <w:left w:val="none" w:sz="0" w:space="0" w:color="auto"/>
        <w:bottom w:val="none" w:sz="0" w:space="0" w:color="auto"/>
        <w:right w:val="none" w:sz="0" w:space="0" w:color="auto"/>
      </w:divBdr>
    </w:div>
    <w:div w:id="728847043">
      <w:bodyDiv w:val="1"/>
      <w:marLeft w:val="0"/>
      <w:marRight w:val="0"/>
      <w:marTop w:val="0"/>
      <w:marBottom w:val="0"/>
      <w:divBdr>
        <w:top w:val="none" w:sz="0" w:space="0" w:color="auto"/>
        <w:left w:val="none" w:sz="0" w:space="0" w:color="auto"/>
        <w:bottom w:val="none" w:sz="0" w:space="0" w:color="auto"/>
        <w:right w:val="none" w:sz="0" w:space="0" w:color="auto"/>
      </w:divBdr>
    </w:div>
    <w:div w:id="732703932">
      <w:bodyDiv w:val="1"/>
      <w:marLeft w:val="0"/>
      <w:marRight w:val="0"/>
      <w:marTop w:val="0"/>
      <w:marBottom w:val="0"/>
      <w:divBdr>
        <w:top w:val="none" w:sz="0" w:space="0" w:color="auto"/>
        <w:left w:val="none" w:sz="0" w:space="0" w:color="auto"/>
        <w:bottom w:val="none" w:sz="0" w:space="0" w:color="auto"/>
        <w:right w:val="none" w:sz="0" w:space="0" w:color="auto"/>
      </w:divBdr>
    </w:div>
    <w:div w:id="734016224">
      <w:bodyDiv w:val="1"/>
      <w:marLeft w:val="0"/>
      <w:marRight w:val="0"/>
      <w:marTop w:val="0"/>
      <w:marBottom w:val="0"/>
      <w:divBdr>
        <w:top w:val="none" w:sz="0" w:space="0" w:color="auto"/>
        <w:left w:val="none" w:sz="0" w:space="0" w:color="auto"/>
        <w:bottom w:val="none" w:sz="0" w:space="0" w:color="auto"/>
        <w:right w:val="none" w:sz="0" w:space="0" w:color="auto"/>
      </w:divBdr>
    </w:div>
    <w:div w:id="735783796">
      <w:bodyDiv w:val="1"/>
      <w:marLeft w:val="0"/>
      <w:marRight w:val="0"/>
      <w:marTop w:val="0"/>
      <w:marBottom w:val="0"/>
      <w:divBdr>
        <w:top w:val="none" w:sz="0" w:space="0" w:color="auto"/>
        <w:left w:val="none" w:sz="0" w:space="0" w:color="auto"/>
        <w:bottom w:val="none" w:sz="0" w:space="0" w:color="auto"/>
        <w:right w:val="none" w:sz="0" w:space="0" w:color="auto"/>
      </w:divBdr>
    </w:div>
    <w:div w:id="735858194">
      <w:bodyDiv w:val="1"/>
      <w:marLeft w:val="0"/>
      <w:marRight w:val="0"/>
      <w:marTop w:val="0"/>
      <w:marBottom w:val="0"/>
      <w:divBdr>
        <w:top w:val="none" w:sz="0" w:space="0" w:color="auto"/>
        <w:left w:val="none" w:sz="0" w:space="0" w:color="auto"/>
        <w:bottom w:val="none" w:sz="0" w:space="0" w:color="auto"/>
        <w:right w:val="none" w:sz="0" w:space="0" w:color="auto"/>
      </w:divBdr>
    </w:div>
    <w:div w:id="753820040">
      <w:bodyDiv w:val="1"/>
      <w:marLeft w:val="0"/>
      <w:marRight w:val="0"/>
      <w:marTop w:val="0"/>
      <w:marBottom w:val="0"/>
      <w:divBdr>
        <w:top w:val="none" w:sz="0" w:space="0" w:color="auto"/>
        <w:left w:val="none" w:sz="0" w:space="0" w:color="auto"/>
        <w:bottom w:val="none" w:sz="0" w:space="0" w:color="auto"/>
        <w:right w:val="none" w:sz="0" w:space="0" w:color="auto"/>
      </w:divBdr>
    </w:div>
    <w:div w:id="755369742">
      <w:bodyDiv w:val="1"/>
      <w:marLeft w:val="0"/>
      <w:marRight w:val="0"/>
      <w:marTop w:val="0"/>
      <w:marBottom w:val="0"/>
      <w:divBdr>
        <w:top w:val="none" w:sz="0" w:space="0" w:color="auto"/>
        <w:left w:val="none" w:sz="0" w:space="0" w:color="auto"/>
        <w:bottom w:val="none" w:sz="0" w:space="0" w:color="auto"/>
        <w:right w:val="none" w:sz="0" w:space="0" w:color="auto"/>
      </w:divBdr>
    </w:div>
    <w:div w:id="757753938">
      <w:bodyDiv w:val="1"/>
      <w:marLeft w:val="0"/>
      <w:marRight w:val="0"/>
      <w:marTop w:val="0"/>
      <w:marBottom w:val="0"/>
      <w:divBdr>
        <w:top w:val="none" w:sz="0" w:space="0" w:color="auto"/>
        <w:left w:val="none" w:sz="0" w:space="0" w:color="auto"/>
        <w:bottom w:val="none" w:sz="0" w:space="0" w:color="auto"/>
        <w:right w:val="none" w:sz="0" w:space="0" w:color="auto"/>
      </w:divBdr>
    </w:div>
    <w:div w:id="758676855">
      <w:bodyDiv w:val="1"/>
      <w:marLeft w:val="0"/>
      <w:marRight w:val="0"/>
      <w:marTop w:val="0"/>
      <w:marBottom w:val="0"/>
      <w:divBdr>
        <w:top w:val="none" w:sz="0" w:space="0" w:color="auto"/>
        <w:left w:val="none" w:sz="0" w:space="0" w:color="auto"/>
        <w:bottom w:val="none" w:sz="0" w:space="0" w:color="auto"/>
        <w:right w:val="none" w:sz="0" w:space="0" w:color="auto"/>
      </w:divBdr>
    </w:div>
    <w:div w:id="766652071">
      <w:bodyDiv w:val="1"/>
      <w:marLeft w:val="0"/>
      <w:marRight w:val="0"/>
      <w:marTop w:val="0"/>
      <w:marBottom w:val="0"/>
      <w:divBdr>
        <w:top w:val="none" w:sz="0" w:space="0" w:color="auto"/>
        <w:left w:val="none" w:sz="0" w:space="0" w:color="auto"/>
        <w:bottom w:val="none" w:sz="0" w:space="0" w:color="auto"/>
        <w:right w:val="none" w:sz="0" w:space="0" w:color="auto"/>
      </w:divBdr>
    </w:div>
    <w:div w:id="793135633">
      <w:bodyDiv w:val="1"/>
      <w:marLeft w:val="0"/>
      <w:marRight w:val="0"/>
      <w:marTop w:val="0"/>
      <w:marBottom w:val="0"/>
      <w:divBdr>
        <w:top w:val="none" w:sz="0" w:space="0" w:color="auto"/>
        <w:left w:val="none" w:sz="0" w:space="0" w:color="auto"/>
        <w:bottom w:val="none" w:sz="0" w:space="0" w:color="auto"/>
        <w:right w:val="none" w:sz="0" w:space="0" w:color="auto"/>
      </w:divBdr>
    </w:div>
    <w:div w:id="805004458">
      <w:bodyDiv w:val="1"/>
      <w:marLeft w:val="0"/>
      <w:marRight w:val="0"/>
      <w:marTop w:val="0"/>
      <w:marBottom w:val="0"/>
      <w:divBdr>
        <w:top w:val="none" w:sz="0" w:space="0" w:color="auto"/>
        <w:left w:val="none" w:sz="0" w:space="0" w:color="auto"/>
        <w:bottom w:val="none" w:sz="0" w:space="0" w:color="auto"/>
        <w:right w:val="none" w:sz="0" w:space="0" w:color="auto"/>
      </w:divBdr>
    </w:div>
    <w:div w:id="805901038">
      <w:bodyDiv w:val="1"/>
      <w:marLeft w:val="0"/>
      <w:marRight w:val="0"/>
      <w:marTop w:val="0"/>
      <w:marBottom w:val="0"/>
      <w:divBdr>
        <w:top w:val="none" w:sz="0" w:space="0" w:color="auto"/>
        <w:left w:val="none" w:sz="0" w:space="0" w:color="auto"/>
        <w:bottom w:val="none" w:sz="0" w:space="0" w:color="auto"/>
        <w:right w:val="none" w:sz="0" w:space="0" w:color="auto"/>
      </w:divBdr>
    </w:div>
    <w:div w:id="809204110">
      <w:bodyDiv w:val="1"/>
      <w:marLeft w:val="0"/>
      <w:marRight w:val="0"/>
      <w:marTop w:val="0"/>
      <w:marBottom w:val="0"/>
      <w:divBdr>
        <w:top w:val="none" w:sz="0" w:space="0" w:color="auto"/>
        <w:left w:val="none" w:sz="0" w:space="0" w:color="auto"/>
        <w:bottom w:val="none" w:sz="0" w:space="0" w:color="auto"/>
        <w:right w:val="none" w:sz="0" w:space="0" w:color="auto"/>
      </w:divBdr>
    </w:div>
    <w:div w:id="828866391">
      <w:bodyDiv w:val="1"/>
      <w:marLeft w:val="0"/>
      <w:marRight w:val="0"/>
      <w:marTop w:val="0"/>
      <w:marBottom w:val="0"/>
      <w:divBdr>
        <w:top w:val="none" w:sz="0" w:space="0" w:color="auto"/>
        <w:left w:val="none" w:sz="0" w:space="0" w:color="auto"/>
        <w:bottom w:val="none" w:sz="0" w:space="0" w:color="auto"/>
        <w:right w:val="none" w:sz="0" w:space="0" w:color="auto"/>
      </w:divBdr>
    </w:div>
    <w:div w:id="829910558">
      <w:bodyDiv w:val="1"/>
      <w:marLeft w:val="0"/>
      <w:marRight w:val="0"/>
      <w:marTop w:val="0"/>
      <w:marBottom w:val="0"/>
      <w:divBdr>
        <w:top w:val="none" w:sz="0" w:space="0" w:color="auto"/>
        <w:left w:val="none" w:sz="0" w:space="0" w:color="auto"/>
        <w:bottom w:val="none" w:sz="0" w:space="0" w:color="auto"/>
        <w:right w:val="none" w:sz="0" w:space="0" w:color="auto"/>
      </w:divBdr>
    </w:div>
    <w:div w:id="844128134">
      <w:bodyDiv w:val="1"/>
      <w:marLeft w:val="0"/>
      <w:marRight w:val="0"/>
      <w:marTop w:val="0"/>
      <w:marBottom w:val="0"/>
      <w:divBdr>
        <w:top w:val="none" w:sz="0" w:space="0" w:color="auto"/>
        <w:left w:val="none" w:sz="0" w:space="0" w:color="auto"/>
        <w:bottom w:val="none" w:sz="0" w:space="0" w:color="auto"/>
        <w:right w:val="none" w:sz="0" w:space="0" w:color="auto"/>
      </w:divBdr>
    </w:div>
    <w:div w:id="849835977">
      <w:bodyDiv w:val="1"/>
      <w:marLeft w:val="0"/>
      <w:marRight w:val="0"/>
      <w:marTop w:val="0"/>
      <w:marBottom w:val="0"/>
      <w:divBdr>
        <w:top w:val="none" w:sz="0" w:space="0" w:color="auto"/>
        <w:left w:val="none" w:sz="0" w:space="0" w:color="auto"/>
        <w:bottom w:val="none" w:sz="0" w:space="0" w:color="auto"/>
        <w:right w:val="none" w:sz="0" w:space="0" w:color="auto"/>
      </w:divBdr>
    </w:div>
    <w:div w:id="850147794">
      <w:bodyDiv w:val="1"/>
      <w:marLeft w:val="0"/>
      <w:marRight w:val="0"/>
      <w:marTop w:val="0"/>
      <w:marBottom w:val="0"/>
      <w:divBdr>
        <w:top w:val="none" w:sz="0" w:space="0" w:color="auto"/>
        <w:left w:val="none" w:sz="0" w:space="0" w:color="auto"/>
        <w:bottom w:val="none" w:sz="0" w:space="0" w:color="auto"/>
        <w:right w:val="none" w:sz="0" w:space="0" w:color="auto"/>
      </w:divBdr>
    </w:div>
    <w:div w:id="852036982">
      <w:bodyDiv w:val="1"/>
      <w:marLeft w:val="0"/>
      <w:marRight w:val="0"/>
      <w:marTop w:val="0"/>
      <w:marBottom w:val="0"/>
      <w:divBdr>
        <w:top w:val="none" w:sz="0" w:space="0" w:color="auto"/>
        <w:left w:val="none" w:sz="0" w:space="0" w:color="auto"/>
        <w:bottom w:val="none" w:sz="0" w:space="0" w:color="auto"/>
        <w:right w:val="none" w:sz="0" w:space="0" w:color="auto"/>
      </w:divBdr>
    </w:div>
    <w:div w:id="861162602">
      <w:bodyDiv w:val="1"/>
      <w:marLeft w:val="0"/>
      <w:marRight w:val="0"/>
      <w:marTop w:val="0"/>
      <w:marBottom w:val="0"/>
      <w:divBdr>
        <w:top w:val="none" w:sz="0" w:space="0" w:color="auto"/>
        <w:left w:val="none" w:sz="0" w:space="0" w:color="auto"/>
        <w:bottom w:val="none" w:sz="0" w:space="0" w:color="auto"/>
        <w:right w:val="none" w:sz="0" w:space="0" w:color="auto"/>
      </w:divBdr>
    </w:div>
    <w:div w:id="861473119">
      <w:bodyDiv w:val="1"/>
      <w:marLeft w:val="0"/>
      <w:marRight w:val="0"/>
      <w:marTop w:val="0"/>
      <w:marBottom w:val="0"/>
      <w:divBdr>
        <w:top w:val="none" w:sz="0" w:space="0" w:color="auto"/>
        <w:left w:val="none" w:sz="0" w:space="0" w:color="auto"/>
        <w:bottom w:val="none" w:sz="0" w:space="0" w:color="auto"/>
        <w:right w:val="none" w:sz="0" w:space="0" w:color="auto"/>
      </w:divBdr>
    </w:div>
    <w:div w:id="863713010">
      <w:bodyDiv w:val="1"/>
      <w:marLeft w:val="0"/>
      <w:marRight w:val="0"/>
      <w:marTop w:val="0"/>
      <w:marBottom w:val="0"/>
      <w:divBdr>
        <w:top w:val="none" w:sz="0" w:space="0" w:color="auto"/>
        <w:left w:val="none" w:sz="0" w:space="0" w:color="auto"/>
        <w:bottom w:val="none" w:sz="0" w:space="0" w:color="auto"/>
        <w:right w:val="none" w:sz="0" w:space="0" w:color="auto"/>
      </w:divBdr>
    </w:div>
    <w:div w:id="875461155">
      <w:bodyDiv w:val="1"/>
      <w:marLeft w:val="0"/>
      <w:marRight w:val="0"/>
      <w:marTop w:val="0"/>
      <w:marBottom w:val="0"/>
      <w:divBdr>
        <w:top w:val="none" w:sz="0" w:space="0" w:color="auto"/>
        <w:left w:val="none" w:sz="0" w:space="0" w:color="auto"/>
        <w:bottom w:val="none" w:sz="0" w:space="0" w:color="auto"/>
        <w:right w:val="none" w:sz="0" w:space="0" w:color="auto"/>
      </w:divBdr>
    </w:div>
    <w:div w:id="879628131">
      <w:bodyDiv w:val="1"/>
      <w:marLeft w:val="0"/>
      <w:marRight w:val="0"/>
      <w:marTop w:val="0"/>
      <w:marBottom w:val="0"/>
      <w:divBdr>
        <w:top w:val="none" w:sz="0" w:space="0" w:color="auto"/>
        <w:left w:val="none" w:sz="0" w:space="0" w:color="auto"/>
        <w:bottom w:val="none" w:sz="0" w:space="0" w:color="auto"/>
        <w:right w:val="none" w:sz="0" w:space="0" w:color="auto"/>
      </w:divBdr>
    </w:div>
    <w:div w:id="881140258">
      <w:bodyDiv w:val="1"/>
      <w:marLeft w:val="0"/>
      <w:marRight w:val="0"/>
      <w:marTop w:val="0"/>
      <w:marBottom w:val="0"/>
      <w:divBdr>
        <w:top w:val="none" w:sz="0" w:space="0" w:color="auto"/>
        <w:left w:val="none" w:sz="0" w:space="0" w:color="auto"/>
        <w:bottom w:val="none" w:sz="0" w:space="0" w:color="auto"/>
        <w:right w:val="none" w:sz="0" w:space="0" w:color="auto"/>
      </w:divBdr>
    </w:div>
    <w:div w:id="885215417">
      <w:bodyDiv w:val="1"/>
      <w:marLeft w:val="0"/>
      <w:marRight w:val="0"/>
      <w:marTop w:val="0"/>
      <w:marBottom w:val="0"/>
      <w:divBdr>
        <w:top w:val="none" w:sz="0" w:space="0" w:color="auto"/>
        <w:left w:val="none" w:sz="0" w:space="0" w:color="auto"/>
        <w:bottom w:val="none" w:sz="0" w:space="0" w:color="auto"/>
        <w:right w:val="none" w:sz="0" w:space="0" w:color="auto"/>
      </w:divBdr>
    </w:div>
    <w:div w:id="887646527">
      <w:bodyDiv w:val="1"/>
      <w:marLeft w:val="0"/>
      <w:marRight w:val="0"/>
      <w:marTop w:val="0"/>
      <w:marBottom w:val="0"/>
      <w:divBdr>
        <w:top w:val="none" w:sz="0" w:space="0" w:color="auto"/>
        <w:left w:val="none" w:sz="0" w:space="0" w:color="auto"/>
        <w:bottom w:val="none" w:sz="0" w:space="0" w:color="auto"/>
        <w:right w:val="none" w:sz="0" w:space="0" w:color="auto"/>
      </w:divBdr>
    </w:div>
    <w:div w:id="893127190">
      <w:bodyDiv w:val="1"/>
      <w:marLeft w:val="0"/>
      <w:marRight w:val="0"/>
      <w:marTop w:val="0"/>
      <w:marBottom w:val="0"/>
      <w:divBdr>
        <w:top w:val="none" w:sz="0" w:space="0" w:color="auto"/>
        <w:left w:val="none" w:sz="0" w:space="0" w:color="auto"/>
        <w:bottom w:val="none" w:sz="0" w:space="0" w:color="auto"/>
        <w:right w:val="none" w:sz="0" w:space="0" w:color="auto"/>
      </w:divBdr>
    </w:div>
    <w:div w:id="895623323">
      <w:bodyDiv w:val="1"/>
      <w:marLeft w:val="0"/>
      <w:marRight w:val="0"/>
      <w:marTop w:val="0"/>
      <w:marBottom w:val="0"/>
      <w:divBdr>
        <w:top w:val="none" w:sz="0" w:space="0" w:color="auto"/>
        <w:left w:val="none" w:sz="0" w:space="0" w:color="auto"/>
        <w:bottom w:val="none" w:sz="0" w:space="0" w:color="auto"/>
        <w:right w:val="none" w:sz="0" w:space="0" w:color="auto"/>
      </w:divBdr>
    </w:div>
    <w:div w:id="896210457">
      <w:bodyDiv w:val="1"/>
      <w:marLeft w:val="0"/>
      <w:marRight w:val="0"/>
      <w:marTop w:val="0"/>
      <w:marBottom w:val="0"/>
      <w:divBdr>
        <w:top w:val="none" w:sz="0" w:space="0" w:color="auto"/>
        <w:left w:val="none" w:sz="0" w:space="0" w:color="auto"/>
        <w:bottom w:val="none" w:sz="0" w:space="0" w:color="auto"/>
        <w:right w:val="none" w:sz="0" w:space="0" w:color="auto"/>
      </w:divBdr>
    </w:div>
    <w:div w:id="896934013">
      <w:bodyDiv w:val="1"/>
      <w:marLeft w:val="0"/>
      <w:marRight w:val="0"/>
      <w:marTop w:val="0"/>
      <w:marBottom w:val="0"/>
      <w:divBdr>
        <w:top w:val="none" w:sz="0" w:space="0" w:color="auto"/>
        <w:left w:val="none" w:sz="0" w:space="0" w:color="auto"/>
        <w:bottom w:val="none" w:sz="0" w:space="0" w:color="auto"/>
        <w:right w:val="none" w:sz="0" w:space="0" w:color="auto"/>
      </w:divBdr>
    </w:div>
    <w:div w:id="898634309">
      <w:bodyDiv w:val="1"/>
      <w:marLeft w:val="0"/>
      <w:marRight w:val="0"/>
      <w:marTop w:val="0"/>
      <w:marBottom w:val="0"/>
      <w:divBdr>
        <w:top w:val="none" w:sz="0" w:space="0" w:color="auto"/>
        <w:left w:val="none" w:sz="0" w:space="0" w:color="auto"/>
        <w:bottom w:val="none" w:sz="0" w:space="0" w:color="auto"/>
        <w:right w:val="none" w:sz="0" w:space="0" w:color="auto"/>
      </w:divBdr>
    </w:div>
    <w:div w:id="901258071">
      <w:bodyDiv w:val="1"/>
      <w:marLeft w:val="0"/>
      <w:marRight w:val="0"/>
      <w:marTop w:val="0"/>
      <w:marBottom w:val="0"/>
      <w:divBdr>
        <w:top w:val="none" w:sz="0" w:space="0" w:color="auto"/>
        <w:left w:val="none" w:sz="0" w:space="0" w:color="auto"/>
        <w:bottom w:val="none" w:sz="0" w:space="0" w:color="auto"/>
        <w:right w:val="none" w:sz="0" w:space="0" w:color="auto"/>
      </w:divBdr>
    </w:div>
    <w:div w:id="901330829">
      <w:bodyDiv w:val="1"/>
      <w:marLeft w:val="0"/>
      <w:marRight w:val="0"/>
      <w:marTop w:val="0"/>
      <w:marBottom w:val="0"/>
      <w:divBdr>
        <w:top w:val="none" w:sz="0" w:space="0" w:color="auto"/>
        <w:left w:val="none" w:sz="0" w:space="0" w:color="auto"/>
        <w:bottom w:val="none" w:sz="0" w:space="0" w:color="auto"/>
        <w:right w:val="none" w:sz="0" w:space="0" w:color="auto"/>
      </w:divBdr>
    </w:div>
    <w:div w:id="901451407">
      <w:bodyDiv w:val="1"/>
      <w:marLeft w:val="0"/>
      <w:marRight w:val="0"/>
      <w:marTop w:val="0"/>
      <w:marBottom w:val="0"/>
      <w:divBdr>
        <w:top w:val="none" w:sz="0" w:space="0" w:color="auto"/>
        <w:left w:val="none" w:sz="0" w:space="0" w:color="auto"/>
        <w:bottom w:val="none" w:sz="0" w:space="0" w:color="auto"/>
        <w:right w:val="none" w:sz="0" w:space="0" w:color="auto"/>
      </w:divBdr>
    </w:div>
    <w:div w:id="910458547">
      <w:bodyDiv w:val="1"/>
      <w:marLeft w:val="0"/>
      <w:marRight w:val="0"/>
      <w:marTop w:val="0"/>
      <w:marBottom w:val="0"/>
      <w:divBdr>
        <w:top w:val="none" w:sz="0" w:space="0" w:color="auto"/>
        <w:left w:val="none" w:sz="0" w:space="0" w:color="auto"/>
        <w:bottom w:val="none" w:sz="0" w:space="0" w:color="auto"/>
        <w:right w:val="none" w:sz="0" w:space="0" w:color="auto"/>
      </w:divBdr>
    </w:div>
    <w:div w:id="911935391">
      <w:bodyDiv w:val="1"/>
      <w:marLeft w:val="0"/>
      <w:marRight w:val="0"/>
      <w:marTop w:val="0"/>
      <w:marBottom w:val="0"/>
      <w:divBdr>
        <w:top w:val="none" w:sz="0" w:space="0" w:color="auto"/>
        <w:left w:val="none" w:sz="0" w:space="0" w:color="auto"/>
        <w:bottom w:val="none" w:sz="0" w:space="0" w:color="auto"/>
        <w:right w:val="none" w:sz="0" w:space="0" w:color="auto"/>
      </w:divBdr>
    </w:div>
    <w:div w:id="912277079">
      <w:bodyDiv w:val="1"/>
      <w:marLeft w:val="0"/>
      <w:marRight w:val="0"/>
      <w:marTop w:val="0"/>
      <w:marBottom w:val="0"/>
      <w:divBdr>
        <w:top w:val="none" w:sz="0" w:space="0" w:color="auto"/>
        <w:left w:val="none" w:sz="0" w:space="0" w:color="auto"/>
        <w:bottom w:val="none" w:sz="0" w:space="0" w:color="auto"/>
        <w:right w:val="none" w:sz="0" w:space="0" w:color="auto"/>
      </w:divBdr>
    </w:div>
    <w:div w:id="939945408">
      <w:bodyDiv w:val="1"/>
      <w:marLeft w:val="0"/>
      <w:marRight w:val="0"/>
      <w:marTop w:val="0"/>
      <w:marBottom w:val="0"/>
      <w:divBdr>
        <w:top w:val="none" w:sz="0" w:space="0" w:color="auto"/>
        <w:left w:val="none" w:sz="0" w:space="0" w:color="auto"/>
        <w:bottom w:val="none" w:sz="0" w:space="0" w:color="auto"/>
        <w:right w:val="none" w:sz="0" w:space="0" w:color="auto"/>
      </w:divBdr>
    </w:div>
    <w:div w:id="942882573">
      <w:bodyDiv w:val="1"/>
      <w:marLeft w:val="0"/>
      <w:marRight w:val="0"/>
      <w:marTop w:val="0"/>
      <w:marBottom w:val="0"/>
      <w:divBdr>
        <w:top w:val="none" w:sz="0" w:space="0" w:color="auto"/>
        <w:left w:val="none" w:sz="0" w:space="0" w:color="auto"/>
        <w:bottom w:val="none" w:sz="0" w:space="0" w:color="auto"/>
        <w:right w:val="none" w:sz="0" w:space="0" w:color="auto"/>
      </w:divBdr>
    </w:div>
    <w:div w:id="946153750">
      <w:bodyDiv w:val="1"/>
      <w:marLeft w:val="0"/>
      <w:marRight w:val="0"/>
      <w:marTop w:val="0"/>
      <w:marBottom w:val="0"/>
      <w:divBdr>
        <w:top w:val="none" w:sz="0" w:space="0" w:color="auto"/>
        <w:left w:val="none" w:sz="0" w:space="0" w:color="auto"/>
        <w:bottom w:val="none" w:sz="0" w:space="0" w:color="auto"/>
        <w:right w:val="none" w:sz="0" w:space="0" w:color="auto"/>
      </w:divBdr>
    </w:div>
    <w:div w:id="949051905">
      <w:bodyDiv w:val="1"/>
      <w:marLeft w:val="0"/>
      <w:marRight w:val="0"/>
      <w:marTop w:val="0"/>
      <w:marBottom w:val="0"/>
      <w:divBdr>
        <w:top w:val="none" w:sz="0" w:space="0" w:color="auto"/>
        <w:left w:val="none" w:sz="0" w:space="0" w:color="auto"/>
        <w:bottom w:val="none" w:sz="0" w:space="0" w:color="auto"/>
        <w:right w:val="none" w:sz="0" w:space="0" w:color="auto"/>
      </w:divBdr>
    </w:div>
    <w:div w:id="952130375">
      <w:bodyDiv w:val="1"/>
      <w:marLeft w:val="0"/>
      <w:marRight w:val="0"/>
      <w:marTop w:val="0"/>
      <w:marBottom w:val="0"/>
      <w:divBdr>
        <w:top w:val="none" w:sz="0" w:space="0" w:color="auto"/>
        <w:left w:val="none" w:sz="0" w:space="0" w:color="auto"/>
        <w:bottom w:val="none" w:sz="0" w:space="0" w:color="auto"/>
        <w:right w:val="none" w:sz="0" w:space="0" w:color="auto"/>
      </w:divBdr>
    </w:div>
    <w:div w:id="957445912">
      <w:bodyDiv w:val="1"/>
      <w:marLeft w:val="0"/>
      <w:marRight w:val="0"/>
      <w:marTop w:val="0"/>
      <w:marBottom w:val="0"/>
      <w:divBdr>
        <w:top w:val="none" w:sz="0" w:space="0" w:color="auto"/>
        <w:left w:val="none" w:sz="0" w:space="0" w:color="auto"/>
        <w:bottom w:val="none" w:sz="0" w:space="0" w:color="auto"/>
        <w:right w:val="none" w:sz="0" w:space="0" w:color="auto"/>
      </w:divBdr>
    </w:div>
    <w:div w:id="970402181">
      <w:bodyDiv w:val="1"/>
      <w:marLeft w:val="0"/>
      <w:marRight w:val="0"/>
      <w:marTop w:val="0"/>
      <w:marBottom w:val="0"/>
      <w:divBdr>
        <w:top w:val="none" w:sz="0" w:space="0" w:color="auto"/>
        <w:left w:val="none" w:sz="0" w:space="0" w:color="auto"/>
        <w:bottom w:val="none" w:sz="0" w:space="0" w:color="auto"/>
        <w:right w:val="none" w:sz="0" w:space="0" w:color="auto"/>
      </w:divBdr>
    </w:div>
    <w:div w:id="972711266">
      <w:bodyDiv w:val="1"/>
      <w:marLeft w:val="0"/>
      <w:marRight w:val="0"/>
      <w:marTop w:val="0"/>
      <w:marBottom w:val="0"/>
      <w:divBdr>
        <w:top w:val="none" w:sz="0" w:space="0" w:color="auto"/>
        <w:left w:val="none" w:sz="0" w:space="0" w:color="auto"/>
        <w:bottom w:val="none" w:sz="0" w:space="0" w:color="auto"/>
        <w:right w:val="none" w:sz="0" w:space="0" w:color="auto"/>
      </w:divBdr>
    </w:div>
    <w:div w:id="977103026">
      <w:bodyDiv w:val="1"/>
      <w:marLeft w:val="0"/>
      <w:marRight w:val="0"/>
      <w:marTop w:val="0"/>
      <w:marBottom w:val="0"/>
      <w:divBdr>
        <w:top w:val="none" w:sz="0" w:space="0" w:color="auto"/>
        <w:left w:val="none" w:sz="0" w:space="0" w:color="auto"/>
        <w:bottom w:val="none" w:sz="0" w:space="0" w:color="auto"/>
        <w:right w:val="none" w:sz="0" w:space="0" w:color="auto"/>
      </w:divBdr>
    </w:div>
    <w:div w:id="991447360">
      <w:bodyDiv w:val="1"/>
      <w:marLeft w:val="0"/>
      <w:marRight w:val="0"/>
      <w:marTop w:val="0"/>
      <w:marBottom w:val="0"/>
      <w:divBdr>
        <w:top w:val="none" w:sz="0" w:space="0" w:color="auto"/>
        <w:left w:val="none" w:sz="0" w:space="0" w:color="auto"/>
        <w:bottom w:val="none" w:sz="0" w:space="0" w:color="auto"/>
        <w:right w:val="none" w:sz="0" w:space="0" w:color="auto"/>
      </w:divBdr>
    </w:div>
    <w:div w:id="995036411">
      <w:bodyDiv w:val="1"/>
      <w:marLeft w:val="0"/>
      <w:marRight w:val="0"/>
      <w:marTop w:val="0"/>
      <w:marBottom w:val="0"/>
      <w:divBdr>
        <w:top w:val="none" w:sz="0" w:space="0" w:color="auto"/>
        <w:left w:val="none" w:sz="0" w:space="0" w:color="auto"/>
        <w:bottom w:val="none" w:sz="0" w:space="0" w:color="auto"/>
        <w:right w:val="none" w:sz="0" w:space="0" w:color="auto"/>
      </w:divBdr>
    </w:div>
    <w:div w:id="1004435564">
      <w:bodyDiv w:val="1"/>
      <w:marLeft w:val="0"/>
      <w:marRight w:val="0"/>
      <w:marTop w:val="0"/>
      <w:marBottom w:val="0"/>
      <w:divBdr>
        <w:top w:val="none" w:sz="0" w:space="0" w:color="auto"/>
        <w:left w:val="none" w:sz="0" w:space="0" w:color="auto"/>
        <w:bottom w:val="none" w:sz="0" w:space="0" w:color="auto"/>
        <w:right w:val="none" w:sz="0" w:space="0" w:color="auto"/>
      </w:divBdr>
    </w:div>
    <w:div w:id="1007714049">
      <w:bodyDiv w:val="1"/>
      <w:marLeft w:val="0"/>
      <w:marRight w:val="0"/>
      <w:marTop w:val="0"/>
      <w:marBottom w:val="0"/>
      <w:divBdr>
        <w:top w:val="none" w:sz="0" w:space="0" w:color="auto"/>
        <w:left w:val="none" w:sz="0" w:space="0" w:color="auto"/>
        <w:bottom w:val="none" w:sz="0" w:space="0" w:color="auto"/>
        <w:right w:val="none" w:sz="0" w:space="0" w:color="auto"/>
      </w:divBdr>
    </w:div>
    <w:div w:id="1008404894">
      <w:bodyDiv w:val="1"/>
      <w:marLeft w:val="0"/>
      <w:marRight w:val="0"/>
      <w:marTop w:val="0"/>
      <w:marBottom w:val="0"/>
      <w:divBdr>
        <w:top w:val="none" w:sz="0" w:space="0" w:color="auto"/>
        <w:left w:val="none" w:sz="0" w:space="0" w:color="auto"/>
        <w:bottom w:val="none" w:sz="0" w:space="0" w:color="auto"/>
        <w:right w:val="none" w:sz="0" w:space="0" w:color="auto"/>
      </w:divBdr>
    </w:div>
    <w:div w:id="1016268122">
      <w:bodyDiv w:val="1"/>
      <w:marLeft w:val="0"/>
      <w:marRight w:val="0"/>
      <w:marTop w:val="0"/>
      <w:marBottom w:val="0"/>
      <w:divBdr>
        <w:top w:val="none" w:sz="0" w:space="0" w:color="auto"/>
        <w:left w:val="none" w:sz="0" w:space="0" w:color="auto"/>
        <w:bottom w:val="none" w:sz="0" w:space="0" w:color="auto"/>
        <w:right w:val="none" w:sz="0" w:space="0" w:color="auto"/>
      </w:divBdr>
    </w:div>
    <w:div w:id="1020356231">
      <w:bodyDiv w:val="1"/>
      <w:marLeft w:val="0"/>
      <w:marRight w:val="0"/>
      <w:marTop w:val="0"/>
      <w:marBottom w:val="0"/>
      <w:divBdr>
        <w:top w:val="none" w:sz="0" w:space="0" w:color="auto"/>
        <w:left w:val="none" w:sz="0" w:space="0" w:color="auto"/>
        <w:bottom w:val="none" w:sz="0" w:space="0" w:color="auto"/>
        <w:right w:val="none" w:sz="0" w:space="0" w:color="auto"/>
      </w:divBdr>
    </w:div>
    <w:div w:id="1020470607">
      <w:bodyDiv w:val="1"/>
      <w:marLeft w:val="0"/>
      <w:marRight w:val="0"/>
      <w:marTop w:val="0"/>
      <w:marBottom w:val="0"/>
      <w:divBdr>
        <w:top w:val="none" w:sz="0" w:space="0" w:color="auto"/>
        <w:left w:val="none" w:sz="0" w:space="0" w:color="auto"/>
        <w:bottom w:val="none" w:sz="0" w:space="0" w:color="auto"/>
        <w:right w:val="none" w:sz="0" w:space="0" w:color="auto"/>
      </w:divBdr>
    </w:div>
    <w:div w:id="1024405670">
      <w:bodyDiv w:val="1"/>
      <w:marLeft w:val="0"/>
      <w:marRight w:val="0"/>
      <w:marTop w:val="0"/>
      <w:marBottom w:val="0"/>
      <w:divBdr>
        <w:top w:val="none" w:sz="0" w:space="0" w:color="auto"/>
        <w:left w:val="none" w:sz="0" w:space="0" w:color="auto"/>
        <w:bottom w:val="none" w:sz="0" w:space="0" w:color="auto"/>
        <w:right w:val="none" w:sz="0" w:space="0" w:color="auto"/>
      </w:divBdr>
    </w:div>
    <w:div w:id="1033267918">
      <w:bodyDiv w:val="1"/>
      <w:marLeft w:val="0"/>
      <w:marRight w:val="0"/>
      <w:marTop w:val="0"/>
      <w:marBottom w:val="0"/>
      <w:divBdr>
        <w:top w:val="none" w:sz="0" w:space="0" w:color="auto"/>
        <w:left w:val="none" w:sz="0" w:space="0" w:color="auto"/>
        <w:bottom w:val="none" w:sz="0" w:space="0" w:color="auto"/>
        <w:right w:val="none" w:sz="0" w:space="0" w:color="auto"/>
      </w:divBdr>
    </w:div>
    <w:div w:id="1035349675">
      <w:bodyDiv w:val="1"/>
      <w:marLeft w:val="0"/>
      <w:marRight w:val="0"/>
      <w:marTop w:val="0"/>
      <w:marBottom w:val="0"/>
      <w:divBdr>
        <w:top w:val="none" w:sz="0" w:space="0" w:color="auto"/>
        <w:left w:val="none" w:sz="0" w:space="0" w:color="auto"/>
        <w:bottom w:val="none" w:sz="0" w:space="0" w:color="auto"/>
        <w:right w:val="none" w:sz="0" w:space="0" w:color="auto"/>
      </w:divBdr>
    </w:div>
    <w:div w:id="1043561675">
      <w:bodyDiv w:val="1"/>
      <w:marLeft w:val="0"/>
      <w:marRight w:val="0"/>
      <w:marTop w:val="0"/>
      <w:marBottom w:val="0"/>
      <w:divBdr>
        <w:top w:val="none" w:sz="0" w:space="0" w:color="auto"/>
        <w:left w:val="none" w:sz="0" w:space="0" w:color="auto"/>
        <w:bottom w:val="none" w:sz="0" w:space="0" w:color="auto"/>
        <w:right w:val="none" w:sz="0" w:space="0" w:color="auto"/>
      </w:divBdr>
    </w:div>
    <w:div w:id="1043603748">
      <w:bodyDiv w:val="1"/>
      <w:marLeft w:val="0"/>
      <w:marRight w:val="0"/>
      <w:marTop w:val="0"/>
      <w:marBottom w:val="0"/>
      <w:divBdr>
        <w:top w:val="none" w:sz="0" w:space="0" w:color="auto"/>
        <w:left w:val="none" w:sz="0" w:space="0" w:color="auto"/>
        <w:bottom w:val="none" w:sz="0" w:space="0" w:color="auto"/>
        <w:right w:val="none" w:sz="0" w:space="0" w:color="auto"/>
      </w:divBdr>
    </w:div>
    <w:div w:id="1045715801">
      <w:bodyDiv w:val="1"/>
      <w:marLeft w:val="0"/>
      <w:marRight w:val="0"/>
      <w:marTop w:val="0"/>
      <w:marBottom w:val="0"/>
      <w:divBdr>
        <w:top w:val="none" w:sz="0" w:space="0" w:color="auto"/>
        <w:left w:val="none" w:sz="0" w:space="0" w:color="auto"/>
        <w:bottom w:val="none" w:sz="0" w:space="0" w:color="auto"/>
        <w:right w:val="none" w:sz="0" w:space="0" w:color="auto"/>
      </w:divBdr>
    </w:div>
    <w:div w:id="1052733367">
      <w:bodyDiv w:val="1"/>
      <w:marLeft w:val="0"/>
      <w:marRight w:val="0"/>
      <w:marTop w:val="0"/>
      <w:marBottom w:val="0"/>
      <w:divBdr>
        <w:top w:val="none" w:sz="0" w:space="0" w:color="auto"/>
        <w:left w:val="none" w:sz="0" w:space="0" w:color="auto"/>
        <w:bottom w:val="none" w:sz="0" w:space="0" w:color="auto"/>
        <w:right w:val="none" w:sz="0" w:space="0" w:color="auto"/>
      </w:divBdr>
    </w:div>
    <w:div w:id="1058936914">
      <w:bodyDiv w:val="1"/>
      <w:marLeft w:val="0"/>
      <w:marRight w:val="0"/>
      <w:marTop w:val="0"/>
      <w:marBottom w:val="0"/>
      <w:divBdr>
        <w:top w:val="none" w:sz="0" w:space="0" w:color="auto"/>
        <w:left w:val="none" w:sz="0" w:space="0" w:color="auto"/>
        <w:bottom w:val="none" w:sz="0" w:space="0" w:color="auto"/>
        <w:right w:val="none" w:sz="0" w:space="0" w:color="auto"/>
      </w:divBdr>
    </w:div>
    <w:div w:id="1064913144">
      <w:bodyDiv w:val="1"/>
      <w:marLeft w:val="0"/>
      <w:marRight w:val="0"/>
      <w:marTop w:val="0"/>
      <w:marBottom w:val="0"/>
      <w:divBdr>
        <w:top w:val="none" w:sz="0" w:space="0" w:color="auto"/>
        <w:left w:val="none" w:sz="0" w:space="0" w:color="auto"/>
        <w:bottom w:val="none" w:sz="0" w:space="0" w:color="auto"/>
        <w:right w:val="none" w:sz="0" w:space="0" w:color="auto"/>
      </w:divBdr>
    </w:div>
    <w:div w:id="1065879629">
      <w:bodyDiv w:val="1"/>
      <w:marLeft w:val="0"/>
      <w:marRight w:val="0"/>
      <w:marTop w:val="0"/>
      <w:marBottom w:val="0"/>
      <w:divBdr>
        <w:top w:val="none" w:sz="0" w:space="0" w:color="auto"/>
        <w:left w:val="none" w:sz="0" w:space="0" w:color="auto"/>
        <w:bottom w:val="none" w:sz="0" w:space="0" w:color="auto"/>
        <w:right w:val="none" w:sz="0" w:space="0" w:color="auto"/>
      </w:divBdr>
    </w:div>
    <w:div w:id="1070926698">
      <w:bodyDiv w:val="1"/>
      <w:marLeft w:val="0"/>
      <w:marRight w:val="0"/>
      <w:marTop w:val="0"/>
      <w:marBottom w:val="0"/>
      <w:divBdr>
        <w:top w:val="none" w:sz="0" w:space="0" w:color="auto"/>
        <w:left w:val="none" w:sz="0" w:space="0" w:color="auto"/>
        <w:bottom w:val="none" w:sz="0" w:space="0" w:color="auto"/>
        <w:right w:val="none" w:sz="0" w:space="0" w:color="auto"/>
      </w:divBdr>
    </w:div>
    <w:div w:id="1077023383">
      <w:bodyDiv w:val="1"/>
      <w:marLeft w:val="0"/>
      <w:marRight w:val="0"/>
      <w:marTop w:val="0"/>
      <w:marBottom w:val="0"/>
      <w:divBdr>
        <w:top w:val="none" w:sz="0" w:space="0" w:color="auto"/>
        <w:left w:val="none" w:sz="0" w:space="0" w:color="auto"/>
        <w:bottom w:val="none" w:sz="0" w:space="0" w:color="auto"/>
        <w:right w:val="none" w:sz="0" w:space="0" w:color="auto"/>
      </w:divBdr>
    </w:div>
    <w:div w:id="1085112159">
      <w:bodyDiv w:val="1"/>
      <w:marLeft w:val="0"/>
      <w:marRight w:val="0"/>
      <w:marTop w:val="0"/>
      <w:marBottom w:val="0"/>
      <w:divBdr>
        <w:top w:val="none" w:sz="0" w:space="0" w:color="auto"/>
        <w:left w:val="none" w:sz="0" w:space="0" w:color="auto"/>
        <w:bottom w:val="none" w:sz="0" w:space="0" w:color="auto"/>
        <w:right w:val="none" w:sz="0" w:space="0" w:color="auto"/>
      </w:divBdr>
    </w:div>
    <w:div w:id="1090084329">
      <w:bodyDiv w:val="1"/>
      <w:marLeft w:val="0"/>
      <w:marRight w:val="0"/>
      <w:marTop w:val="0"/>
      <w:marBottom w:val="0"/>
      <w:divBdr>
        <w:top w:val="none" w:sz="0" w:space="0" w:color="auto"/>
        <w:left w:val="none" w:sz="0" w:space="0" w:color="auto"/>
        <w:bottom w:val="none" w:sz="0" w:space="0" w:color="auto"/>
        <w:right w:val="none" w:sz="0" w:space="0" w:color="auto"/>
      </w:divBdr>
    </w:div>
    <w:div w:id="1095631650">
      <w:bodyDiv w:val="1"/>
      <w:marLeft w:val="0"/>
      <w:marRight w:val="0"/>
      <w:marTop w:val="0"/>
      <w:marBottom w:val="0"/>
      <w:divBdr>
        <w:top w:val="none" w:sz="0" w:space="0" w:color="auto"/>
        <w:left w:val="none" w:sz="0" w:space="0" w:color="auto"/>
        <w:bottom w:val="none" w:sz="0" w:space="0" w:color="auto"/>
        <w:right w:val="none" w:sz="0" w:space="0" w:color="auto"/>
      </w:divBdr>
    </w:div>
    <w:div w:id="1102335669">
      <w:bodyDiv w:val="1"/>
      <w:marLeft w:val="0"/>
      <w:marRight w:val="0"/>
      <w:marTop w:val="0"/>
      <w:marBottom w:val="0"/>
      <w:divBdr>
        <w:top w:val="none" w:sz="0" w:space="0" w:color="auto"/>
        <w:left w:val="none" w:sz="0" w:space="0" w:color="auto"/>
        <w:bottom w:val="none" w:sz="0" w:space="0" w:color="auto"/>
        <w:right w:val="none" w:sz="0" w:space="0" w:color="auto"/>
      </w:divBdr>
    </w:div>
    <w:div w:id="1118793753">
      <w:bodyDiv w:val="1"/>
      <w:marLeft w:val="0"/>
      <w:marRight w:val="0"/>
      <w:marTop w:val="0"/>
      <w:marBottom w:val="0"/>
      <w:divBdr>
        <w:top w:val="none" w:sz="0" w:space="0" w:color="auto"/>
        <w:left w:val="none" w:sz="0" w:space="0" w:color="auto"/>
        <w:bottom w:val="none" w:sz="0" w:space="0" w:color="auto"/>
        <w:right w:val="none" w:sz="0" w:space="0" w:color="auto"/>
      </w:divBdr>
    </w:div>
    <w:div w:id="1124151204">
      <w:bodyDiv w:val="1"/>
      <w:marLeft w:val="0"/>
      <w:marRight w:val="0"/>
      <w:marTop w:val="0"/>
      <w:marBottom w:val="0"/>
      <w:divBdr>
        <w:top w:val="none" w:sz="0" w:space="0" w:color="auto"/>
        <w:left w:val="none" w:sz="0" w:space="0" w:color="auto"/>
        <w:bottom w:val="none" w:sz="0" w:space="0" w:color="auto"/>
        <w:right w:val="none" w:sz="0" w:space="0" w:color="auto"/>
      </w:divBdr>
    </w:div>
    <w:div w:id="1125000641">
      <w:bodyDiv w:val="1"/>
      <w:marLeft w:val="0"/>
      <w:marRight w:val="0"/>
      <w:marTop w:val="0"/>
      <w:marBottom w:val="0"/>
      <w:divBdr>
        <w:top w:val="none" w:sz="0" w:space="0" w:color="auto"/>
        <w:left w:val="none" w:sz="0" w:space="0" w:color="auto"/>
        <w:bottom w:val="none" w:sz="0" w:space="0" w:color="auto"/>
        <w:right w:val="none" w:sz="0" w:space="0" w:color="auto"/>
      </w:divBdr>
    </w:div>
    <w:div w:id="1144664362">
      <w:bodyDiv w:val="1"/>
      <w:marLeft w:val="0"/>
      <w:marRight w:val="0"/>
      <w:marTop w:val="0"/>
      <w:marBottom w:val="0"/>
      <w:divBdr>
        <w:top w:val="none" w:sz="0" w:space="0" w:color="auto"/>
        <w:left w:val="none" w:sz="0" w:space="0" w:color="auto"/>
        <w:bottom w:val="none" w:sz="0" w:space="0" w:color="auto"/>
        <w:right w:val="none" w:sz="0" w:space="0" w:color="auto"/>
      </w:divBdr>
    </w:div>
    <w:div w:id="1147285091">
      <w:bodyDiv w:val="1"/>
      <w:marLeft w:val="0"/>
      <w:marRight w:val="0"/>
      <w:marTop w:val="0"/>
      <w:marBottom w:val="0"/>
      <w:divBdr>
        <w:top w:val="none" w:sz="0" w:space="0" w:color="auto"/>
        <w:left w:val="none" w:sz="0" w:space="0" w:color="auto"/>
        <w:bottom w:val="none" w:sz="0" w:space="0" w:color="auto"/>
        <w:right w:val="none" w:sz="0" w:space="0" w:color="auto"/>
      </w:divBdr>
    </w:div>
    <w:div w:id="1152062895">
      <w:bodyDiv w:val="1"/>
      <w:marLeft w:val="0"/>
      <w:marRight w:val="0"/>
      <w:marTop w:val="0"/>
      <w:marBottom w:val="0"/>
      <w:divBdr>
        <w:top w:val="none" w:sz="0" w:space="0" w:color="auto"/>
        <w:left w:val="none" w:sz="0" w:space="0" w:color="auto"/>
        <w:bottom w:val="none" w:sz="0" w:space="0" w:color="auto"/>
        <w:right w:val="none" w:sz="0" w:space="0" w:color="auto"/>
      </w:divBdr>
    </w:div>
    <w:div w:id="1159421973">
      <w:bodyDiv w:val="1"/>
      <w:marLeft w:val="0"/>
      <w:marRight w:val="0"/>
      <w:marTop w:val="0"/>
      <w:marBottom w:val="0"/>
      <w:divBdr>
        <w:top w:val="none" w:sz="0" w:space="0" w:color="auto"/>
        <w:left w:val="none" w:sz="0" w:space="0" w:color="auto"/>
        <w:bottom w:val="none" w:sz="0" w:space="0" w:color="auto"/>
        <w:right w:val="none" w:sz="0" w:space="0" w:color="auto"/>
      </w:divBdr>
    </w:div>
    <w:div w:id="1160774790">
      <w:bodyDiv w:val="1"/>
      <w:marLeft w:val="0"/>
      <w:marRight w:val="0"/>
      <w:marTop w:val="0"/>
      <w:marBottom w:val="0"/>
      <w:divBdr>
        <w:top w:val="none" w:sz="0" w:space="0" w:color="auto"/>
        <w:left w:val="none" w:sz="0" w:space="0" w:color="auto"/>
        <w:bottom w:val="none" w:sz="0" w:space="0" w:color="auto"/>
        <w:right w:val="none" w:sz="0" w:space="0" w:color="auto"/>
      </w:divBdr>
    </w:div>
    <w:div w:id="1165586489">
      <w:bodyDiv w:val="1"/>
      <w:marLeft w:val="0"/>
      <w:marRight w:val="0"/>
      <w:marTop w:val="0"/>
      <w:marBottom w:val="0"/>
      <w:divBdr>
        <w:top w:val="none" w:sz="0" w:space="0" w:color="auto"/>
        <w:left w:val="none" w:sz="0" w:space="0" w:color="auto"/>
        <w:bottom w:val="none" w:sz="0" w:space="0" w:color="auto"/>
        <w:right w:val="none" w:sz="0" w:space="0" w:color="auto"/>
      </w:divBdr>
    </w:div>
    <w:div w:id="1165704461">
      <w:bodyDiv w:val="1"/>
      <w:marLeft w:val="0"/>
      <w:marRight w:val="0"/>
      <w:marTop w:val="0"/>
      <w:marBottom w:val="0"/>
      <w:divBdr>
        <w:top w:val="none" w:sz="0" w:space="0" w:color="auto"/>
        <w:left w:val="none" w:sz="0" w:space="0" w:color="auto"/>
        <w:bottom w:val="none" w:sz="0" w:space="0" w:color="auto"/>
        <w:right w:val="none" w:sz="0" w:space="0" w:color="auto"/>
      </w:divBdr>
    </w:div>
    <w:div w:id="1166019955">
      <w:bodyDiv w:val="1"/>
      <w:marLeft w:val="0"/>
      <w:marRight w:val="0"/>
      <w:marTop w:val="0"/>
      <w:marBottom w:val="0"/>
      <w:divBdr>
        <w:top w:val="none" w:sz="0" w:space="0" w:color="auto"/>
        <w:left w:val="none" w:sz="0" w:space="0" w:color="auto"/>
        <w:bottom w:val="none" w:sz="0" w:space="0" w:color="auto"/>
        <w:right w:val="none" w:sz="0" w:space="0" w:color="auto"/>
      </w:divBdr>
    </w:div>
    <w:div w:id="1171063171">
      <w:bodyDiv w:val="1"/>
      <w:marLeft w:val="0"/>
      <w:marRight w:val="0"/>
      <w:marTop w:val="0"/>
      <w:marBottom w:val="0"/>
      <w:divBdr>
        <w:top w:val="none" w:sz="0" w:space="0" w:color="auto"/>
        <w:left w:val="none" w:sz="0" w:space="0" w:color="auto"/>
        <w:bottom w:val="none" w:sz="0" w:space="0" w:color="auto"/>
        <w:right w:val="none" w:sz="0" w:space="0" w:color="auto"/>
      </w:divBdr>
    </w:div>
    <w:div w:id="1178932556">
      <w:bodyDiv w:val="1"/>
      <w:marLeft w:val="0"/>
      <w:marRight w:val="0"/>
      <w:marTop w:val="0"/>
      <w:marBottom w:val="0"/>
      <w:divBdr>
        <w:top w:val="none" w:sz="0" w:space="0" w:color="auto"/>
        <w:left w:val="none" w:sz="0" w:space="0" w:color="auto"/>
        <w:bottom w:val="none" w:sz="0" w:space="0" w:color="auto"/>
        <w:right w:val="none" w:sz="0" w:space="0" w:color="auto"/>
      </w:divBdr>
    </w:div>
    <w:div w:id="1180125692">
      <w:bodyDiv w:val="1"/>
      <w:marLeft w:val="0"/>
      <w:marRight w:val="0"/>
      <w:marTop w:val="0"/>
      <w:marBottom w:val="0"/>
      <w:divBdr>
        <w:top w:val="none" w:sz="0" w:space="0" w:color="auto"/>
        <w:left w:val="none" w:sz="0" w:space="0" w:color="auto"/>
        <w:bottom w:val="none" w:sz="0" w:space="0" w:color="auto"/>
        <w:right w:val="none" w:sz="0" w:space="0" w:color="auto"/>
      </w:divBdr>
    </w:div>
    <w:div w:id="1181555191">
      <w:bodyDiv w:val="1"/>
      <w:marLeft w:val="0"/>
      <w:marRight w:val="0"/>
      <w:marTop w:val="0"/>
      <w:marBottom w:val="0"/>
      <w:divBdr>
        <w:top w:val="none" w:sz="0" w:space="0" w:color="auto"/>
        <w:left w:val="none" w:sz="0" w:space="0" w:color="auto"/>
        <w:bottom w:val="none" w:sz="0" w:space="0" w:color="auto"/>
        <w:right w:val="none" w:sz="0" w:space="0" w:color="auto"/>
      </w:divBdr>
    </w:div>
    <w:div w:id="1181621644">
      <w:bodyDiv w:val="1"/>
      <w:marLeft w:val="0"/>
      <w:marRight w:val="0"/>
      <w:marTop w:val="0"/>
      <w:marBottom w:val="0"/>
      <w:divBdr>
        <w:top w:val="none" w:sz="0" w:space="0" w:color="auto"/>
        <w:left w:val="none" w:sz="0" w:space="0" w:color="auto"/>
        <w:bottom w:val="none" w:sz="0" w:space="0" w:color="auto"/>
        <w:right w:val="none" w:sz="0" w:space="0" w:color="auto"/>
      </w:divBdr>
    </w:div>
    <w:div w:id="1202862175">
      <w:bodyDiv w:val="1"/>
      <w:marLeft w:val="0"/>
      <w:marRight w:val="0"/>
      <w:marTop w:val="0"/>
      <w:marBottom w:val="0"/>
      <w:divBdr>
        <w:top w:val="none" w:sz="0" w:space="0" w:color="auto"/>
        <w:left w:val="none" w:sz="0" w:space="0" w:color="auto"/>
        <w:bottom w:val="none" w:sz="0" w:space="0" w:color="auto"/>
        <w:right w:val="none" w:sz="0" w:space="0" w:color="auto"/>
      </w:divBdr>
    </w:div>
    <w:div w:id="1202941104">
      <w:bodyDiv w:val="1"/>
      <w:marLeft w:val="0"/>
      <w:marRight w:val="0"/>
      <w:marTop w:val="0"/>
      <w:marBottom w:val="0"/>
      <w:divBdr>
        <w:top w:val="none" w:sz="0" w:space="0" w:color="auto"/>
        <w:left w:val="none" w:sz="0" w:space="0" w:color="auto"/>
        <w:bottom w:val="none" w:sz="0" w:space="0" w:color="auto"/>
        <w:right w:val="none" w:sz="0" w:space="0" w:color="auto"/>
      </w:divBdr>
    </w:div>
    <w:div w:id="1212810042">
      <w:bodyDiv w:val="1"/>
      <w:marLeft w:val="0"/>
      <w:marRight w:val="0"/>
      <w:marTop w:val="0"/>
      <w:marBottom w:val="0"/>
      <w:divBdr>
        <w:top w:val="none" w:sz="0" w:space="0" w:color="auto"/>
        <w:left w:val="none" w:sz="0" w:space="0" w:color="auto"/>
        <w:bottom w:val="none" w:sz="0" w:space="0" w:color="auto"/>
        <w:right w:val="none" w:sz="0" w:space="0" w:color="auto"/>
      </w:divBdr>
    </w:div>
    <w:div w:id="1217280345">
      <w:bodyDiv w:val="1"/>
      <w:marLeft w:val="0"/>
      <w:marRight w:val="0"/>
      <w:marTop w:val="0"/>
      <w:marBottom w:val="0"/>
      <w:divBdr>
        <w:top w:val="none" w:sz="0" w:space="0" w:color="auto"/>
        <w:left w:val="none" w:sz="0" w:space="0" w:color="auto"/>
        <w:bottom w:val="none" w:sz="0" w:space="0" w:color="auto"/>
        <w:right w:val="none" w:sz="0" w:space="0" w:color="auto"/>
      </w:divBdr>
    </w:div>
    <w:div w:id="1227230603">
      <w:bodyDiv w:val="1"/>
      <w:marLeft w:val="0"/>
      <w:marRight w:val="0"/>
      <w:marTop w:val="0"/>
      <w:marBottom w:val="0"/>
      <w:divBdr>
        <w:top w:val="none" w:sz="0" w:space="0" w:color="auto"/>
        <w:left w:val="none" w:sz="0" w:space="0" w:color="auto"/>
        <w:bottom w:val="none" w:sz="0" w:space="0" w:color="auto"/>
        <w:right w:val="none" w:sz="0" w:space="0" w:color="auto"/>
      </w:divBdr>
    </w:div>
    <w:div w:id="1229658475">
      <w:bodyDiv w:val="1"/>
      <w:marLeft w:val="0"/>
      <w:marRight w:val="0"/>
      <w:marTop w:val="0"/>
      <w:marBottom w:val="0"/>
      <w:divBdr>
        <w:top w:val="none" w:sz="0" w:space="0" w:color="auto"/>
        <w:left w:val="none" w:sz="0" w:space="0" w:color="auto"/>
        <w:bottom w:val="none" w:sz="0" w:space="0" w:color="auto"/>
        <w:right w:val="none" w:sz="0" w:space="0" w:color="auto"/>
      </w:divBdr>
    </w:div>
    <w:div w:id="1238514204">
      <w:bodyDiv w:val="1"/>
      <w:marLeft w:val="0"/>
      <w:marRight w:val="0"/>
      <w:marTop w:val="0"/>
      <w:marBottom w:val="0"/>
      <w:divBdr>
        <w:top w:val="none" w:sz="0" w:space="0" w:color="auto"/>
        <w:left w:val="none" w:sz="0" w:space="0" w:color="auto"/>
        <w:bottom w:val="none" w:sz="0" w:space="0" w:color="auto"/>
        <w:right w:val="none" w:sz="0" w:space="0" w:color="auto"/>
      </w:divBdr>
    </w:div>
    <w:div w:id="1241864978">
      <w:bodyDiv w:val="1"/>
      <w:marLeft w:val="0"/>
      <w:marRight w:val="0"/>
      <w:marTop w:val="0"/>
      <w:marBottom w:val="0"/>
      <w:divBdr>
        <w:top w:val="none" w:sz="0" w:space="0" w:color="auto"/>
        <w:left w:val="none" w:sz="0" w:space="0" w:color="auto"/>
        <w:bottom w:val="none" w:sz="0" w:space="0" w:color="auto"/>
        <w:right w:val="none" w:sz="0" w:space="0" w:color="auto"/>
      </w:divBdr>
    </w:div>
    <w:div w:id="1244267691">
      <w:bodyDiv w:val="1"/>
      <w:marLeft w:val="0"/>
      <w:marRight w:val="0"/>
      <w:marTop w:val="0"/>
      <w:marBottom w:val="0"/>
      <w:divBdr>
        <w:top w:val="none" w:sz="0" w:space="0" w:color="auto"/>
        <w:left w:val="none" w:sz="0" w:space="0" w:color="auto"/>
        <w:bottom w:val="none" w:sz="0" w:space="0" w:color="auto"/>
        <w:right w:val="none" w:sz="0" w:space="0" w:color="auto"/>
      </w:divBdr>
    </w:div>
    <w:div w:id="1250501448">
      <w:bodyDiv w:val="1"/>
      <w:marLeft w:val="0"/>
      <w:marRight w:val="0"/>
      <w:marTop w:val="0"/>
      <w:marBottom w:val="0"/>
      <w:divBdr>
        <w:top w:val="none" w:sz="0" w:space="0" w:color="auto"/>
        <w:left w:val="none" w:sz="0" w:space="0" w:color="auto"/>
        <w:bottom w:val="none" w:sz="0" w:space="0" w:color="auto"/>
        <w:right w:val="none" w:sz="0" w:space="0" w:color="auto"/>
      </w:divBdr>
    </w:div>
    <w:div w:id="1250848329">
      <w:bodyDiv w:val="1"/>
      <w:marLeft w:val="0"/>
      <w:marRight w:val="0"/>
      <w:marTop w:val="0"/>
      <w:marBottom w:val="0"/>
      <w:divBdr>
        <w:top w:val="none" w:sz="0" w:space="0" w:color="auto"/>
        <w:left w:val="none" w:sz="0" w:space="0" w:color="auto"/>
        <w:bottom w:val="none" w:sz="0" w:space="0" w:color="auto"/>
        <w:right w:val="none" w:sz="0" w:space="0" w:color="auto"/>
      </w:divBdr>
    </w:div>
    <w:div w:id="1262032166">
      <w:bodyDiv w:val="1"/>
      <w:marLeft w:val="0"/>
      <w:marRight w:val="0"/>
      <w:marTop w:val="0"/>
      <w:marBottom w:val="0"/>
      <w:divBdr>
        <w:top w:val="none" w:sz="0" w:space="0" w:color="auto"/>
        <w:left w:val="none" w:sz="0" w:space="0" w:color="auto"/>
        <w:bottom w:val="none" w:sz="0" w:space="0" w:color="auto"/>
        <w:right w:val="none" w:sz="0" w:space="0" w:color="auto"/>
      </w:divBdr>
    </w:div>
    <w:div w:id="1269965318">
      <w:bodyDiv w:val="1"/>
      <w:marLeft w:val="0"/>
      <w:marRight w:val="0"/>
      <w:marTop w:val="0"/>
      <w:marBottom w:val="0"/>
      <w:divBdr>
        <w:top w:val="none" w:sz="0" w:space="0" w:color="auto"/>
        <w:left w:val="none" w:sz="0" w:space="0" w:color="auto"/>
        <w:bottom w:val="none" w:sz="0" w:space="0" w:color="auto"/>
        <w:right w:val="none" w:sz="0" w:space="0" w:color="auto"/>
      </w:divBdr>
    </w:div>
    <w:div w:id="1273588149">
      <w:bodyDiv w:val="1"/>
      <w:marLeft w:val="0"/>
      <w:marRight w:val="0"/>
      <w:marTop w:val="0"/>
      <w:marBottom w:val="0"/>
      <w:divBdr>
        <w:top w:val="none" w:sz="0" w:space="0" w:color="auto"/>
        <w:left w:val="none" w:sz="0" w:space="0" w:color="auto"/>
        <w:bottom w:val="none" w:sz="0" w:space="0" w:color="auto"/>
        <w:right w:val="none" w:sz="0" w:space="0" w:color="auto"/>
      </w:divBdr>
    </w:div>
    <w:div w:id="1282565061">
      <w:bodyDiv w:val="1"/>
      <w:marLeft w:val="0"/>
      <w:marRight w:val="0"/>
      <w:marTop w:val="0"/>
      <w:marBottom w:val="0"/>
      <w:divBdr>
        <w:top w:val="none" w:sz="0" w:space="0" w:color="auto"/>
        <w:left w:val="none" w:sz="0" w:space="0" w:color="auto"/>
        <w:bottom w:val="none" w:sz="0" w:space="0" w:color="auto"/>
        <w:right w:val="none" w:sz="0" w:space="0" w:color="auto"/>
      </w:divBdr>
    </w:div>
    <w:div w:id="1288506808">
      <w:bodyDiv w:val="1"/>
      <w:marLeft w:val="0"/>
      <w:marRight w:val="0"/>
      <w:marTop w:val="0"/>
      <w:marBottom w:val="0"/>
      <w:divBdr>
        <w:top w:val="none" w:sz="0" w:space="0" w:color="auto"/>
        <w:left w:val="none" w:sz="0" w:space="0" w:color="auto"/>
        <w:bottom w:val="none" w:sz="0" w:space="0" w:color="auto"/>
        <w:right w:val="none" w:sz="0" w:space="0" w:color="auto"/>
      </w:divBdr>
    </w:div>
    <w:div w:id="1289046035">
      <w:bodyDiv w:val="1"/>
      <w:marLeft w:val="0"/>
      <w:marRight w:val="0"/>
      <w:marTop w:val="0"/>
      <w:marBottom w:val="0"/>
      <w:divBdr>
        <w:top w:val="none" w:sz="0" w:space="0" w:color="auto"/>
        <w:left w:val="none" w:sz="0" w:space="0" w:color="auto"/>
        <w:bottom w:val="none" w:sz="0" w:space="0" w:color="auto"/>
        <w:right w:val="none" w:sz="0" w:space="0" w:color="auto"/>
      </w:divBdr>
    </w:div>
    <w:div w:id="1290017527">
      <w:bodyDiv w:val="1"/>
      <w:marLeft w:val="0"/>
      <w:marRight w:val="0"/>
      <w:marTop w:val="0"/>
      <w:marBottom w:val="0"/>
      <w:divBdr>
        <w:top w:val="none" w:sz="0" w:space="0" w:color="auto"/>
        <w:left w:val="none" w:sz="0" w:space="0" w:color="auto"/>
        <w:bottom w:val="none" w:sz="0" w:space="0" w:color="auto"/>
        <w:right w:val="none" w:sz="0" w:space="0" w:color="auto"/>
      </w:divBdr>
    </w:div>
    <w:div w:id="1290821320">
      <w:bodyDiv w:val="1"/>
      <w:marLeft w:val="0"/>
      <w:marRight w:val="0"/>
      <w:marTop w:val="0"/>
      <w:marBottom w:val="0"/>
      <w:divBdr>
        <w:top w:val="none" w:sz="0" w:space="0" w:color="auto"/>
        <w:left w:val="none" w:sz="0" w:space="0" w:color="auto"/>
        <w:bottom w:val="none" w:sz="0" w:space="0" w:color="auto"/>
        <w:right w:val="none" w:sz="0" w:space="0" w:color="auto"/>
      </w:divBdr>
    </w:div>
    <w:div w:id="1291089442">
      <w:bodyDiv w:val="1"/>
      <w:marLeft w:val="0"/>
      <w:marRight w:val="0"/>
      <w:marTop w:val="0"/>
      <w:marBottom w:val="0"/>
      <w:divBdr>
        <w:top w:val="none" w:sz="0" w:space="0" w:color="auto"/>
        <w:left w:val="none" w:sz="0" w:space="0" w:color="auto"/>
        <w:bottom w:val="none" w:sz="0" w:space="0" w:color="auto"/>
        <w:right w:val="none" w:sz="0" w:space="0" w:color="auto"/>
      </w:divBdr>
    </w:div>
    <w:div w:id="1292439047">
      <w:bodyDiv w:val="1"/>
      <w:marLeft w:val="0"/>
      <w:marRight w:val="0"/>
      <w:marTop w:val="0"/>
      <w:marBottom w:val="0"/>
      <w:divBdr>
        <w:top w:val="none" w:sz="0" w:space="0" w:color="auto"/>
        <w:left w:val="none" w:sz="0" w:space="0" w:color="auto"/>
        <w:bottom w:val="none" w:sz="0" w:space="0" w:color="auto"/>
        <w:right w:val="none" w:sz="0" w:space="0" w:color="auto"/>
      </w:divBdr>
    </w:div>
    <w:div w:id="1301153339">
      <w:bodyDiv w:val="1"/>
      <w:marLeft w:val="0"/>
      <w:marRight w:val="0"/>
      <w:marTop w:val="0"/>
      <w:marBottom w:val="0"/>
      <w:divBdr>
        <w:top w:val="none" w:sz="0" w:space="0" w:color="auto"/>
        <w:left w:val="none" w:sz="0" w:space="0" w:color="auto"/>
        <w:bottom w:val="none" w:sz="0" w:space="0" w:color="auto"/>
        <w:right w:val="none" w:sz="0" w:space="0" w:color="auto"/>
      </w:divBdr>
    </w:div>
    <w:div w:id="1314338810">
      <w:bodyDiv w:val="1"/>
      <w:marLeft w:val="0"/>
      <w:marRight w:val="0"/>
      <w:marTop w:val="0"/>
      <w:marBottom w:val="0"/>
      <w:divBdr>
        <w:top w:val="none" w:sz="0" w:space="0" w:color="auto"/>
        <w:left w:val="none" w:sz="0" w:space="0" w:color="auto"/>
        <w:bottom w:val="none" w:sz="0" w:space="0" w:color="auto"/>
        <w:right w:val="none" w:sz="0" w:space="0" w:color="auto"/>
      </w:divBdr>
    </w:div>
    <w:div w:id="1315179645">
      <w:bodyDiv w:val="1"/>
      <w:marLeft w:val="0"/>
      <w:marRight w:val="0"/>
      <w:marTop w:val="0"/>
      <w:marBottom w:val="0"/>
      <w:divBdr>
        <w:top w:val="none" w:sz="0" w:space="0" w:color="auto"/>
        <w:left w:val="none" w:sz="0" w:space="0" w:color="auto"/>
        <w:bottom w:val="none" w:sz="0" w:space="0" w:color="auto"/>
        <w:right w:val="none" w:sz="0" w:space="0" w:color="auto"/>
      </w:divBdr>
    </w:div>
    <w:div w:id="1317689948">
      <w:bodyDiv w:val="1"/>
      <w:marLeft w:val="0"/>
      <w:marRight w:val="0"/>
      <w:marTop w:val="0"/>
      <w:marBottom w:val="0"/>
      <w:divBdr>
        <w:top w:val="none" w:sz="0" w:space="0" w:color="auto"/>
        <w:left w:val="none" w:sz="0" w:space="0" w:color="auto"/>
        <w:bottom w:val="none" w:sz="0" w:space="0" w:color="auto"/>
        <w:right w:val="none" w:sz="0" w:space="0" w:color="auto"/>
      </w:divBdr>
    </w:div>
    <w:div w:id="1320188416">
      <w:bodyDiv w:val="1"/>
      <w:marLeft w:val="0"/>
      <w:marRight w:val="0"/>
      <w:marTop w:val="0"/>
      <w:marBottom w:val="0"/>
      <w:divBdr>
        <w:top w:val="none" w:sz="0" w:space="0" w:color="auto"/>
        <w:left w:val="none" w:sz="0" w:space="0" w:color="auto"/>
        <w:bottom w:val="none" w:sz="0" w:space="0" w:color="auto"/>
        <w:right w:val="none" w:sz="0" w:space="0" w:color="auto"/>
      </w:divBdr>
    </w:div>
    <w:div w:id="1321537981">
      <w:bodyDiv w:val="1"/>
      <w:marLeft w:val="0"/>
      <w:marRight w:val="0"/>
      <w:marTop w:val="0"/>
      <w:marBottom w:val="0"/>
      <w:divBdr>
        <w:top w:val="none" w:sz="0" w:space="0" w:color="auto"/>
        <w:left w:val="none" w:sz="0" w:space="0" w:color="auto"/>
        <w:bottom w:val="none" w:sz="0" w:space="0" w:color="auto"/>
        <w:right w:val="none" w:sz="0" w:space="0" w:color="auto"/>
      </w:divBdr>
    </w:div>
    <w:div w:id="1326859247">
      <w:bodyDiv w:val="1"/>
      <w:marLeft w:val="0"/>
      <w:marRight w:val="0"/>
      <w:marTop w:val="0"/>
      <w:marBottom w:val="0"/>
      <w:divBdr>
        <w:top w:val="none" w:sz="0" w:space="0" w:color="auto"/>
        <w:left w:val="none" w:sz="0" w:space="0" w:color="auto"/>
        <w:bottom w:val="none" w:sz="0" w:space="0" w:color="auto"/>
        <w:right w:val="none" w:sz="0" w:space="0" w:color="auto"/>
      </w:divBdr>
    </w:div>
    <w:div w:id="1328481188">
      <w:bodyDiv w:val="1"/>
      <w:marLeft w:val="0"/>
      <w:marRight w:val="0"/>
      <w:marTop w:val="0"/>
      <w:marBottom w:val="0"/>
      <w:divBdr>
        <w:top w:val="none" w:sz="0" w:space="0" w:color="auto"/>
        <w:left w:val="none" w:sz="0" w:space="0" w:color="auto"/>
        <w:bottom w:val="none" w:sz="0" w:space="0" w:color="auto"/>
        <w:right w:val="none" w:sz="0" w:space="0" w:color="auto"/>
      </w:divBdr>
    </w:div>
    <w:div w:id="1331442516">
      <w:bodyDiv w:val="1"/>
      <w:marLeft w:val="0"/>
      <w:marRight w:val="0"/>
      <w:marTop w:val="0"/>
      <w:marBottom w:val="0"/>
      <w:divBdr>
        <w:top w:val="none" w:sz="0" w:space="0" w:color="auto"/>
        <w:left w:val="none" w:sz="0" w:space="0" w:color="auto"/>
        <w:bottom w:val="none" w:sz="0" w:space="0" w:color="auto"/>
        <w:right w:val="none" w:sz="0" w:space="0" w:color="auto"/>
      </w:divBdr>
    </w:div>
    <w:div w:id="1331836425">
      <w:bodyDiv w:val="1"/>
      <w:marLeft w:val="0"/>
      <w:marRight w:val="0"/>
      <w:marTop w:val="0"/>
      <w:marBottom w:val="0"/>
      <w:divBdr>
        <w:top w:val="none" w:sz="0" w:space="0" w:color="auto"/>
        <w:left w:val="none" w:sz="0" w:space="0" w:color="auto"/>
        <w:bottom w:val="none" w:sz="0" w:space="0" w:color="auto"/>
        <w:right w:val="none" w:sz="0" w:space="0" w:color="auto"/>
      </w:divBdr>
    </w:div>
    <w:div w:id="1334994094">
      <w:bodyDiv w:val="1"/>
      <w:marLeft w:val="0"/>
      <w:marRight w:val="0"/>
      <w:marTop w:val="0"/>
      <w:marBottom w:val="0"/>
      <w:divBdr>
        <w:top w:val="none" w:sz="0" w:space="0" w:color="auto"/>
        <w:left w:val="none" w:sz="0" w:space="0" w:color="auto"/>
        <w:bottom w:val="none" w:sz="0" w:space="0" w:color="auto"/>
        <w:right w:val="none" w:sz="0" w:space="0" w:color="auto"/>
      </w:divBdr>
    </w:div>
    <w:div w:id="1336415032">
      <w:bodyDiv w:val="1"/>
      <w:marLeft w:val="0"/>
      <w:marRight w:val="0"/>
      <w:marTop w:val="0"/>
      <w:marBottom w:val="0"/>
      <w:divBdr>
        <w:top w:val="none" w:sz="0" w:space="0" w:color="auto"/>
        <w:left w:val="none" w:sz="0" w:space="0" w:color="auto"/>
        <w:bottom w:val="none" w:sz="0" w:space="0" w:color="auto"/>
        <w:right w:val="none" w:sz="0" w:space="0" w:color="auto"/>
      </w:divBdr>
    </w:div>
    <w:div w:id="1344893351">
      <w:bodyDiv w:val="1"/>
      <w:marLeft w:val="0"/>
      <w:marRight w:val="0"/>
      <w:marTop w:val="0"/>
      <w:marBottom w:val="0"/>
      <w:divBdr>
        <w:top w:val="none" w:sz="0" w:space="0" w:color="auto"/>
        <w:left w:val="none" w:sz="0" w:space="0" w:color="auto"/>
        <w:bottom w:val="none" w:sz="0" w:space="0" w:color="auto"/>
        <w:right w:val="none" w:sz="0" w:space="0" w:color="auto"/>
      </w:divBdr>
    </w:div>
    <w:div w:id="1349604445">
      <w:bodyDiv w:val="1"/>
      <w:marLeft w:val="0"/>
      <w:marRight w:val="0"/>
      <w:marTop w:val="0"/>
      <w:marBottom w:val="0"/>
      <w:divBdr>
        <w:top w:val="none" w:sz="0" w:space="0" w:color="auto"/>
        <w:left w:val="none" w:sz="0" w:space="0" w:color="auto"/>
        <w:bottom w:val="none" w:sz="0" w:space="0" w:color="auto"/>
        <w:right w:val="none" w:sz="0" w:space="0" w:color="auto"/>
      </w:divBdr>
    </w:div>
    <w:div w:id="1351878588">
      <w:bodyDiv w:val="1"/>
      <w:marLeft w:val="0"/>
      <w:marRight w:val="0"/>
      <w:marTop w:val="0"/>
      <w:marBottom w:val="0"/>
      <w:divBdr>
        <w:top w:val="none" w:sz="0" w:space="0" w:color="auto"/>
        <w:left w:val="none" w:sz="0" w:space="0" w:color="auto"/>
        <w:bottom w:val="none" w:sz="0" w:space="0" w:color="auto"/>
        <w:right w:val="none" w:sz="0" w:space="0" w:color="auto"/>
      </w:divBdr>
    </w:div>
    <w:div w:id="1374572920">
      <w:bodyDiv w:val="1"/>
      <w:marLeft w:val="0"/>
      <w:marRight w:val="0"/>
      <w:marTop w:val="0"/>
      <w:marBottom w:val="0"/>
      <w:divBdr>
        <w:top w:val="none" w:sz="0" w:space="0" w:color="auto"/>
        <w:left w:val="none" w:sz="0" w:space="0" w:color="auto"/>
        <w:bottom w:val="none" w:sz="0" w:space="0" w:color="auto"/>
        <w:right w:val="none" w:sz="0" w:space="0" w:color="auto"/>
      </w:divBdr>
    </w:div>
    <w:div w:id="1378778405">
      <w:bodyDiv w:val="1"/>
      <w:marLeft w:val="0"/>
      <w:marRight w:val="0"/>
      <w:marTop w:val="0"/>
      <w:marBottom w:val="0"/>
      <w:divBdr>
        <w:top w:val="none" w:sz="0" w:space="0" w:color="auto"/>
        <w:left w:val="none" w:sz="0" w:space="0" w:color="auto"/>
        <w:bottom w:val="none" w:sz="0" w:space="0" w:color="auto"/>
        <w:right w:val="none" w:sz="0" w:space="0" w:color="auto"/>
      </w:divBdr>
    </w:div>
    <w:div w:id="1380130787">
      <w:bodyDiv w:val="1"/>
      <w:marLeft w:val="0"/>
      <w:marRight w:val="0"/>
      <w:marTop w:val="0"/>
      <w:marBottom w:val="0"/>
      <w:divBdr>
        <w:top w:val="none" w:sz="0" w:space="0" w:color="auto"/>
        <w:left w:val="none" w:sz="0" w:space="0" w:color="auto"/>
        <w:bottom w:val="none" w:sz="0" w:space="0" w:color="auto"/>
        <w:right w:val="none" w:sz="0" w:space="0" w:color="auto"/>
      </w:divBdr>
    </w:div>
    <w:div w:id="1392073027">
      <w:bodyDiv w:val="1"/>
      <w:marLeft w:val="0"/>
      <w:marRight w:val="0"/>
      <w:marTop w:val="0"/>
      <w:marBottom w:val="0"/>
      <w:divBdr>
        <w:top w:val="none" w:sz="0" w:space="0" w:color="auto"/>
        <w:left w:val="none" w:sz="0" w:space="0" w:color="auto"/>
        <w:bottom w:val="none" w:sz="0" w:space="0" w:color="auto"/>
        <w:right w:val="none" w:sz="0" w:space="0" w:color="auto"/>
      </w:divBdr>
    </w:div>
    <w:div w:id="1395856105">
      <w:bodyDiv w:val="1"/>
      <w:marLeft w:val="0"/>
      <w:marRight w:val="0"/>
      <w:marTop w:val="0"/>
      <w:marBottom w:val="0"/>
      <w:divBdr>
        <w:top w:val="none" w:sz="0" w:space="0" w:color="auto"/>
        <w:left w:val="none" w:sz="0" w:space="0" w:color="auto"/>
        <w:bottom w:val="none" w:sz="0" w:space="0" w:color="auto"/>
        <w:right w:val="none" w:sz="0" w:space="0" w:color="auto"/>
      </w:divBdr>
    </w:div>
    <w:div w:id="1396856604">
      <w:bodyDiv w:val="1"/>
      <w:marLeft w:val="0"/>
      <w:marRight w:val="0"/>
      <w:marTop w:val="0"/>
      <w:marBottom w:val="0"/>
      <w:divBdr>
        <w:top w:val="none" w:sz="0" w:space="0" w:color="auto"/>
        <w:left w:val="none" w:sz="0" w:space="0" w:color="auto"/>
        <w:bottom w:val="none" w:sz="0" w:space="0" w:color="auto"/>
        <w:right w:val="none" w:sz="0" w:space="0" w:color="auto"/>
      </w:divBdr>
    </w:div>
    <w:div w:id="1398674430">
      <w:bodyDiv w:val="1"/>
      <w:marLeft w:val="0"/>
      <w:marRight w:val="0"/>
      <w:marTop w:val="0"/>
      <w:marBottom w:val="0"/>
      <w:divBdr>
        <w:top w:val="none" w:sz="0" w:space="0" w:color="auto"/>
        <w:left w:val="none" w:sz="0" w:space="0" w:color="auto"/>
        <w:bottom w:val="none" w:sz="0" w:space="0" w:color="auto"/>
        <w:right w:val="none" w:sz="0" w:space="0" w:color="auto"/>
      </w:divBdr>
    </w:div>
    <w:div w:id="1419213128">
      <w:bodyDiv w:val="1"/>
      <w:marLeft w:val="0"/>
      <w:marRight w:val="0"/>
      <w:marTop w:val="0"/>
      <w:marBottom w:val="0"/>
      <w:divBdr>
        <w:top w:val="none" w:sz="0" w:space="0" w:color="auto"/>
        <w:left w:val="none" w:sz="0" w:space="0" w:color="auto"/>
        <w:bottom w:val="none" w:sz="0" w:space="0" w:color="auto"/>
        <w:right w:val="none" w:sz="0" w:space="0" w:color="auto"/>
      </w:divBdr>
    </w:div>
    <w:div w:id="1421633823">
      <w:bodyDiv w:val="1"/>
      <w:marLeft w:val="0"/>
      <w:marRight w:val="0"/>
      <w:marTop w:val="0"/>
      <w:marBottom w:val="0"/>
      <w:divBdr>
        <w:top w:val="none" w:sz="0" w:space="0" w:color="auto"/>
        <w:left w:val="none" w:sz="0" w:space="0" w:color="auto"/>
        <w:bottom w:val="none" w:sz="0" w:space="0" w:color="auto"/>
        <w:right w:val="none" w:sz="0" w:space="0" w:color="auto"/>
      </w:divBdr>
    </w:div>
    <w:div w:id="1439371716">
      <w:bodyDiv w:val="1"/>
      <w:marLeft w:val="0"/>
      <w:marRight w:val="0"/>
      <w:marTop w:val="0"/>
      <w:marBottom w:val="0"/>
      <w:divBdr>
        <w:top w:val="none" w:sz="0" w:space="0" w:color="auto"/>
        <w:left w:val="none" w:sz="0" w:space="0" w:color="auto"/>
        <w:bottom w:val="none" w:sz="0" w:space="0" w:color="auto"/>
        <w:right w:val="none" w:sz="0" w:space="0" w:color="auto"/>
      </w:divBdr>
    </w:div>
    <w:div w:id="1441531085">
      <w:bodyDiv w:val="1"/>
      <w:marLeft w:val="0"/>
      <w:marRight w:val="0"/>
      <w:marTop w:val="0"/>
      <w:marBottom w:val="0"/>
      <w:divBdr>
        <w:top w:val="none" w:sz="0" w:space="0" w:color="auto"/>
        <w:left w:val="none" w:sz="0" w:space="0" w:color="auto"/>
        <w:bottom w:val="none" w:sz="0" w:space="0" w:color="auto"/>
        <w:right w:val="none" w:sz="0" w:space="0" w:color="auto"/>
      </w:divBdr>
    </w:div>
    <w:div w:id="1452743219">
      <w:bodyDiv w:val="1"/>
      <w:marLeft w:val="0"/>
      <w:marRight w:val="0"/>
      <w:marTop w:val="0"/>
      <w:marBottom w:val="0"/>
      <w:divBdr>
        <w:top w:val="none" w:sz="0" w:space="0" w:color="auto"/>
        <w:left w:val="none" w:sz="0" w:space="0" w:color="auto"/>
        <w:bottom w:val="none" w:sz="0" w:space="0" w:color="auto"/>
        <w:right w:val="none" w:sz="0" w:space="0" w:color="auto"/>
      </w:divBdr>
    </w:div>
    <w:div w:id="1456678004">
      <w:bodyDiv w:val="1"/>
      <w:marLeft w:val="0"/>
      <w:marRight w:val="0"/>
      <w:marTop w:val="0"/>
      <w:marBottom w:val="0"/>
      <w:divBdr>
        <w:top w:val="none" w:sz="0" w:space="0" w:color="auto"/>
        <w:left w:val="none" w:sz="0" w:space="0" w:color="auto"/>
        <w:bottom w:val="none" w:sz="0" w:space="0" w:color="auto"/>
        <w:right w:val="none" w:sz="0" w:space="0" w:color="auto"/>
      </w:divBdr>
    </w:div>
    <w:div w:id="1464688528">
      <w:bodyDiv w:val="1"/>
      <w:marLeft w:val="0"/>
      <w:marRight w:val="0"/>
      <w:marTop w:val="0"/>
      <w:marBottom w:val="0"/>
      <w:divBdr>
        <w:top w:val="none" w:sz="0" w:space="0" w:color="auto"/>
        <w:left w:val="none" w:sz="0" w:space="0" w:color="auto"/>
        <w:bottom w:val="none" w:sz="0" w:space="0" w:color="auto"/>
        <w:right w:val="none" w:sz="0" w:space="0" w:color="auto"/>
      </w:divBdr>
    </w:div>
    <w:div w:id="1469006507">
      <w:bodyDiv w:val="1"/>
      <w:marLeft w:val="0"/>
      <w:marRight w:val="0"/>
      <w:marTop w:val="0"/>
      <w:marBottom w:val="0"/>
      <w:divBdr>
        <w:top w:val="none" w:sz="0" w:space="0" w:color="auto"/>
        <w:left w:val="none" w:sz="0" w:space="0" w:color="auto"/>
        <w:bottom w:val="none" w:sz="0" w:space="0" w:color="auto"/>
        <w:right w:val="none" w:sz="0" w:space="0" w:color="auto"/>
      </w:divBdr>
    </w:div>
    <w:div w:id="1473138174">
      <w:bodyDiv w:val="1"/>
      <w:marLeft w:val="0"/>
      <w:marRight w:val="0"/>
      <w:marTop w:val="0"/>
      <w:marBottom w:val="0"/>
      <w:divBdr>
        <w:top w:val="none" w:sz="0" w:space="0" w:color="auto"/>
        <w:left w:val="none" w:sz="0" w:space="0" w:color="auto"/>
        <w:bottom w:val="none" w:sz="0" w:space="0" w:color="auto"/>
        <w:right w:val="none" w:sz="0" w:space="0" w:color="auto"/>
      </w:divBdr>
    </w:div>
    <w:div w:id="1482428019">
      <w:bodyDiv w:val="1"/>
      <w:marLeft w:val="0"/>
      <w:marRight w:val="0"/>
      <w:marTop w:val="0"/>
      <w:marBottom w:val="0"/>
      <w:divBdr>
        <w:top w:val="none" w:sz="0" w:space="0" w:color="auto"/>
        <w:left w:val="none" w:sz="0" w:space="0" w:color="auto"/>
        <w:bottom w:val="none" w:sz="0" w:space="0" w:color="auto"/>
        <w:right w:val="none" w:sz="0" w:space="0" w:color="auto"/>
      </w:divBdr>
    </w:div>
    <w:div w:id="1483963688">
      <w:bodyDiv w:val="1"/>
      <w:marLeft w:val="0"/>
      <w:marRight w:val="0"/>
      <w:marTop w:val="0"/>
      <w:marBottom w:val="0"/>
      <w:divBdr>
        <w:top w:val="none" w:sz="0" w:space="0" w:color="auto"/>
        <w:left w:val="none" w:sz="0" w:space="0" w:color="auto"/>
        <w:bottom w:val="none" w:sz="0" w:space="0" w:color="auto"/>
        <w:right w:val="none" w:sz="0" w:space="0" w:color="auto"/>
      </w:divBdr>
    </w:div>
    <w:div w:id="1491628931">
      <w:bodyDiv w:val="1"/>
      <w:marLeft w:val="0"/>
      <w:marRight w:val="0"/>
      <w:marTop w:val="0"/>
      <w:marBottom w:val="0"/>
      <w:divBdr>
        <w:top w:val="none" w:sz="0" w:space="0" w:color="auto"/>
        <w:left w:val="none" w:sz="0" w:space="0" w:color="auto"/>
        <w:bottom w:val="none" w:sz="0" w:space="0" w:color="auto"/>
        <w:right w:val="none" w:sz="0" w:space="0" w:color="auto"/>
      </w:divBdr>
    </w:div>
    <w:div w:id="1492335184">
      <w:bodyDiv w:val="1"/>
      <w:marLeft w:val="0"/>
      <w:marRight w:val="0"/>
      <w:marTop w:val="0"/>
      <w:marBottom w:val="0"/>
      <w:divBdr>
        <w:top w:val="none" w:sz="0" w:space="0" w:color="auto"/>
        <w:left w:val="none" w:sz="0" w:space="0" w:color="auto"/>
        <w:bottom w:val="none" w:sz="0" w:space="0" w:color="auto"/>
        <w:right w:val="none" w:sz="0" w:space="0" w:color="auto"/>
      </w:divBdr>
    </w:div>
    <w:div w:id="1493597930">
      <w:bodyDiv w:val="1"/>
      <w:marLeft w:val="0"/>
      <w:marRight w:val="0"/>
      <w:marTop w:val="0"/>
      <w:marBottom w:val="0"/>
      <w:divBdr>
        <w:top w:val="none" w:sz="0" w:space="0" w:color="auto"/>
        <w:left w:val="none" w:sz="0" w:space="0" w:color="auto"/>
        <w:bottom w:val="none" w:sz="0" w:space="0" w:color="auto"/>
        <w:right w:val="none" w:sz="0" w:space="0" w:color="auto"/>
      </w:divBdr>
    </w:div>
    <w:div w:id="1498157318">
      <w:bodyDiv w:val="1"/>
      <w:marLeft w:val="0"/>
      <w:marRight w:val="0"/>
      <w:marTop w:val="0"/>
      <w:marBottom w:val="0"/>
      <w:divBdr>
        <w:top w:val="none" w:sz="0" w:space="0" w:color="auto"/>
        <w:left w:val="none" w:sz="0" w:space="0" w:color="auto"/>
        <w:bottom w:val="none" w:sz="0" w:space="0" w:color="auto"/>
        <w:right w:val="none" w:sz="0" w:space="0" w:color="auto"/>
      </w:divBdr>
    </w:div>
    <w:div w:id="1502621020">
      <w:bodyDiv w:val="1"/>
      <w:marLeft w:val="0"/>
      <w:marRight w:val="0"/>
      <w:marTop w:val="0"/>
      <w:marBottom w:val="0"/>
      <w:divBdr>
        <w:top w:val="none" w:sz="0" w:space="0" w:color="auto"/>
        <w:left w:val="none" w:sz="0" w:space="0" w:color="auto"/>
        <w:bottom w:val="none" w:sz="0" w:space="0" w:color="auto"/>
        <w:right w:val="none" w:sz="0" w:space="0" w:color="auto"/>
      </w:divBdr>
    </w:div>
    <w:div w:id="1509636702">
      <w:bodyDiv w:val="1"/>
      <w:marLeft w:val="0"/>
      <w:marRight w:val="0"/>
      <w:marTop w:val="0"/>
      <w:marBottom w:val="0"/>
      <w:divBdr>
        <w:top w:val="none" w:sz="0" w:space="0" w:color="auto"/>
        <w:left w:val="none" w:sz="0" w:space="0" w:color="auto"/>
        <w:bottom w:val="none" w:sz="0" w:space="0" w:color="auto"/>
        <w:right w:val="none" w:sz="0" w:space="0" w:color="auto"/>
      </w:divBdr>
    </w:div>
    <w:div w:id="1509714527">
      <w:bodyDiv w:val="1"/>
      <w:marLeft w:val="0"/>
      <w:marRight w:val="0"/>
      <w:marTop w:val="0"/>
      <w:marBottom w:val="0"/>
      <w:divBdr>
        <w:top w:val="none" w:sz="0" w:space="0" w:color="auto"/>
        <w:left w:val="none" w:sz="0" w:space="0" w:color="auto"/>
        <w:bottom w:val="none" w:sz="0" w:space="0" w:color="auto"/>
        <w:right w:val="none" w:sz="0" w:space="0" w:color="auto"/>
      </w:divBdr>
    </w:div>
    <w:div w:id="1513453758">
      <w:bodyDiv w:val="1"/>
      <w:marLeft w:val="0"/>
      <w:marRight w:val="0"/>
      <w:marTop w:val="0"/>
      <w:marBottom w:val="0"/>
      <w:divBdr>
        <w:top w:val="none" w:sz="0" w:space="0" w:color="auto"/>
        <w:left w:val="none" w:sz="0" w:space="0" w:color="auto"/>
        <w:bottom w:val="none" w:sz="0" w:space="0" w:color="auto"/>
        <w:right w:val="none" w:sz="0" w:space="0" w:color="auto"/>
      </w:divBdr>
    </w:div>
    <w:div w:id="1518083766">
      <w:bodyDiv w:val="1"/>
      <w:marLeft w:val="0"/>
      <w:marRight w:val="0"/>
      <w:marTop w:val="0"/>
      <w:marBottom w:val="0"/>
      <w:divBdr>
        <w:top w:val="none" w:sz="0" w:space="0" w:color="auto"/>
        <w:left w:val="none" w:sz="0" w:space="0" w:color="auto"/>
        <w:bottom w:val="none" w:sz="0" w:space="0" w:color="auto"/>
        <w:right w:val="none" w:sz="0" w:space="0" w:color="auto"/>
      </w:divBdr>
    </w:div>
    <w:div w:id="1519615651">
      <w:bodyDiv w:val="1"/>
      <w:marLeft w:val="0"/>
      <w:marRight w:val="0"/>
      <w:marTop w:val="0"/>
      <w:marBottom w:val="0"/>
      <w:divBdr>
        <w:top w:val="none" w:sz="0" w:space="0" w:color="auto"/>
        <w:left w:val="none" w:sz="0" w:space="0" w:color="auto"/>
        <w:bottom w:val="none" w:sz="0" w:space="0" w:color="auto"/>
        <w:right w:val="none" w:sz="0" w:space="0" w:color="auto"/>
      </w:divBdr>
    </w:div>
    <w:div w:id="1524978323">
      <w:bodyDiv w:val="1"/>
      <w:marLeft w:val="0"/>
      <w:marRight w:val="0"/>
      <w:marTop w:val="0"/>
      <w:marBottom w:val="0"/>
      <w:divBdr>
        <w:top w:val="none" w:sz="0" w:space="0" w:color="auto"/>
        <w:left w:val="none" w:sz="0" w:space="0" w:color="auto"/>
        <w:bottom w:val="none" w:sz="0" w:space="0" w:color="auto"/>
        <w:right w:val="none" w:sz="0" w:space="0" w:color="auto"/>
      </w:divBdr>
    </w:div>
    <w:div w:id="1527596998">
      <w:bodyDiv w:val="1"/>
      <w:marLeft w:val="0"/>
      <w:marRight w:val="0"/>
      <w:marTop w:val="0"/>
      <w:marBottom w:val="0"/>
      <w:divBdr>
        <w:top w:val="none" w:sz="0" w:space="0" w:color="auto"/>
        <w:left w:val="none" w:sz="0" w:space="0" w:color="auto"/>
        <w:bottom w:val="none" w:sz="0" w:space="0" w:color="auto"/>
        <w:right w:val="none" w:sz="0" w:space="0" w:color="auto"/>
      </w:divBdr>
    </w:div>
    <w:div w:id="1528107296">
      <w:bodyDiv w:val="1"/>
      <w:marLeft w:val="0"/>
      <w:marRight w:val="0"/>
      <w:marTop w:val="0"/>
      <w:marBottom w:val="0"/>
      <w:divBdr>
        <w:top w:val="none" w:sz="0" w:space="0" w:color="auto"/>
        <w:left w:val="none" w:sz="0" w:space="0" w:color="auto"/>
        <w:bottom w:val="none" w:sz="0" w:space="0" w:color="auto"/>
        <w:right w:val="none" w:sz="0" w:space="0" w:color="auto"/>
      </w:divBdr>
    </w:div>
    <w:div w:id="1536456210">
      <w:bodyDiv w:val="1"/>
      <w:marLeft w:val="0"/>
      <w:marRight w:val="0"/>
      <w:marTop w:val="0"/>
      <w:marBottom w:val="0"/>
      <w:divBdr>
        <w:top w:val="none" w:sz="0" w:space="0" w:color="auto"/>
        <w:left w:val="none" w:sz="0" w:space="0" w:color="auto"/>
        <w:bottom w:val="none" w:sz="0" w:space="0" w:color="auto"/>
        <w:right w:val="none" w:sz="0" w:space="0" w:color="auto"/>
      </w:divBdr>
    </w:div>
    <w:div w:id="1537815007">
      <w:bodyDiv w:val="1"/>
      <w:marLeft w:val="0"/>
      <w:marRight w:val="0"/>
      <w:marTop w:val="0"/>
      <w:marBottom w:val="0"/>
      <w:divBdr>
        <w:top w:val="none" w:sz="0" w:space="0" w:color="auto"/>
        <w:left w:val="none" w:sz="0" w:space="0" w:color="auto"/>
        <w:bottom w:val="none" w:sz="0" w:space="0" w:color="auto"/>
        <w:right w:val="none" w:sz="0" w:space="0" w:color="auto"/>
      </w:divBdr>
    </w:div>
    <w:div w:id="1548293033">
      <w:bodyDiv w:val="1"/>
      <w:marLeft w:val="0"/>
      <w:marRight w:val="0"/>
      <w:marTop w:val="0"/>
      <w:marBottom w:val="0"/>
      <w:divBdr>
        <w:top w:val="none" w:sz="0" w:space="0" w:color="auto"/>
        <w:left w:val="none" w:sz="0" w:space="0" w:color="auto"/>
        <w:bottom w:val="none" w:sz="0" w:space="0" w:color="auto"/>
        <w:right w:val="none" w:sz="0" w:space="0" w:color="auto"/>
      </w:divBdr>
    </w:div>
    <w:div w:id="1548712968">
      <w:bodyDiv w:val="1"/>
      <w:marLeft w:val="0"/>
      <w:marRight w:val="0"/>
      <w:marTop w:val="0"/>
      <w:marBottom w:val="0"/>
      <w:divBdr>
        <w:top w:val="none" w:sz="0" w:space="0" w:color="auto"/>
        <w:left w:val="none" w:sz="0" w:space="0" w:color="auto"/>
        <w:bottom w:val="none" w:sz="0" w:space="0" w:color="auto"/>
        <w:right w:val="none" w:sz="0" w:space="0" w:color="auto"/>
      </w:divBdr>
    </w:div>
    <w:div w:id="1557162962">
      <w:bodyDiv w:val="1"/>
      <w:marLeft w:val="0"/>
      <w:marRight w:val="0"/>
      <w:marTop w:val="0"/>
      <w:marBottom w:val="0"/>
      <w:divBdr>
        <w:top w:val="none" w:sz="0" w:space="0" w:color="auto"/>
        <w:left w:val="none" w:sz="0" w:space="0" w:color="auto"/>
        <w:bottom w:val="none" w:sz="0" w:space="0" w:color="auto"/>
        <w:right w:val="none" w:sz="0" w:space="0" w:color="auto"/>
      </w:divBdr>
    </w:div>
    <w:div w:id="1558273042">
      <w:bodyDiv w:val="1"/>
      <w:marLeft w:val="0"/>
      <w:marRight w:val="0"/>
      <w:marTop w:val="0"/>
      <w:marBottom w:val="0"/>
      <w:divBdr>
        <w:top w:val="none" w:sz="0" w:space="0" w:color="auto"/>
        <w:left w:val="none" w:sz="0" w:space="0" w:color="auto"/>
        <w:bottom w:val="none" w:sz="0" w:space="0" w:color="auto"/>
        <w:right w:val="none" w:sz="0" w:space="0" w:color="auto"/>
      </w:divBdr>
    </w:div>
    <w:div w:id="1563325293">
      <w:bodyDiv w:val="1"/>
      <w:marLeft w:val="0"/>
      <w:marRight w:val="0"/>
      <w:marTop w:val="0"/>
      <w:marBottom w:val="0"/>
      <w:divBdr>
        <w:top w:val="none" w:sz="0" w:space="0" w:color="auto"/>
        <w:left w:val="none" w:sz="0" w:space="0" w:color="auto"/>
        <w:bottom w:val="none" w:sz="0" w:space="0" w:color="auto"/>
        <w:right w:val="none" w:sz="0" w:space="0" w:color="auto"/>
      </w:divBdr>
    </w:div>
    <w:div w:id="1565944453">
      <w:bodyDiv w:val="1"/>
      <w:marLeft w:val="0"/>
      <w:marRight w:val="0"/>
      <w:marTop w:val="0"/>
      <w:marBottom w:val="0"/>
      <w:divBdr>
        <w:top w:val="none" w:sz="0" w:space="0" w:color="auto"/>
        <w:left w:val="none" w:sz="0" w:space="0" w:color="auto"/>
        <w:bottom w:val="none" w:sz="0" w:space="0" w:color="auto"/>
        <w:right w:val="none" w:sz="0" w:space="0" w:color="auto"/>
      </w:divBdr>
    </w:div>
    <w:div w:id="1573078259">
      <w:bodyDiv w:val="1"/>
      <w:marLeft w:val="0"/>
      <w:marRight w:val="0"/>
      <w:marTop w:val="0"/>
      <w:marBottom w:val="0"/>
      <w:divBdr>
        <w:top w:val="none" w:sz="0" w:space="0" w:color="auto"/>
        <w:left w:val="none" w:sz="0" w:space="0" w:color="auto"/>
        <w:bottom w:val="none" w:sz="0" w:space="0" w:color="auto"/>
        <w:right w:val="none" w:sz="0" w:space="0" w:color="auto"/>
      </w:divBdr>
    </w:div>
    <w:div w:id="1579631463">
      <w:bodyDiv w:val="1"/>
      <w:marLeft w:val="0"/>
      <w:marRight w:val="0"/>
      <w:marTop w:val="0"/>
      <w:marBottom w:val="0"/>
      <w:divBdr>
        <w:top w:val="none" w:sz="0" w:space="0" w:color="auto"/>
        <w:left w:val="none" w:sz="0" w:space="0" w:color="auto"/>
        <w:bottom w:val="none" w:sz="0" w:space="0" w:color="auto"/>
        <w:right w:val="none" w:sz="0" w:space="0" w:color="auto"/>
      </w:divBdr>
    </w:div>
    <w:div w:id="1590307020">
      <w:bodyDiv w:val="1"/>
      <w:marLeft w:val="0"/>
      <w:marRight w:val="0"/>
      <w:marTop w:val="0"/>
      <w:marBottom w:val="0"/>
      <w:divBdr>
        <w:top w:val="none" w:sz="0" w:space="0" w:color="auto"/>
        <w:left w:val="none" w:sz="0" w:space="0" w:color="auto"/>
        <w:bottom w:val="none" w:sz="0" w:space="0" w:color="auto"/>
        <w:right w:val="none" w:sz="0" w:space="0" w:color="auto"/>
      </w:divBdr>
    </w:div>
    <w:div w:id="1598949883">
      <w:bodyDiv w:val="1"/>
      <w:marLeft w:val="0"/>
      <w:marRight w:val="0"/>
      <w:marTop w:val="0"/>
      <w:marBottom w:val="0"/>
      <w:divBdr>
        <w:top w:val="none" w:sz="0" w:space="0" w:color="auto"/>
        <w:left w:val="none" w:sz="0" w:space="0" w:color="auto"/>
        <w:bottom w:val="none" w:sz="0" w:space="0" w:color="auto"/>
        <w:right w:val="none" w:sz="0" w:space="0" w:color="auto"/>
      </w:divBdr>
    </w:div>
    <w:div w:id="1602837170">
      <w:bodyDiv w:val="1"/>
      <w:marLeft w:val="0"/>
      <w:marRight w:val="0"/>
      <w:marTop w:val="0"/>
      <w:marBottom w:val="0"/>
      <w:divBdr>
        <w:top w:val="none" w:sz="0" w:space="0" w:color="auto"/>
        <w:left w:val="none" w:sz="0" w:space="0" w:color="auto"/>
        <w:bottom w:val="none" w:sz="0" w:space="0" w:color="auto"/>
        <w:right w:val="none" w:sz="0" w:space="0" w:color="auto"/>
      </w:divBdr>
    </w:div>
    <w:div w:id="1603802921">
      <w:bodyDiv w:val="1"/>
      <w:marLeft w:val="0"/>
      <w:marRight w:val="0"/>
      <w:marTop w:val="0"/>
      <w:marBottom w:val="0"/>
      <w:divBdr>
        <w:top w:val="none" w:sz="0" w:space="0" w:color="auto"/>
        <w:left w:val="none" w:sz="0" w:space="0" w:color="auto"/>
        <w:bottom w:val="none" w:sz="0" w:space="0" w:color="auto"/>
        <w:right w:val="none" w:sz="0" w:space="0" w:color="auto"/>
      </w:divBdr>
    </w:div>
    <w:div w:id="1605334579">
      <w:bodyDiv w:val="1"/>
      <w:marLeft w:val="0"/>
      <w:marRight w:val="0"/>
      <w:marTop w:val="0"/>
      <w:marBottom w:val="0"/>
      <w:divBdr>
        <w:top w:val="none" w:sz="0" w:space="0" w:color="auto"/>
        <w:left w:val="none" w:sz="0" w:space="0" w:color="auto"/>
        <w:bottom w:val="none" w:sz="0" w:space="0" w:color="auto"/>
        <w:right w:val="none" w:sz="0" w:space="0" w:color="auto"/>
      </w:divBdr>
    </w:div>
    <w:div w:id="1606958577">
      <w:bodyDiv w:val="1"/>
      <w:marLeft w:val="0"/>
      <w:marRight w:val="0"/>
      <w:marTop w:val="0"/>
      <w:marBottom w:val="0"/>
      <w:divBdr>
        <w:top w:val="none" w:sz="0" w:space="0" w:color="auto"/>
        <w:left w:val="none" w:sz="0" w:space="0" w:color="auto"/>
        <w:bottom w:val="none" w:sz="0" w:space="0" w:color="auto"/>
        <w:right w:val="none" w:sz="0" w:space="0" w:color="auto"/>
      </w:divBdr>
    </w:div>
    <w:div w:id="1608610648">
      <w:bodyDiv w:val="1"/>
      <w:marLeft w:val="0"/>
      <w:marRight w:val="0"/>
      <w:marTop w:val="0"/>
      <w:marBottom w:val="0"/>
      <w:divBdr>
        <w:top w:val="none" w:sz="0" w:space="0" w:color="auto"/>
        <w:left w:val="none" w:sz="0" w:space="0" w:color="auto"/>
        <w:bottom w:val="none" w:sz="0" w:space="0" w:color="auto"/>
        <w:right w:val="none" w:sz="0" w:space="0" w:color="auto"/>
      </w:divBdr>
    </w:div>
    <w:div w:id="1614676490">
      <w:bodyDiv w:val="1"/>
      <w:marLeft w:val="0"/>
      <w:marRight w:val="0"/>
      <w:marTop w:val="0"/>
      <w:marBottom w:val="0"/>
      <w:divBdr>
        <w:top w:val="none" w:sz="0" w:space="0" w:color="auto"/>
        <w:left w:val="none" w:sz="0" w:space="0" w:color="auto"/>
        <w:bottom w:val="none" w:sz="0" w:space="0" w:color="auto"/>
        <w:right w:val="none" w:sz="0" w:space="0" w:color="auto"/>
      </w:divBdr>
    </w:div>
    <w:div w:id="1621568625">
      <w:bodyDiv w:val="1"/>
      <w:marLeft w:val="0"/>
      <w:marRight w:val="0"/>
      <w:marTop w:val="0"/>
      <w:marBottom w:val="0"/>
      <w:divBdr>
        <w:top w:val="none" w:sz="0" w:space="0" w:color="auto"/>
        <w:left w:val="none" w:sz="0" w:space="0" w:color="auto"/>
        <w:bottom w:val="none" w:sz="0" w:space="0" w:color="auto"/>
        <w:right w:val="none" w:sz="0" w:space="0" w:color="auto"/>
      </w:divBdr>
    </w:div>
    <w:div w:id="1625647547">
      <w:bodyDiv w:val="1"/>
      <w:marLeft w:val="0"/>
      <w:marRight w:val="0"/>
      <w:marTop w:val="0"/>
      <w:marBottom w:val="0"/>
      <w:divBdr>
        <w:top w:val="none" w:sz="0" w:space="0" w:color="auto"/>
        <w:left w:val="none" w:sz="0" w:space="0" w:color="auto"/>
        <w:bottom w:val="none" w:sz="0" w:space="0" w:color="auto"/>
        <w:right w:val="none" w:sz="0" w:space="0" w:color="auto"/>
      </w:divBdr>
    </w:div>
    <w:div w:id="1627081864">
      <w:bodyDiv w:val="1"/>
      <w:marLeft w:val="0"/>
      <w:marRight w:val="0"/>
      <w:marTop w:val="0"/>
      <w:marBottom w:val="0"/>
      <w:divBdr>
        <w:top w:val="none" w:sz="0" w:space="0" w:color="auto"/>
        <w:left w:val="none" w:sz="0" w:space="0" w:color="auto"/>
        <w:bottom w:val="none" w:sz="0" w:space="0" w:color="auto"/>
        <w:right w:val="none" w:sz="0" w:space="0" w:color="auto"/>
      </w:divBdr>
    </w:div>
    <w:div w:id="1628857236">
      <w:bodyDiv w:val="1"/>
      <w:marLeft w:val="0"/>
      <w:marRight w:val="0"/>
      <w:marTop w:val="0"/>
      <w:marBottom w:val="0"/>
      <w:divBdr>
        <w:top w:val="none" w:sz="0" w:space="0" w:color="auto"/>
        <w:left w:val="none" w:sz="0" w:space="0" w:color="auto"/>
        <w:bottom w:val="none" w:sz="0" w:space="0" w:color="auto"/>
        <w:right w:val="none" w:sz="0" w:space="0" w:color="auto"/>
      </w:divBdr>
    </w:div>
    <w:div w:id="1629780709">
      <w:bodyDiv w:val="1"/>
      <w:marLeft w:val="0"/>
      <w:marRight w:val="0"/>
      <w:marTop w:val="0"/>
      <w:marBottom w:val="0"/>
      <w:divBdr>
        <w:top w:val="none" w:sz="0" w:space="0" w:color="auto"/>
        <w:left w:val="none" w:sz="0" w:space="0" w:color="auto"/>
        <w:bottom w:val="none" w:sz="0" w:space="0" w:color="auto"/>
        <w:right w:val="none" w:sz="0" w:space="0" w:color="auto"/>
      </w:divBdr>
    </w:div>
    <w:div w:id="1630088284">
      <w:bodyDiv w:val="1"/>
      <w:marLeft w:val="0"/>
      <w:marRight w:val="0"/>
      <w:marTop w:val="0"/>
      <w:marBottom w:val="0"/>
      <w:divBdr>
        <w:top w:val="none" w:sz="0" w:space="0" w:color="auto"/>
        <w:left w:val="none" w:sz="0" w:space="0" w:color="auto"/>
        <w:bottom w:val="none" w:sz="0" w:space="0" w:color="auto"/>
        <w:right w:val="none" w:sz="0" w:space="0" w:color="auto"/>
      </w:divBdr>
    </w:div>
    <w:div w:id="1634367549">
      <w:bodyDiv w:val="1"/>
      <w:marLeft w:val="0"/>
      <w:marRight w:val="0"/>
      <w:marTop w:val="0"/>
      <w:marBottom w:val="0"/>
      <w:divBdr>
        <w:top w:val="none" w:sz="0" w:space="0" w:color="auto"/>
        <w:left w:val="none" w:sz="0" w:space="0" w:color="auto"/>
        <w:bottom w:val="none" w:sz="0" w:space="0" w:color="auto"/>
        <w:right w:val="none" w:sz="0" w:space="0" w:color="auto"/>
      </w:divBdr>
    </w:div>
    <w:div w:id="1642230655">
      <w:bodyDiv w:val="1"/>
      <w:marLeft w:val="0"/>
      <w:marRight w:val="0"/>
      <w:marTop w:val="0"/>
      <w:marBottom w:val="0"/>
      <w:divBdr>
        <w:top w:val="none" w:sz="0" w:space="0" w:color="auto"/>
        <w:left w:val="none" w:sz="0" w:space="0" w:color="auto"/>
        <w:bottom w:val="none" w:sz="0" w:space="0" w:color="auto"/>
        <w:right w:val="none" w:sz="0" w:space="0" w:color="auto"/>
      </w:divBdr>
    </w:div>
    <w:div w:id="1642536775">
      <w:bodyDiv w:val="1"/>
      <w:marLeft w:val="0"/>
      <w:marRight w:val="0"/>
      <w:marTop w:val="0"/>
      <w:marBottom w:val="0"/>
      <w:divBdr>
        <w:top w:val="none" w:sz="0" w:space="0" w:color="auto"/>
        <w:left w:val="none" w:sz="0" w:space="0" w:color="auto"/>
        <w:bottom w:val="none" w:sz="0" w:space="0" w:color="auto"/>
        <w:right w:val="none" w:sz="0" w:space="0" w:color="auto"/>
      </w:divBdr>
    </w:div>
    <w:div w:id="1646159463">
      <w:bodyDiv w:val="1"/>
      <w:marLeft w:val="0"/>
      <w:marRight w:val="0"/>
      <w:marTop w:val="0"/>
      <w:marBottom w:val="0"/>
      <w:divBdr>
        <w:top w:val="none" w:sz="0" w:space="0" w:color="auto"/>
        <w:left w:val="none" w:sz="0" w:space="0" w:color="auto"/>
        <w:bottom w:val="none" w:sz="0" w:space="0" w:color="auto"/>
        <w:right w:val="none" w:sz="0" w:space="0" w:color="auto"/>
      </w:divBdr>
    </w:div>
    <w:div w:id="1646350514">
      <w:bodyDiv w:val="1"/>
      <w:marLeft w:val="0"/>
      <w:marRight w:val="0"/>
      <w:marTop w:val="0"/>
      <w:marBottom w:val="0"/>
      <w:divBdr>
        <w:top w:val="none" w:sz="0" w:space="0" w:color="auto"/>
        <w:left w:val="none" w:sz="0" w:space="0" w:color="auto"/>
        <w:bottom w:val="none" w:sz="0" w:space="0" w:color="auto"/>
        <w:right w:val="none" w:sz="0" w:space="0" w:color="auto"/>
      </w:divBdr>
    </w:div>
    <w:div w:id="1655983726">
      <w:bodyDiv w:val="1"/>
      <w:marLeft w:val="0"/>
      <w:marRight w:val="0"/>
      <w:marTop w:val="0"/>
      <w:marBottom w:val="0"/>
      <w:divBdr>
        <w:top w:val="none" w:sz="0" w:space="0" w:color="auto"/>
        <w:left w:val="none" w:sz="0" w:space="0" w:color="auto"/>
        <w:bottom w:val="none" w:sz="0" w:space="0" w:color="auto"/>
        <w:right w:val="none" w:sz="0" w:space="0" w:color="auto"/>
      </w:divBdr>
    </w:div>
    <w:div w:id="1657148233">
      <w:bodyDiv w:val="1"/>
      <w:marLeft w:val="0"/>
      <w:marRight w:val="0"/>
      <w:marTop w:val="0"/>
      <w:marBottom w:val="0"/>
      <w:divBdr>
        <w:top w:val="none" w:sz="0" w:space="0" w:color="auto"/>
        <w:left w:val="none" w:sz="0" w:space="0" w:color="auto"/>
        <w:bottom w:val="none" w:sz="0" w:space="0" w:color="auto"/>
        <w:right w:val="none" w:sz="0" w:space="0" w:color="auto"/>
      </w:divBdr>
    </w:div>
    <w:div w:id="1660382309">
      <w:bodyDiv w:val="1"/>
      <w:marLeft w:val="0"/>
      <w:marRight w:val="0"/>
      <w:marTop w:val="0"/>
      <w:marBottom w:val="0"/>
      <w:divBdr>
        <w:top w:val="none" w:sz="0" w:space="0" w:color="auto"/>
        <w:left w:val="none" w:sz="0" w:space="0" w:color="auto"/>
        <w:bottom w:val="none" w:sz="0" w:space="0" w:color="auto"/>
        <w:right w:val="none" w:sz="0" w:space="0" w:color="auto"/>
      </w:divBdr>
    </w:div>
    <w:div w:id="1664702476">
      <w:bodyDiv w:val="1"/>
      <w:marLeft w:val="0"/>
      <w:marRight w:val="0"/>
      <w:marTop w:val="0"/>
      <w:marBottom w:val="0"/>
      <w:divBdr>
        <w:top w:val="none" w:sz="0" w:space="0" w:color="auto"/>
        <w:left w:val="none" w:sz="0" w:space="0" w:color="auto"/>
        <w:bottom w:val="none" w:sz="0" w:space="0" w:color="auto"/>
        <w:right w:val="none" w:sz="0" w:space="0" w:color="auto"/>
      </w:divBdr>
    </w:div>
    <w:div w:id="1679653492">
      <w:bodyDiv w:val="1"/>
      <w:marLeft w:val="0"/>
      <w:marRight w:val="0"/>
      <w:marTop w:val="0"/>
      <w:marBottom w:val="0"/>
      <w:divBdr>
        <w:top w:val="none" w:sz="0" w:space="0" w:color="auto"/>
        <w:left w:val="none" w:sz="0" w:space="0" w:color="auto"/>
        <w:bottom w:val="none" w:sz="0" w:space="0" w:color="auto"/>
        <w:right w:val="none" w:sz="0" w:space="0" w:color="auto"/>
      </w:divBdr>
    </w:div>
    <w:div w:id="1680279425">
      <w:bodyDiv w:val="1"/>
      <w:marLeft w:val="0"/>
      <w:marRight w:val="0"/>
      <w:marTop w:val="0"/>
      <w:marBottom w:val="0"/>
      <w:divBdr>
        <w:top w:val="none" w:sz="0" w:space="0" w:color="auto"/>
        <w:left w:val="none" w:sz="0" w:space="0" w:color="auto"/>
        <w:bottom w:val="none" w:sz="0" w:space="0" w:color="auto"/>
        <w:right w:val="none" w:sz="0" w:space="0" w:color="auto"/>
      </w:divBdr>
    </w:div>
    <w:div w:id="1681809550">
      <w:bodyDiv w:val="1"/>
      <w:marLeft w:val="0"/>
      <w:marRight w:val="0"/>
      <w:marTop w:val="0"/>
      <w:marBottom w:val="0"/>
      <w:divBdr>
        <w:top w:val="none" w:sz="0" w:space="0" w:color="auto"/>
        <w:left w:val="none" w:sz="0" w:space="0" w:color="auto"/>
        <w:bottom w:val="none" w:sz="0" w:space="0" w:color="auto"/>
        <w:right w:val="none" w:sz="0" w:space="0" w:color="auto"/>
      </w:divBdr>
    </w:div>
    <w:div w:id="1687950220">
      <w:bodyDiv w:val="1"/>
      <w:marLeft w:val="0"/>
      <w:marRight w:val="0"/>
      <w:marTop w:val="0"/>
      <w:marBottom w:val="0"/>
      <w:divBdr>
        <w:top w:val="none" w:sz="0" w:space="0" w:color="auto"/>
        <w:left w:val="none" w:sz="0" w:space="0" w:color="auto"/>
        <w:bottom w:val="none" w:sz="0" w:space="0" w:color="auto"/>
        <w:right w:val="none" w:sz="0" w:space="0" w:color="auto"/>
      </w:divBdr>
    </w:div>
    <w:div w:id="1695308226">
      <w:bodyDiv w:val="1"/>
      <w:marLeft w:val="0"/>
      <w:marRight w:val="0"/>
      <w:marTop w:val="0"/>
      <w:marBottom w:val="0"/>
      <w:divBdr>
        <w:top w:val="none" w:sz="0" w:space="0" w:color="auto"/>
        <w:left w:val="none" w:sz="0" w:space="0" w:color="auto"/>
        <w:bottom w:val="none" w:sz="0" w:space="0" w:color="auto"/>
        <w:right w:val="none" w:sz="0" w:space="0" w:color="auto"/>
      </w:divBdr>
    </w:div>
    <w:div w:id="1698503702">
      <w:bodyDiv w:val="1"/>
      <w:marLeft w:val="0"/>
      <w:marRight w:val="0"/>
      <w:marTop w:val="0"/>
      <w:marBottom w:val="0"/>
      <w:divBdr>
        <w:top w:val="none" w:sz="0" w:space="0" w:color="auto"/>
        <w:left w:val="none" w:sz="0" w:space="0" w:color="auto"/>
        <w:bottom w:val="none" w:sz="0" w:space="0" w:color="auto"/>
        <w:right w:val="none" w:sz="0" w:space="0" w:color="auto"/>
      </w:divBdr>
    </w:div>
    <w:div w:id="1699356651">
      <w:bodyDiv w:val="1"/>
      <w:marLeft w:val="0"/>
      <w:marRight w:val="0"/>
      <w:marTop w:val="0"/>
      <w:marBottom w:val="0"/>
      <w:divBdr>
        <w:top w:val="none" w:sz="0" w:space="0" w:color="auto"/>
        <w:left w:val="none" w:sz="0" w:space="0" w:color="auto"/>
        <w:bottom w:val="none" w:sz="0" w:space="0" w:color="auto"/>
        <w:right w:val="none" w:sz="0" w:space="0" w:color="auto"/>
      </w:divBdr>
    </w:div>
    <w:div w:id="1708524344">
      <w:bodyDiv w:val="1"/>
      <w:marLeft w:val="0"/>
      <w:marRight w:val="0"/>
      <w:marTop w:val="0"/>
      <w:marBottom w:val="0"/>
      <w:divBdr>
        <w:top w:val="none" w:sz="0" w:space="0" w:color="auto"/>
        <w:left w:val="none" w:sz="0" w:space="0" w:color="auto"/>
        <w:bottom w:val="none" w:sz="0" w:space="0" w:color="auto"/>
        <w:right w:val="none" w:sz="0" w:space="0" w:color="auto"/>
      </w:divBdr>
    </w:div>
    <w:div w:id="1709061329">
      <w:bodyDiv w:val="1"/>
      <w:marLeft w:val="0"/>
      <w:marRight w:val="0"/>
      <w:marTop w:val="0"/>
      <w:marBottom w:val="0"/>
      <w:divBdr>
        <w:top w:val="none" w:sz="0" w:space="0" w:color="auto"/>
        <w:left w:val="none" w:sz="0" w:space="0" w:color="auto"/>
        <w:bottom w:val="none" w:sz="0" w:space="0" w:color="auto"/>
        <w:right w:val="none" w:sz="0" w:space="0" w:color="auto"/>
      </w:divBdr>
    </w:div>
    <w:div w:id="1709256858">
      <w:bodyDiv w:val="1"/>
      <w:marLeft w:val="0"/>
      <w:marRight w:val="0"/>
      <w:marTop w:val="0"/>
      <w:marBottom w:val="0"/>
      <w:divBdr>
        <w:top w:val="none" w:sz="0" w:space="0" w:color="auto"/>
        <w:left w:val="none" w:sz="0" w:space="0" w:color="auto"/>
        <w:bottom w:val="none" w:sz="0" w:space="0" w:color="auto"/>
        <w:right w:val="none" w:sz="0" w:space="0" w:color="auto"/>
      </w:divBdr>
    </w:div>
    <w:div w:id="1710183937">
      <w:bodyDiv w:val="1"/>
      <w:marLeft w:val="0"/>
      <w:marRight w:val="0"/>
      <w:marTop w:val="0"/>
      <w:marBottom w:val="0"/>
      <w:divBdr>
        <w:top w:val="none" w:sz="0" w:space="0" w:color="auto"/>
        <w:left w:val="none" w:sz="0" w:space="0" w:color="auto"/>
        <w:bottom w:val="none" w:sz="0" w:space="0" w:color="auto"/>
        <w:right w:val="none" w:sz="0" w:space="0" w:color="auto"/>
      </w:divBdr>
    </w:div>
    <w:div w:id="1712194716">
      <w:bodyDiv w:val="1"/>
      <w:marLeft w:val="0"/>
      <w:marRight w:val="0"/>
      <w:marTop w:val="0"/>
      <w:marBottom w:val="0"/>
      <w:divBdr>
        <w:top w:val="none" w:sz="0" w:space="0" w:color="auto"/>
        <w:left w:val="none" w:sz="0" w:space="0" w:color="auto"/>
        <w:bottom w:val="none" w:sz="0" w:space="0" w:color="auto"/>
        <w:right w:val="none" w:sz="0" w:space="0" w:color="auto"/>
      </w:divBdr>
    </w:div>
    <w:div w:id="1737433261">
      <w:bodyDiv w:val="1"/>
      <w:marLeft w:val="0"/>
      <w:marRight w:val="0"/>
      <w:marTop w:val="0"/>
      <w:marBottom w:val="0"/>
      <w:divBdr>
        <w:top w:val="none" w:sz="0" w:space="0" w:color="auto"/>
        <w:left w:val="none" w:sz="0" w:space="0" w:color="auto"/>
        <w:bottom w:val="none" w:sz="0" w:space="0" w:color="auto"/>
        <w:right w:val="none" w:sz="0" w:space="0" w:color="auto"/>
      </w:divBdr>
    </w:div>
    <w:div w:id="1742099290">
      <w:bodyDiv w:val="1"/>
      <w:marLeft w:val="0"/>
      <w:marRight w:val="0"/>
      <w:marTop w:val="0"/>
      <w:marBottom w:val="0"/>
      <w:divBdr>
        <w:top w:val="none" w:sz="0" w:space="0" w:color="auto"/>
        <w:left w:val="none" w:sz="0" w:space="0" w:color="auto"/>
        <w:bottom w:val="none" w:sz="0" w:space="0" w:color="auto"/>
        <w:right w:val="none" w:sz="0" w:space="0" w:color="auto"/>
      </w:divBdr>
    </w:div>
    <w:div w:id="1742945160">
      <w:bodyDiv w:val="1"/>
      <w:marLeft w:val="0"/>
      <w:marRight w:val="0"/>
      <w:marTop w:val="0"/>
      <w:marBottom w:val="0"/>
      <w:divBdr>
        <w:top w:val="none" w:sz="0" w:space="0" w:color="auto"/>
        <w:left w:val="none" w:sz="0" w:space="0" w:color="auto"/>
        <w:bottom w:val="none" w:sz="0" w:space="0" w:color="auto"/>
        <w:right w:val="none" w:sz="0" w:space="0" w:color="auto"/>
      </w:divBdr>
    </w:div>
    <w:div w:id="1745225808">
      <w:bodyDiv w:val="1"/>
      <w:marLeft w:val="0"/>
      <w:marRight w:val="0"/>
      <w:marTop w:val="0"/>
      <w:marBottom w:val="0"/>
      <w:divBdr>
        <w:top w:val="none" w:sz="0" w:space="0" w:color="auto"/>
        <w:left w:val="none" w:sz="0" w:space="0" w:color="auto"/>
        <w:bottom w:val="none" w:sz="0" w:space="0" w:color="auto"/>
        <w:right w:val="none" w:sz="0" w:space="0" w:color="auto"/>
      </w:divBdr>
    </w:div>
    <w:div w:id="1751581810">
      <w:bodyDiv w:val="1"/>
      <w:marLeft w:val="0"/>
      <w:marRight w:val="0"/>
      <w:marTop w:val="0"/>
      <w:marBottom w:val="0"/>
      <w:divBdr>
        <w:top w:val="none" w:sz="0" w:space="0" w:color="auto"/>
        <w:left w:val="none" w:sz="0" w:space="0" w:color="auto"/>
        <w:bottom w:val="none" w:sz="0" w:space="0" w:color="auto"/>
        <w:right w:val="none" w:sz="0" w:space="0" w:color="auto"/>
      </w:divBdr>
    </w:div>
    <w:div w:id="1755660390">
      <w:bodyDiv w:val="1"/>
      <w:marLeft w:val="0"/>
      <w:marRight w:val="0"/>
      <w:marTop w:val="0"/>
      <w:marBottom w:val="0"/>
      <w:divBdr>
        <w:top w:val="none" w:sz="0" w:space="0" w:color="auto"/>
        <w:left w:val="none" w:sz="0" w:space="0" w:color="auto"/>
        <w:bottom w:val="none" w:sz="0" w:space="0" w:color="auto"/>
        <w:right w:val="none" w:sz="0" w:space="0" w:color="auto"/>
      </w:divBdr>
    </w:div>
    <w:div w:id="1755853968">
      <w:bodyDiv w:val="1"/>
      <w:marLeft w:val="0"/>
      <w:marRight w:val="0"/>
      <w:marTop w:val="0"/>
      <w:marBottom w:val="0"/>
      <w:divBdr>
        <w:top w:val="none" w:sz="0" w:space="0" w:color="auto"/>
        <w:left w:val="none" w:sz="0" w:space="0" w:color="auto"/>
        <w:bottom w:val="none" w:sz="0" w:space="0" w:color="auto"/>
        <w:right w:val="none" w:sz="0" w:space="0" w:color="auto"/>
      </w:divBdr>
    </w:div>
    <w:div w:id="1755936887">
      <w:bodyDiv w:val="1"/>
      <w:marLeft w:val="0"/>
      <w:marRight w:val="0"/>
      <w:marTop w:val="0"/>
      <w:marBottom w:val="0"/>
      <w:divBdr>
        <w:top w:val="none" w:sz="0" w:space="0" w:color="auto"/>
        <w:left w:val="none" w:sz="0" w:space="0" w:color="auto"/>
        <w:bottom w:val="none" w:sz="0" w:space="0" w:color="auto"/>
        <w:right w:val="none" w:sz="0" w:space="0" w:color="auto"/>
      </w:divBdr>
    </w:div>
    <w:div w:id="1761101522">
      <w:bodyDiv w:val="1"/>
      <w:marLeft w:val="0"/>
      <w:marRight w:val="0"/>
      <w:marTop w:val="0"/>
      <w:marBottom w:val="0"/>
      <w:divBdr>
        <w:top w:val="none" w:sz="0" w:space="0" w:color="auto"/>
        <w:left w:val="none" w:sz="0" w:space="0" w:color="auto"/>
        <w:bottom w:val="none" w:sz="0" w:space="0" w:color="auto"/>
        <w:right w:val="none" w:sz="0" w:space="0" w:color="auto"/>
      </w:divBdr>
    </w:div>
    <w:div w:id="1775593478">
      <w:bodyDiv w:val="1"/>
      <w:marLeft w:val="0"/>
      <w:marRight w:val="0"/>
      <w:marTop w:val="0"/>
      <w:marBottom w:val="0"/>
      <w:divBdr>
        <w:top w:val="none" w:sz="0" w:space="0" w:color="auto"/>
        <w:left w:val="none" w:sz="0" w:space="0" w:color="auto"/>
        <w:bottom w:val="none" w:sz="0" w:space="0" w:color="auto"/>
        <w:right w:val="none" w:sz="0" w:space="0" w:color="auto"/>
      </w:divBdr>
    </w:div>
    <w:div w:id="1776440627">
      <w:bodyDiv w:val="1"/>
      <w:marLeft w:val="0"/>
      <w:marRight w:val="0"/>
      <w:marTop w:val="0"/>
      <w:marBottom w:val="0"/>
      <w:divBdr>
        <w:top w:val="none" w:sz="0" w:space="0" w:color="auto"/>
        <w:left w:val="none" w:sz="0" w:space="0" w:color="auto"/>
        <w:bottom w:val="none" w:sz="0" w:space="0" w:color="auto"/>
        <w:right w:val="none" w:sz="0" w:space="0" w:color="auto"/>
      </w:divBdr>
    </w:div>
    <w:div w:id="1776710243">
      <w:bodyDiv w:val="1"/>
      <w:marLeft w:val="0"/>
      <w:marRight w:val="0"/>
      <w:marTop w:val="0"/>
      <w:marBottom w:val="0"/>
      <w:divBdr>
        <w:top w:val="none" w:sz="0" w:space="0" w:color="auto"/>
        <w:left w:val="none" w:sz="0" w:space="0" w:color="auto"/>
        <w:bottom w:val="none" w:sz="0" w:space="0" w:color="auto"/>
        <w:right w:val="none" w:sz="0" w:space="0" w:color="auto"/>
      </w:divBdr>
    </w:div>
    <w:div w:id="1779636008">
      <w:bodyDiv w:val="1"/>
      <w:marLeft w:val="0"/>
      <w:marRight w:val="0"/>
      <w:marTop w:val="0"/>
      <w:marBottom w:val="0"/>
      <w:divBdr>
        <w:top w:val="none" w:sz="0" w:space="0" w:color="auto"/>
        <w:left w:val="none" w:sz="0" w:space="0" w:color="auto"/>
        <w:bottom w:val="none" w:sz="0" w:space="0" w:color="auto"/>
        <w:right w:val="none" w:sz="0" w:space="0" w:color="auto"/>
      </w:divBdr>
    </w:div>
    <w:div w:id="1783529217">
      <w:bodyDiv w:val="1"/>
      <w:marLeft w:val="0"/>
      <w:marRight w:val="0"/>
      <w:marTop w:val="0"/>
      <w:marBottom w:val="0"/>
      <w:divBdr>
        <w:top w:val="none" w:sz="0" w:space="0" w:color="auto"/>
        <w:left w:val="none" w:sz="0" w:space="0" w:color="auto"/>
        <w:bottom w:val="none" w:sz="0" w:space="0" w:color="auto"/>
        <w:right w:val="none" w:sz="0" w:space="0" w:color="auto"/>
      </w:divBdr>
    </w:div>
    <w:div w:id="1792093791">
      <w:bodyDiv w:val="1"/>
      <w:marLeft w:val="0"/>
      <w:marRight w:val="0"/>
      <w:marTop w:val="0"/>
      <w:marBottom w:val="0"/>
      <w:divBdr>
        <w:top w:val="none" w:sz="0" w:space="0" w:color="auto"/>
        <w:left w:val="none" w:sz="0" w:space="0" w:color="auto"/>
        <w:bottom w:val="none" w:sz="0" w:space="0" w:color="auto"/>
        <w:right w:val="none" w:sz="0" w:space="0" w:color="auto"/>
      </w:divBdr>
    </w:div>
    <w:div w:id="1804469532">
      <w:bodyDiv w:val="1"/>
      <w:marLeft w:val="0"/>
      <w:marRight w:val="0"/>
      <w:marTop w:val="0"/>
      <w:marBottom w:val="0"/>
      <w:divBdr>
        <w:top w:val="none" w:sz="0" w:space="0" w:color="auto"/>
        <w:left w:val="none" w:sz="0" w:space="0" w:color="auto"/>
        <w:bottom w:val="none" w:sz="0" w:space="0" w:color="auto"/>
        <w:right w:val="none" w:sz="0" w:space="0" w:color="auto"/>
      </w:divBdr>
    </w:div>
    <w:div w:id="1806700699">
      <w:bodyDiv w:val="1"/>
      <w:marLeft w:val="0"/>
      <w:marRight w:val="0"/>
      <w:marTop w:val="0"/>
      <w:marBottom w:val="0"/>
      <w:divBdr>
        <w:top w:val="none" w:sz="0" w:space="0" w:color="auto"/>
        <w:left w:val="none" w:sz="0" w:space="0" w:color="auto"/>
        <w:bottom w:val="none" w:sz="0" w:space="0" w:color="auto"/>
        <w:right w:val="none" w:sz="0" w:space="0" w:color="auto"/>
      </w:divBdr>
    </w:div>
    <w:div w:id="1806972080">
      <w:bodyDiv w:val="1"/>
      <w:marLeft w:val="0"/>
      <w:marRight w:val="0"/>
      <w:marTop w:val="0"/>
      <w:marBottom w:val="0"/>
      <w:divBdr>
        <w:top w:val="none" w:sz="0" w:space="0" w:color="auto"/>
        <w:left w:val="none" w:sz="0" w:space="0" w:color="auto"/>
        <w:bottom w:val="none" w:sz="0" w:space="0" w:color="auto"/>
        <w:right w:val="none" w:sz="0" w:space="0" w:color="auto"/>
      </w:divBdr>
    </w:div>
    <w:div w:id="1809125710">
      <w:bodyDiv w:val="1"/>
      <w:marLeft w:val="0"/>
      <w:marRight w:val="0"/>
      <w:marTop w:val="0"/>
      <w:marBottom w:val="0"/>
      <w:divBdr>
        <w:top w:val="none" w:sz="0" w:space="0" w:color="auto"/>
        <w:left w:val="none" w:sz="0" w:space="0" w:color="auto"/>
        <w:bottom w:val="none" w:sz="0" w:space="0" w:color="auto"/>
        <w:right w:val="none" w:sz="0" w:space="0" w:color="auto"/>
      </w:divBdr>
    </w:div>
    <w:div w:id="1810593078">
      <w:bodyDiv w:val="1"/>
      <w:marLeft w:val="0"/>
      <w:marRight w:val="0"/>
      <w:marTop w:val="0"/>
      <w:marBottom w:val="0"/>
      <w:divBdr>
        <w:top w:val="none" w:sz="0" w:space="0" w:color="auto"/>
        <w:left w:val="none" w:sz="0" w:space="0" w:color="auto"/>
        <w:bottom w:val="none" w:sz="0" w:space="0" w:color="auto"/>
        <w:right w:val="none" w:sz="0" w:space="0" w:color="auto"/>
      </w:divBdr>
    </w:div>
    <w:div w:id="1814827970">
      <w:bodyDiv w:val="1"/>
      <w:marLeft w:val="0"/>
      <w:marRight w:val="0"/>
      <w:marTop w:val="0"/>
      <w:marBottom w:val="0"/>
      <w:divBdr>
        <w:top w:val="none" w:sz="0" w:space="0" w:color="auto"/>
        <w:left w:val="none" w:sz="0" w:space="0" w:color="auto"/>
        <w:bottom w:val="none" w:sz="0" w:space="0" w:color="auto"/>
        <w:right w:val="none" w:sz="0" w:space="0" w:color="auto"/>
      </w:divBdr>
    </w:div>
    <w:div w:id="1815443320">
      <w:bodyDiv w:val="1"/>
      <w:marLeft w:val="0"/>
      <w:marRight w:val="0"/>
      <w:marTop w:val="0"/>
      <w:marBottom w:val="0"/>
      <w:divBdr>
        <w:top w:val="none" w:sz="0" w:space="0" w:color="auto"/>
        <w:left w:val="none" w:sz="0" w:space="0" w:color="auto"/>
        <w:bottom w:val="none" w:sz="0" w:space="0" w:color="auto"/>
        <w:right w:val="none" w:sz="0" w:space="0" w:color="auto"/>
      </w:divBdr>
    </w:div>
    <w:div w:id="1824196877">
      <w:bodyDiv w:val="1"/>
      <w:marLeft w:val="0"/>
      <w:marRight w:val="0"/>
      <w:marTop w:val="0"/>
      <w:marBottom w:val="0"/>
      <w:divBdr>
        <w:top w:val="none" w:sz="0" w:space="0" w:color="auto"/>
        <w:left w:val="none" w:sz="0" w:space="0" w:color="auto"/>
        <w:bottom w:val="none" w:sz="0" w:space="0" w:color="auto"/>
        <w:right w:val="none" w:sz="0" w:space="0" w:color="auto"/>
      </w:divBdr>
    </w:div>
    <w:div w:id="1825855303">
      <w:bodyDiv w:val="1"/>
      <w:marLeft w:val="0"/>
      <w:marRight w:val="0"/>
      <w:marTop w:val="0"/>
      <w:marBottom w:val="0"/>
      <w:divBdr>
        <w:top w:val="none" w:sz="0" w:space="0" w:color="auto"/>
        <w:left w:val="none" w:sz="0" w:space="0" w:color="auto"/>
        <w:bottom w:val="none" w:sz="0" w:space="0" w:color="auto"/>
        <w:right w:val="none" w:sz="0" w:space="0" w:color="auto"/>
      </w:divBdr>
    </w:div>
    <w:div w:id="1827742400">
      <w:bodyDiv w:val="1"/>
      <w:marLeft w:val="0"/>
      <w:marRight w:val="0"/>
      <w:marTop w:val="0"/>
      <w:marBottom w:val="0"/>
      <w:divBdr>
        <w:top w:val="none" w:sz="0" w:space="0" w:color="auto"/>
        <w:left w:val="none" w:sz="0" w:space="0" w:color="auto"/>
        <w:bottom w:val="none" w:sz="0" w:space="0" w:color="auto"/>
        <w:right w:val="none" w:sz="0" w:space="0" w:color="auto"/>
      </w:divBdr>
    </w:div>
    <w:div w:id="1828745729">
      <w:bodyDiv w:val="1"/>
      <w:marLeft w:val="0"/>
      <w:marRight w:val="0"/>
      <w:marTop w:val="0"/>
      <w:marBottom w:val="0"/>
      <w:divBdr>
        <w:top w:val="none" w:sz="0" w:space="0" w:color="auto"/>
        <w:left w:val="none" w:sz="0" w:space="0" w:color="auto"/>
        <w:bottom w:val="none" w:sz="0" w:space="0" w:color="auto"/>
        <w:right w:val="none" w:sz="0" w:space="0" w:color="auto"/>
      </w:divBdr>
    </w:div>
    <w:div w:id="1833334829">
      <w:bodyDiv w:val="1"/>
      <w:marLeft w:val="0"/>
      <w:marRight w:val="0"/>
      <w:marTop w:val="0"/>
      <w:marBottom w:val="0"/>
      <w:divBdr>
        <w:top w:val="none" w:sz="0" w:space="0" w:color="auto"/>
        <w:left w:val="none" w:sz="0" w:space="0" w:color="auto"/>
        <w:bottom w:val="none" w:sz="0" w:space="0" w:color="auto"/>
        <w:right w:val="none" w:sz="0" w:space="0" w:color="auto"/>
      </w:divBdr>
    </w:div>
    <w:div w:id="1841775483">
      <w:bodyDiv w:val="1"/>
      <w:marLeft w:val="0"/>
      <w:marRight w:val="0"/>
      <w:marTop w:val="0"/>
      <w:marBottom w:val="0"/>
      <w:divBdr>
        <w:top w:val="none" w:sz="0" w:space="0" w:color="auto"/>
        <w:left w:val="none" w:sz="0" w:space="0" w:color="auto"/>
        <w:bottom w:val="none" w:sz="0" w:space="0" w:color="auto"/>
        <w:right w:val="none" w:sz="0" w:space="0" w:color="auto"/>
      </w:divBdr>
    </w:div>
    <w:div w:id="1843743186">
      <w:bodyDiv w:val="1"/>
      <w:marLeft w:val="0"/>
      <w:marRight w:val="0"/>
      <w:marTop w:val="0"/>
      <w:marBottom w:val="0"/>
      <w:divBdr>
        <w:top w:val="none" w:sz="0" w:space="0" w:color="auto"/>
        <w:left w:val="none" w:sz="0" w:space="0" w:color="auto"/>
        <w:bottom w:val="none" w:sz="0" w:space="0" w:color="auto"/>
        <w:right w:val="none" w:sz="0" w:space="0" w:color="auto"/>
      </w:divBdr>
    </w:div>
    <w:div w:id="1849061129">
      <w:bodyDiv w:val="1"/>
      <w:marLeft w:val="0"/>
      <w:marRight w:val="0"/>
      <w:marTop w:val="0"/>
      <w:marBottom w:val="0"/>
      <w:divBdr>
        <w:top w:val="none" w:sz="0" w:space="0" w:color="auto"/>
        <w:left w:val="none" w:sz="0" w:space="0" w:color="auto"/>
        <w:bottom w:val="none" w:sz="0" w:space="0" w:color="auto"/>
        <w:right w:val="none" w:sz="0" w:space="0" w:color="auto"/>
      </w:divBdr>
    </w:div>
    <w:div w:id="1849755358">
      <w:bodyDiv w:val="1"/>
      <w:marLeft w:val="0"/>
      <w:marRight w:val="0"/>
      <w:marTop w:val="0"/>
      <w:marBottom w:val="0"/>
      <w:divBdr>
        <w:top w:val="none" w:sz="0" w:space="0" w:color="auto"/>
        <w:left w:val="none" w:sz="0" w:space="0" w:color="auto"/>
        <w:bottom w:val="none" w:sz="0" w:space="0" w:color="auto"/>
        <w:right w:val="none" w:sz="0" w:space="0" w:color="auto"/>
      </w:divBdr>
    </w:div>
    <w:div w:id="1850681275">
      <w:bodyDiv w:val="1"/>
      <w:marLeft w:val="0"/>
      <w:marRight w:val="0"/>
      <w:marTop w:val="0"/>
      <w:marBottom w:val="0"/>
      <w:divBdr>
        <w:top w:val="none" w:sz="0" w:space="0" w:color="auto"/>
        <w:left w:val="none" w:sz="0" w:space="0" w:color="auto"/>
        <w:bottom w:val="none" w:sz="0" w:space="0" w:color="auto"/>
        <w:right w:val="none" w:sz="0" w:space="0" w:color="auto"/>
      </w:divBdr>
    </w:div>
    <w:div w:id="1851219501">
      <w:bodyDiv w:val="1"/>
      <w:marLeft w:val="0"/>
      <w:marRight w:val="0"/>
      <w:marTop w:val="0"/>
      <w:marBottom w:val="0"/>
      <w:divBdr>
        <w:top w:val="none" w:sz="0" w:space="0" w:color="auto"/>
        <w:left w:val="none" w:sz="0" w:space="0" w:color="auto"/>
        <w:bottom w:val="none" w:sz="0" w:space="0" w:color="auto"/>
        <w:right w:val="none" w:sz="0" w:space="0" w:color="auto"/>
      </w:divBdr>
    </w:div>
    <w:div w:id="1857302749">
      <w:bodyDiv w:val="1"/>
      <w:marLeft w:val="0"/>
      <w:marRight w:val="0"/>
      <w:marTop w:val="0"/>
      <w:marBottom w:val="0"/>
      <w:divBdr>
        <w:top w:val="none" w:sz="0" w:space="0" w:color="auto"/>
        <w:left w:val="none" w:sz="0" w:space="0" w:color="auto"/>
        <w:bottom w:val="none" w:sz="0" w:space="0" w:color="auto"/>
        <w:right w:val="none" w:sz="0" w:space="0" w:color="auto"/>
      </w:divBdr>
    </w:div>
    <w:div w:id="1896355458">
      <w:bodyDiv w:val="1"/>
      <w:marLeft w:val="0"/>
      <w:marRight w:val="0"/>
      <w:marTop w:val="0"/>
      <w:marBottom w:val="0"/>
      <w:divBdr>
        <w:top w:val="none" w:sz="0" w:space="0" w:color="auto"/>
        <w:left w:val="none" w:sz="0" w:space="0" w:color="auto"/>
        <w:bottom w:val="none" w:sz="0" w:space="0" w:color="auto"/>
        <w:right w:val="none" w:sz="0" w:space="0" w:color="auto"/>
      </w:divBdr>
    </w:div>
    <w:div w:id="1897159808">
      <w:bodyDiv w:val="1"/>
      <w:marLeft w:val="0"/>
      <w:marRight w:val="0"/>
      <w:marTop w:val="0"/>
      <w:marBottom w:val="0"/>
      <w:divBdr>
        <w:top w:val="none" w:sz="0" w:space="0" w:color="auto"/>
        <w:left w:val="none" w:sz="0" w:space="0" w:color="auto"/>
        <w:bottom w:val="none" w:sz="0" w:space="0" w:color="auto"/>
        <w:right w:val="none" w:sz="0" w:space="0" w:color="auto"/>
      </w:divBdr>
    </w:div>
    <w:div w:id="1898853649">
      <w:bodyDiv w:val="1"/>
      <w:marLeft w:val="0"/>
      <w:marRight w:val="0"/>
      <w:marTop w:val="0"/>
      <w:marBottom w:val="0"/>
      <w:divBdr>
        <w:top w:val="none" w:sz="0" w:space="0" w:color="auto"/>
        <w:left w:val="none" w:sz="0" w:space="0" w:color="auto"/>
        <w:bottom w:val="none" w:sz="0" w:space="0" w:color="auto"/>
        <w:right w:val="none" w:sz="0" w:space="0" w:color="auto"/>
      </w:divBdr>
    </w:div>
    <w:div w:id="1900893361">
      <w:bodyDiv w:val="1"/>
      <w:marLeft w:val="0"/>
      <w:marRight w:val="0"/>
      <w:marTop w:val="0"/>
      <w:marBottom w:val="0"/>
      <w:divBdr>
        <w:top w:val="none" w:sz="0" w:space="0" w:color="auto"/>
        <w:left w:val="none" w:sz="0" w:space="0" w:color="auto"/>
        <w:bottom w:val="none" w:sz="0" w:space="0" w:color="auto"/>
        <w:right w:val="none" w:sz="0" w:space="0" w:color="auto"/>
      </w:divBdr>
    </w:div>
    <w:div w:id="1919944237">
      <w:bodyDiv w:val="1"/>
      <w:marLeft w:val="0"/>
      <w:marRight w:val="0"/>
      <w:marTop w:val="0"/>
      <w:marBottom w:val="0"/>
      <w:divBdr>
        <w:top w:val="none" w:sz="0" w:space="0" w:color="auto"/>
        <w:left w:val="none" w:sz="0" w:space="0" w:color="auto"/>
        <w:bottom w:val="none" w:sz="0" w:space="0" w:color="auto"/>
        <w:right w:val="none" w:sz="0" w:space="0" w:color="auto"/>
      </w:divBdr>
    </w:div>
    <w:div w:id="1933128592">
      <w:bodyDiv w:val="1"/>
      <w:marLeft w:val="0"/>
      <w:marRight w:val="0"/>
      <w:marTop w:val="0"/>
      <w:marBottom w:val="0"/>
      <w:divBdr>
        <w:top w:val="none" w:sz="0" w:space="0" w:color="auto"/>
        <w:left w:val="none" w:sz="0" w:space="0" w:color="auto"/>
        <w:bottom w:val="none" w:sz="0" w:space="0" w:color="auto"/>
        <w:right w:val="none" w:sz="0" w:space="0" w:color="auto"/>
      </w:divBdr>
    </w:div>
    <w:div w:id="1934387898">
      <w:bodyDiv w:val="1"/>
      <w:marLeft w:val="0"/>
      <w:marRight w:val="0"/>
      <w:marTop w:val="0"/>
      <w:marBottom w:val="0"/>
      <w:divBdr>
        <w:top w:val="none" w:sz="0" w:space="0" w:color="auto"/>
        <w:left w:val="none" w:sz="0" w:space="0" w:color="auto"/>
        <w:bottom w:val="none" w:sz="0" w:space="0" w:color="auto"/>
        <w:right w:val="none" w:sz="0" w:space="0" w:color="auto"/>
      </w:divBdr>
    </w:div>
    <w:div w:id="1936354730">
      <w:bodyDiv w:val="1"/>
      <w:marLeft w:val="0"/>
      <w:marRight w:val="0"/>
      <w:marTop w:val="0"/>
      <w:marBottom w:val="0"/>
      <w:divBdr>
        <w:top w:val="none" w:sz="0" w:space="0" w:color="auto"/>
        <w:left w:val="none" w:sz="0" w:space="0" w:color="auto"/>
        <w:bottom w:val="none" w:sz="0" w:space="0" w:color="auto"/>
        <w:right w:val="none" w:sz="0" w:space="0" w:color="auto"/>
      </w:divBdr>
    </w:div>
    <w:div w:id="1936551919">
      <w:bodyDiv w:val="1"/>
      <w:marLeft w:val="0"/>
      <w:marRight w:val="0"/>
      <w:marTop w:val="0"/>
      <w:marBottom w:val="0"/>
      <w:divBdr>
        <w:top w:val="none" w:sz="0" w:space="0" w:color="auto"/>
        <w:left w:val="none" w:sz="0" w:space="0" w:color="auto"/>
        <w:bottom w:val="none" w:sz="0" w:space="0" w:color="auto"/>
        <w:right w:val="none" w:sz="0" w:space="0" w:color="auto"/>
      </w:divBdr>
    </w:div>
    <w:div w:id="1949659379">
      <w:bodyDiv w:val="1"/>
      <w:marLeft w:val="0"/>
      <w:marRight w:val="0"/>
      <w:marTop w:val="0"/>
      <w:marBottom w:val="0"/>
      <w:divBdr>
        <w:top w:val="none" w:sz="0" w:space="0" w:color="auto"/>
        <w:left w:val="none" w:sz="0" w:space="0" w:color="auto"/>
        <w:bottom w:val="none" w:sz="0" w:space="0" w:color="auto"/>
        <w:right w:val="none" w:sz="0" w:space="0" w:color="auto"/>
      </w:divBdr>
    </w:div>
    <w:div w:id="1950818985">
      <w:bodyDiv w:val="1"/>
      <w:marLeft w:val="0"/>
      <w:marRight w:val="0"/>
      <w:marTop w:val="0"/>
      <w:marBottom w:val="0"/>
      <w:divBdr>
        <w:top w:val="none" w:sz="0" w:space="0" w:color="auto"/>
        <w:left w:val="none" w:sz="0" w:space="0" w:color="auto"/>
        <w:bottom w:val="none" w:sz="0" w:space="0" w:color="auto"/>
        <w:right w:val="none" w:sz="0" w:space="0" w:color="auto"/>
      </w:divBdr>
    </w:div>
    <w:div w:id="1965966866">
      <w:bodyDiv w:val="1"/>
      <w:marLeft w:val="0"/>
      <w:marRight w:val="0"/>
      <w:marTop w:val="0"/>
      <w:marBottom w:val="0"/>
      <w:divBdr>
        <w:top w:val="none" w:sz="0" w:space="0" w:color="auto"/>
        <w:left w:val="none" w:sz="0" w:space="0" w:color="auto"/>
        <w:bottom w:val="none" w:sz="0" w:space="0" w:color="auto"/>
        <w:right w:val="none" w:sz="0" w:space="0" w:color="auto"/>
      </w:divBdr>
    </w:div>
    <w:div w:id="1980643342">
      <w:bodyDiv w:val="1"/>
      <w:marLeft w:val="0"/>
      <w:marRight w:val="0"/>
      <w:marTop w:val="0"/>
      <w:marBottom w:val="0"/>
      <w:divBdr>
        <w:top w:val="none" w:sz="0" w:space="0" w:color="auto"/>
        <w:left w:val="none" w:sz="0" w:space="0" w:color="auto"/>
        <w:bottom w:val="none" w:sz="0" w:space="0" w:color="auto"/>
        <w:right w:val="none" w:sz="0" w:space="0" w:color="auto"/>
      </w:divBdr>
    </w:div>
    <w:div w:id="1986272750">
      <w:bodyDiv w:val="1"/>
      <w:marLeft w:val="0"/>
      <w:marRight w:val="0"/>
      <w:marTop w:val="0"/>
      <w:marBottom w:val="0"/>
      <w:divBdr>
        <w:top w:val="none" w:sz="0" w:space="0" w:color="auto"/>
        <w:left w:val="none" w:sz="0" w:space="0" w:color="auto"/>
        <w:bottom w:val="none" w:sz="0" w:space="0" w:color="auto"/>
        <w:right w:val="none" w:sz="0" w:space="0" w:color="auto"/>
      </w:divBdr>
    </w:div>
    <w:div w:id="1987003366">
      <w:bodyDiv w:val="1"/>
      <w:marLeft w:val="0"/>
      <w:marRight w:val="0"/>
      <w:marTop w:val="0"/>
      <w:marBottom w:val="0"/>
      <w:divBdr>
        <w:top w:val="none" w:sz="0" w:space="0" w:color="auto"/>
        <w:left w:val="none" w:sz="0" w:space="0" w:color="auto"/>
        <w:bottom w:val="none" w:sz="0" w:space="0" w:color="auto"/>
        <w:right w:val="none" w:sz="0" w:space="0" w:color="auto"/>
      </w:divBdr>
    </w:div>
    <w:div w:id="1997101144">
      <w:bodyDiv w:val="1"/>
      <w:marLeft w:val="0"/>
      <w:marRight w:val="0"/>
      <w:marTop w:val="0"/>
      <w:marBottom w:val="0"/>
      <w:divBdr>
        <w:top w:val="none" w:sz="0" w:space="0" w:color="auto"/>
        <w:left w:val="none" w:sz="0" w:space="0" w:color="auto"/>
        <w:bottom w:val="none" w:sz="0" w:space="0" w:color="auto"/>
        <w:right w:val="none" w:sz="0" w:space="0" w:color="auto"/>
      </w:divBdr>
    </w:div>
    <w:div w:id="1997952587">
      <w:bodyDiv w:val="1"/>
      <w:marLeft w:val="0"/>
      <w:marRight w:val="0"/>
      <w:marTop w:val="0"/>
      <w:marBottom w:val="0"/>
      <w:divBdr>
        <w:top w:val="none" w:sz="0" w:space="0" w:color="auto"/>
        <w:left w:val="none" w:sz="0" w:space="0" w:color="auto"/>
        <w:bottom w:val="none" w:sz="0" w:space="0" w:color="auto"/>
        <w:right w:val="none" w:sz="0" w:space="0" w:color="auto"/>
      </w:divBdr>
    </w:div>
    <w:div w:id="2021084657">
      <w:bodyDiv w:val="1"/>
      <w:marLeft w:val="0"/>
      <w:marRight w:val="0"/>
      <w:marTop w:val="0"/>
      <w:marBottom w:val="0"/>
      <w:divBdr>
        <w:top w:val="none" w:sz="0" w:space="0" w:color="auto"/>
        <w:left w:val="none" w:sz="0" w:space="0" w:color="auto"/>
        <w:bottom w:val="none" w:sz="0" w:space="0" w:color="auto"/>
        <w:right w:val="none" w:sz="0" w:space="0" w:color="auto"/>
      </w:divBdr>
    </w:div>
    <w:div w:id="2023895648">
      <w:bodyDiv w:val="1"/>
      <w:marLeft w:val="0"/>
      <w:marRight w:val="0"/>
      <w:marTop w:val="0"/>
      <w:marBottom w:val="0"/>
      <w:divBdr>
        <w:top w:val="none" w:sz="0" w:space="0" w:color="auto"/>
        <w:left w:val="none" w:sz="0" w:space="0" w:color="auto"/>
        <w:bottom w:val="none" w:sz="0" w:space="0" w:color="auto"/>
        <w:right w:val="none" w:sz="0" w:space="0" w:color="auto"/>
      </w:divBdr>
    </w:div>
    <w:div w:id="2025814979">
      <w:bodyDiv w:val="1"/>
      <w:marLeft w:val="0"/>
      <w:marRight w:val="0"/>
      <w:marTop w:val="0"/>
      <w:marBottom w:val="0"/>
      <w:divBdr>
        <w:top w:val="none" w:sz="0" w:space="0" w:color="auto"/>
        <w:left w:val="none" w:sz="0" w:space="0" w:color="auto"/>
        <w:bottom w:val="none" w:sz="0" w:space="0" w:color="auto"/>
        <w:right w:val="none" w:sz="0" w:space="0" w:color="auto"/>
      </w:divBdr>
    </w:div>
    <w:div w:id="2041011756">
      <w:bodyDiv w:val="1"/>
      <w:marLeft w:val="0"/>
      <w:marRight w:val="0"/>
      <w:marTop w:val="0"/>
      <w:marBottom w:val="0"/>
      <w:divBdr>
        <w:top w:val="none" w:sz="0" w:space="0" w:color="auto"/>
        <w:left w:val="none" w:sz="0" w:space="0" w:color="auto"/>
        <w:bottom w:val="none" w:sz="0" w:space="0" w:color="auto"/>
        <w:right w:val="none" w:sz="0" w:space="0" w:color="auto"/>
      </w:divBdr>
    </w:div>
    <w:div w:id="2043283596">
      <w:bodyDiv w:val="1"/>
      <w:marLeft w:val="0"/>
      <w:marRight w:val="0"/>
      <w:marTop w:val="0"/>
      <w:marBottom w:val="0"/>
      <w:divBdr>
        <w:top w:val="none" w:sz="0" w:space="0" w:color="auto"/>
        <w:left w:val="none" w:sz="0" w:space="0" w:color="auto"/>
        <w:bottom w:val="none" w:sz="0" w:space="0" w:color="auto"/>
        <w:right w:val="none" w:sz="0" w:space="0" w:color="auto"/>
      </w:divBdr>
    </w:div>
    <w:div w:id="2044940203">
      <w:bodyDiv w:val="1"/>
      <w:marLeft w:val="0"/>
      <w:marRight w:val="0"/>
      <w:marTop w:val="0"/>
      <w:marBottom w:val="0"/>
      <w:divBdr>
        <w:top w:val="none" w:sz="0" w:space="0" w:color="auto"/>
        <w:left w:val="none" w:sz="0" w:space="0" w:color="auto"/>
        <w:bottom w:val="none" w:sz="0" w:space="0" w:color="auto"/>
        <w:right w:val="none" w:sz="0" w:space="0" w:color="auto"/>
      </w:divBdr>
    </w:div>
    <w:div w:id="2049913965">
      <w:bodyDiv w:val="1"/>
      <w:marLeft w:val="0"/>
      <w:marRight w:val="0"/>
      <w:marTop w:val="0"/>
      <w:marBottom w:val="0"/>
      <w:divBdr>
        <w:top w:val="none" w:sz="0" w:space="0" w:color="auto"/>
        <w:left w:val="none" w:sz="0" w:space="0" w:color="auto"/>
        <w:bottom w:val="none" w:sz="0" w:space="0" w:color="auto"/>
        <w:right w:val="none" w:sz="0" w:space="0" w:color="auto"/>
      </w:divBdr>
    </w:div>
    <w:div w:id="2061519260">
      <w:bodyDiv w:val="1"/>
      <w:marLeft w:val="0"/>
      <w:marRight w:val="0"/>
      <w:marTop w:val="0"/>
      <w:marBottom w:val="0"/>
      <w:divBdr>
        <w:top w:val="none" w:sz="0" w:space="0" w:color="auto"/>
        <w:left w:val="none" w:sz="0" w:space="0" w:color="auto"/>
        <w:bottom w:val="none" w:sz="0" w:space="0" w:color="auto"/>
        <w:right w:val="none" w:sz="0" w:space="0" w:color="auto"/>
      </w:divBdr>
    </w:div>
    <w:div w:id="2063824232">
      <w:bodyDiv w:val="1"/>
      <w:marLeft w:val="0"/>
      <w:marRight w:val="0"/>
      <w:marTop w:val="0"/>
      <w:marBottom w:val="0"/>
      <w:divBdr>
        <w:top w:val="none" w:sz="0" w:space="0" w:color="auto"/>
        <w:left w:val="none" w:sz="0" w:space="0" w:color="auto"/>
        <w:bottom w:val="none" w:sz="0" w:space="0" w:color="auto"/>
        <w:right w:val="none" w:sz="0" w:space="0" w:color="auto"/>
      </w:divBdr>
    </w:div>
    <w:div w:id="2064522925">
      <w:bodyDiv w:val="1"/>
      <w:marLeft w:val="0"/>
      <w:marRight w:val="0"/>
      <w:marTop w:val="0"/>
      <w:marBottom w:val="0"/>
      <w:divBdr>
        <w:top w:val="none" w:sz="0" w:space="0" w:color="auto"/>
        <w:left w:val="none" w:sz="0" w:space="0" w:color="auto"/>
        <w:bottom w:val="none" w:sz="0" w:space="0" w:color="auto"/>
        <w:right w:val="none" w:sz="0" w:space="0" w:color="auto"/>
      </w:divBdr>
    </w:div>
    <w:div w:id="2066175344">
      <w:bodyDiv w:val="1"/>
      <w:marLeft w:val="0"/>
      <w:marRight w:val="0"/>
      <w:marTop w:val="0"/>
      <w:marBottom w:val="0"/>
      <w:divBdr>
        <w:top w:val="none" w:sz="0" w:space="0" w:color="auto"/>
        <w:left w:val="none" w:sz="0" w:space="0" w:color="auto"/>
        <w:bottom w:val="none" w:sz="0" w:space="0" w:color="auto"/>
        <w:right w:val="none" w:sz="0" w:space="0" w:color="auto"/>
      </w:divBdr>
    </w:div>
    <w:div w:id="2068449137">
      <w:bodyDiv w:val="1"/>
      <w:marLeft w:val="0"/>
      <w:marRight w:val="0"/>
      <w:marTop w:val="0"/>
      <w:marBottom w:val="0"/>
      <w:divBdr>
        <w:top w:val="none" w:sz="0" w:space="0" w:color="auto"/>
        <w:left w:val="none" w:sz="0" w:space="0" w:color="auto"/>
        <w:bottom w:val="none" w:sz="0" w:space="0" w:color="auto"/>
        <w:right w:val="none" w:sz="0" w:space="0" w:color="auto"/>
      </w:divBdr>
    </w:div>
    <w:div w:id="2080323626">
      <w:bodyDiv w:val="1"/>
      <w:marLeft w:val="0"/>
      <w:marRight w:val="0"/>
      <w:marTop w:val="0"/>
      <w:marBottom w:val="0"/>
      <w:divBdr>
        <w:top w:val="none" w:sz="0" w:space="0" w:color="auto"/>
        <w:left w:val="none" w:sz="0" w:space="0" w:color="auto"/>
        <w:bottom w:val="none" w:sz="0" w:space="0" w:color="auto"/>
        <w:right w:val="none" w:sz="0" w:space="0" w:color="auto"/>
      </w:divBdr>
    </w:div>
    <w:div w:id="2081437577">
      <w:bodyDiv w:val="1"/>
      <w:marLeft w:val="0"/>
      <w:marRight w:val="0"/>
      <w:marTop w:val="0"/>
      <w:marBottom w:val="0"/>
      <w:divBdr>
        <w:top w:val="none" w:sz="0" w:space="0" w:color="auto"/>
        <w:left w:val="none" w:sz="0" w:space="0" w:color="auto"/>
        <w:bottom w:val="none" w:sz="0" w:space="0" w:color="auto"/>
        <w:right w:val="none" w:sz="0" w:space="0" w:color="auto"/>
      </w:divBdr>
    </w:div>
    <w:div w:id="2094349798">
      <w:bodyDiv w:val="1"/>
      <w:marLeft w:val="0"/>
      <w:marRight w:val="0"/>
      <w:marTop w:val="0"/>
      <w:marBottom w:val="0"/>
      <w:divBdr>
        <w:top w:val="none" w:sz="0" w:space="0" w:color="auto"/>
        <w:left w:val="none" w:sz="0" w:space="0" w:color="auto"/>
        <w:bottom w:val="none" w:sz="0" w:space="0" w:color="auto"/>
        <w:right w:val="none" w:sz="0" w:space="0" w:color="auto"/>
      </w:divBdr>
    </w:div>
    <w:div w:id="2095516028">
      <w:bodyDiv w:val="1"/>
      <w:marLeft w:val="0"/>
      <w:marRight w:val="0"/>
      <w:marTop w:val="0"/>
      <w:marBottom w:val="0"/>
      <w:divBdr>
        <w:top w:val="none" w:sz="0" w:space="0" w:color="auto"/>
        <w:left w:val="none" w:sz="0" w:space="0" w:color="auto"/>
        <w:bottom w:val="none" w:sz="0" w:space="0" w:color="auto"/>
        <w:right w:val="none" w:sz="0" w:space="0" w:color="auto"/>
      </w:divBdr>
    </w:div>
    <w:div w:id="2097551387">
      <w:bodyDiv w:val="1"/>
      <w:marLeft w:val="0"/>
      <w:marRight w:val="0"/>
      <w:marTop w:val="0"/>
      <w:marBottom w:val="0"/>
      <w:divBdr>
        <w:top w:val="none" w:sz="0" w:space="0" w:color="auto"/>
        <w:left w:val="none" w:sz="0" w:space="0" w:color="auto"/>
        <w:bottom w:val="none" w:sz="0" w:space="0" w:color="auto"/>
        <w:right w:val="none" w:sz="0" w:space="0" w:color="auto"/>
      </w:divBdr>
    </w:div>
    <w:div w:id="2099598165">
      <w:bodyDiv w:val="1"/>
      <w:marLeft w:val="0"/>
      <w:marRight w:val="0"/>
      <w:marTop w:val="0"/>
      <w:marBottom w:val="0"/>
      <w:divBdr>
        <w:top w:val="none" w:sz="0" w:space="0" w:color="auto"/>
        <w:left w:val="none" w:sz="0" w:space="0" w:color="auto"/>
        <w:bottom w:val="none" w:sz="0" w:space="0" w:color="auto"/>
        <w:right w:val="none" w:sz="0" w:space="0" w:color="auto"/>
      </w:divBdr>
    </w:div>
    <w:div w:id="2101635978">
      <w:bodyDiv w:val="1"/>
      <w:marLeft w:val="0"/>
      <w:marRight w:val="0"/>
      <w:marTop w:val="0"/>
      <w:marBottom w:val="0"/>
      <w:divBdr>
        <w:top w:val="none" w:sz="0" w:space="0" w:color="auto"/>
        <w:left w:val="none" w:sz="0" w:space="0" w:color="auto"/>
        <w:bottom w:val="none" w:sz="0" w:space="0" w:color="auto"/>
        <w:right w:val="none" w:sz="0" w:space="0" w:color="auto"/>
      </w:divBdr>
    </w:div>
    <w:div w:id="2102791975">
      <w:bodyDiv w:val="1"/>
      <w:marLeft w:val="0"/>
      <w:marRight w:val="0"/>
      <w:marTop w:val="0"/>
      <w:marBottom w:val="0"/>
      <w:divBdr>
        <w:top w:val="none" w:sz="0" w:space="0" w:color="auto"/>
        <w:left w:val="none" w:sz="0" w:space="0" w:color="auto"/>
        <w:bottom w:val="none" w:sz="0" w:space="0" w:color="auto"/>
        <w:right w:val="none" w:sz="0" w:space="0" w:color="auto"/>
      </w:divBdr>
    </w:div>
    <w:div w:id="2111008069">
      <w:bodyDiv w:val="1"/>
      <w:marLeft w:val="0"/>
      <w:marRight w:val="0"/>
      <w:marTop w:val="0"/>
      <w:marBottom w:val="0"/>
      <w:divBdr>
        <w:top w:val="none" w:sz="0" w:space="0" w:color="auto"/>
        <w:left w:val="none" w:sz="0" w:space="0" w:color="auto"/>
        <w:bottom w:val="none" w:sz="0" w:space="0" w:color="auto"/>
        <w:right w:val="none" w:sz="0" w:space="0" w:color="auto"/>
      </w:divBdr>
    </w:div>
    <w:div w:id="2118211213">
      <w:bodyDiv w:val="1"/>
      <w:marLeft w:val="0"/>
      <w:marRight w:val="0"/>
      <w:marTop w:val="0"/>
      <w:marBottom w:val="0"/>
      <w:divBdr>
        <w:top w:val="none" w:sz="0" w:space="0" w:color="auto"/>
        <w:left w:val="none" w:sz="0" w:space="0" w:color="auto"/>
        <w:bottom w:val="none" w:sz="0" w:space="0" w:color="auto"/>
        <w:right w:val="none" w:sz="0" w:space="0" w:color="auto"/>
      </w:divBdr>
    </w:div>
    <w:div w:id="2130774726">
      <w:bodyDiv w:val="1"/>
      <w:marLeft w:val="0"/>
      <w:marRight w:val="0"/>
      <w:marTop w:val="0"/>
      <w:marBottom w:val="0"/>
      <w:divBdr>
        <w:top w:val="none" w:sz="0" w:space="0" w:color="auto"/>
        <w:left w:val="none" w:sz="0" w:space="0" w:color="auto"/>
        <w:bottom w:val="none" w:sz="0" w:space="0" w:color="auto"/>
        <w:right w:val="none" w:sz="0" w:space="0" w:color="auto"/>
      </w:divBdr>
    </w:div>
    <w:div w:id="21310519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mailto:office@ivenser.com" TargetMode="External"/><Relationship Id="rId13" Type="http://schemas.openxmlformats.org/officeDocument/2006/relationships/image" Target="media/image3.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5.jpeg"/><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3236000-4C93-4A42-9D71-FDDF500F11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67</TotalTime>
  <Pages>36</Pages>
  <Words>6911</Words>
  <Characters>47135</Characters>
  <Application>Microsoft Office Word</Application>
  <DocSecurity>0</DocSecurity>
  <Lines>392</Lines>
  <Paragraphs>107</Paragraphs>
  <ScaleCrop>false</ScaleCrop>
  <HeadingPairs>
    <vt:vector size="2" baseType="variant">
      <vt:variant>
        <vt:lpstr>Название</vt:lpstr>
      </vt:variant>
      <vt:variant>
        <vt:i4>1</vt:i4>
      </vt:variant>
    </vt:vector>
  </HeadingPairs>
  <TitlesOfParts>
    <vt:vector size="1" baseType="lpstr">
      <vt:lpstr/>
    </vt:vector>
  </TitlesOfParts>
  <Company>MultiDVD Team</Company>
  <LinksUpToDate>false</LinksUpToDate>
  <CharactersWithSpaces>53939</CharactersWithSpaces>
  <SharedDoc>false</SharedDoc>
  <HLinks>
    <vt:vector size="174" baseType="variant">
      <vt:variant>
        <vt:i4>1310777</vt:i4>
      </vt:variant>
      <vt:variant>
        <vt:i4>167</vt:i4>
      </vt:variant>
      <vt:variant>
        <vt:i4>0</vt:i4>
      </vt:variant>
      <vt:variant>
        <vt:i4>5</vt:i4>
      </vt:variant>
      <vt:variant>
        <vt:lpwstr/>
      </vt:variant>
      <vt:variant>
        <vt:lpwstr>_Toc377553826</vt:lpwstr>
      </vt:variant>
      <vt:variant>
        <vt:i4>1310777</vt:i4>
      </vt:variant>
      <vt:variant>
        <vt:i4>161</vt:i4>
      </vt:variant>
      <vt:variant>
        <vt:i4>0</vt:i4>
      </vt:variant>
      <vt:variant>
        <vt:i4>5</vt:i4>
      </vt:variant>
      <vt:variant>
        <vt:lpwstr/>
      </vt:variant>
      <vt:variant>
        <vt:lpwstr>_Toc377553825</vt:lpwstr>
      </vt:variant>
      <vt:variant>
        <vt:i4>1310777</vt:i4>
      </vt:variant>
      <vt:variant>
        <vt:i4>155</vt:i4>
      </vt:variant>
      <vt:variant>
        <vt:i4>0</vt:i4>
      </vt:variant>
      <vt:variant>
        <vt:i4>5</vt:i4>
      </vt:variant>
      <vt:variant>
        <vt:lpwstr/>
      </vt:variant>
      <vt:variant>
        <vt:lpwstr>_Toc377553824</vt:lpwstr>
      </vt:variant>
      <vt:variant>
        <vt:i4>1310777</vt:i4>
      </vt:variant>
      <vt:variant>
        <vt:i4>149</vt:i4>
      </vt:variant>
      <vt:variant>
        <vt:i4>0</vt:i4>
      </vt:variant>
      <vt:variant>
        <vt:i4>5</vt:i4>
      </vt:variant>
      <vt:variant>
        <vt:lpwstr/>
      </vt:variant>
      <vt:variant>
        <vt:lpwstr>_Toc377553823</vt:lpwstr>
      </vt:variant>
      <vt:variant>
        <vt:i4>1310777</vt:i4>
      </vt:variant>
      <vt:variant>
        <vt:i4>143</vt:i4>
      </vt:variant>
      <vt:variant>
        <vt:i4>0</vt:i4>
      </vt:variant>
      <vt:variant>
        <vt:i4>5</vt:i4>
      </vt:variant>
      <vt:variant>
        <vt:lpwstr/>
      </vt:variant>
      <vt:variant>
        <vt:lpwstr>_Toc377553822</vt:lpwstr>
      </vt:variant>
      <vt:variant>
        <vt:i4>1310777</vt:i4>
      </vt:variant>
      <vt:variant>
        <vt:i4>137</vt:i4>
      </vt:variant>
      <vt:variant>
        <vt:i4>0</vt:i4>
      </vt:variant>
      <vt:variant>
        <vt:i4>5</vt:i4>
      </vt:variant>
      <vt:variant>
        <vt:lpwstr/>
      </vt:variant>
      <vt:variant>
        <vt:lpwstr>_Toc377553821</vt:lpwstr>
      </vt:variant>
      <vt:variant>
        <vt:i4>1310777</vt:i4>
      </vt:variant>
      <vt:variant>
        <vt:i4>131</vt:i4>
      </vt:variant>
      <vt:variant>
        <vt:i4>0</vt:i4>
      </vt:variant>
      <vt:variant>
        <vt:i4>5</vt:i4>
      </vt:variant>
      <vt:variant>
        <vt:lpwstr/>
      </vt:variant>
      <vt:variant>
        <vt:lpwstr>_Toc377553820</vt:lpwstr>
      </vt:variant>
      <vt:variant>
        <vt:i4>1507385</vt:i4>
      </vt:variant>
      <vt:variant>
        <vt:i4>125</vt:i4>
      </vt:variant>
      <vt:variant>
        <vt:i4>0</vt:i4>
      </vt:variant>
      <vt:variant>
        <vt:i4>5</vt:i4>
      </vt:variant>
      <vt:variant>
        <vt:lpwstr/>
      </vt:variant>
      <vt:variant>
        <vt:lpwstr>_Toc377553819</vt:lpwstr>
      </vt:variant>
      <vt:variant>
        <vt:i4>1507385</vt:i4>
      </vt:variant>
      <vt:variant>
        <vt:i4>119</vt:i4>
      </vt:variant>
      <vt:variant>
        <vt:i4>0</vt:i4>
      </vt:variant>
      <vt:variant>
        <vt:i4>5</vt:i4>
      </vt:variant>
      <vt:variant>
        <vt:lpwstr/>
      </vt:variant>
      <vt:variant>
        <vt:lpwstr>_Toc377553818</vt:lpwstr>
      </vt:variant>
      <vt:variant>
        <vt:i4>1507385</vt:i4>
      </vt:variant>
      <vt:variant>
        <vt:i4>113</vt:i4>
      </vt:variant>
      <vt:variant>
        <vt:i4>0</vt:i4>
      </vt:variant>
      <vt:variant>
        <vt:i4>5</vt:i4>
      </vt:variant>
      <vt:variant>
        <vt:lpwstr/>
      </vt:variant>
      <vt:variant>
        <vt:lpwstr>_Toc377553817</vt:lpwstr>
      </vt:variant>
      <vt:variant>
        <vt:i4>1507385</vt:i4>
      </vt:variant>
      <vt:variant>
        <vt:i4>107</vt:i4>
      </vt:variant>
      <vt:variant>
        <vt:i4>0</vt:i4>
      </vt:variant>
      <vt:variant>
        <vt:i4>5</vt:i4>
      </vt:variant>
      <vt:variant>
        <vt:lpwstr/>
      </vt:variant>
      <vt:variant>
        <vt:lpwstr>_Toc377553816</vt:lpwstr>
      </vt:variant>
      <vt:variant>
        <vt:i4>1507385</vt:i4>
      </vt:variant>
      <vt:variant>
        <vt:i4>101</vt:i4>
      </vt:variant>
      <vt:variant>
        <vt:i4>0</vt:i4>
      </vt:variant>
      <vt:variant>
        <vt:i4>5</vt:i4>
      </vt:variant>
      <vt:variant>
        <vt:lpwstr/>
      </vt:variant>
      <vt:variant>
        <vt:lpwstr>_Toc377553815</vt:lpwstr>
      </vt:variant>
      <vt:variant>
        <vt:i4>1507385</vt:i4>
      </vt:variant>
      <vt:variant>
        <vt:i4>95</vt:i4>
      </vt:variant>
      <vt:variant>
        <vt:i4>0</vt:i4>
      </vt:variant>
      <vt:variant>
        <vt:i4>5</vt:i4>
      </vt:variant>
      <vt:variant>
        <vt:lpwstr/>
      </vt:variant>
      <vt:variant>
        <vt:lpwstr>_Toc377553814</vt:lpwstr>
      </vt:variant>
      <vt:variant>
        <vt:i4>1507385</vt:i4>
      </vt:variant>
      <vt:variant>
        <vt:i4>89</vt:i4>
      </vt:variant>
      <vt:variant>
        <vt:i4>0</vt:i4>
      </vt:variant>
      <vt:variant>
        <vt:i4>5</vt:i4>
      </vt:variant>
      <vt:variant>
        <vt:lpwstr/>
      </vt:variant>
      <vt:variant>
        <vt:lpwstr>_Toc377553813</vt:lpwstr>
      </vt:variant>
      <vt:variant>
        <vt:i4>1507385</vt:i4>
      </vt:variant>
      <vt:variant>
        <vt:i4>83</vt:i4>
      </vt:variant>
      <vt:variant>
        <vt:i4>0</vt:i4>
      </vt:variant>
      <vt:variant>
        <vt:i4>5</vt:i4>
      </vt:variant>
      <vt:variant>
        <vt:lpwstr/>
      </vt:variant>
      <vt:variant>
        <vt:lpwstr>_Toc377553812</vt:lpwstr>
      </vt:variant>
      <vt:variant>
        <vt:i4>1507385</vt:i4>
      </vt:variant>
      <vt:variant>
        <vt:i4>77</vt:i4>
      </vt:variant>
      <vt:variant>
        <vt:i4>0</vt:i4>
      </vt:variant>
      <vt:variant>
        <vt:i4>5</vt:i4>
      </vt:variant>
      <vt:variant>
        <vt:lpwstr/>
      </vt:variant>
      <vt:variant>
        <vt:lpwstr>_Toc377553811</vt:lpwstr>
      </vt:variant>
      <vt:variant>
        <vt:i4>1507385</vt:i4>
      </vt:variant>
      <vt:variant>
        <vt:i4>71</vt:i4>
      </vt:variant>
      <vt:variant>
        <vt:i4>0</vt:i4>
      </vt:variant>
      <vt:variant>
        <vt:i4>5</vt:i4>
      </vt:variant>
      <vt:variant>
        <vt:lpwstr/>
      </vt:variant>
      <vt:variant>
        <vt:lpwstr>_Toc377553810</vt:lpwstr>
      </vt:variant>
      <vt:variant>
        <vt:i4>1441849</vt:i4>
      </vt:variant>
      <vt:variant>
        <vt:i4>65</vt:i4>
      </vt:variant>
      <vt:variant>
        <vt:i4>0</vt:i4>
      </vt:variant>
      <vt:variant>
        <vt:i4>5</vt:i4>
      </vt:variant>
      <vt:variant>
        <vt:lpwstr/>
      </vt:variant>
      <vt:variant>
        <vt:lpwstr>_Toc377553809</vt:lpwstr>
      </vt:variant>
      <vt:variant>
        <vt:i4>1441849</vt:i4>
      </vt:variant>
      <vt:variant>
        <vt:i4>59</vt:i4>
      </vt:variant>
      <vt:variant>
        <vt:i4>0</vt:i4>
      </vt:variant>
      <vt:variant>
        <vt:i4>5</vt:i4>
      </vt:variant>
      <vt:variant>
        <vt:lpwstr/>
      </vt:variant>
      <vt:variant>
        <vt:lpwstr>_Toc377553808</vt:lpwstr>
      </vt:variant>
      <vt:variant>
        <vt:i4>1441849</vt:i4>
      </vt:variant>
      <vt:variant>
        <vt:i4>53</vt:i4>
      </vt:variant>
      <vt:variant>
        <vt:i4>0</vt:i4>
      </vt:variant>
      <vt:variant>
        <vt:i4>5</vt:i4>
      </vt:variant>
      <vt:variant>
        <vt:lpwstr/>
      </vt:variant>
      <vt:variant>
        <vt:lpwstr>_Toc377553807</vt:lpwstr>
      </vt:variant>
      <vt:variant>
        <vt:i4>1441849</vt:i4>
      </vt:variant>
      <vt:variant>
        <vt:i4>47</vt:i4>
      </vt:variant>
      <vt:variant>
        <vt:i4>0</vt:i4>
      </vt:variant>
      <vt:variant>
        <vt:i4>5</vt:i4>
      </vt:variant>
      <vt:variant>
        <vt:lpwstr/>
      </vt:variant>
      <vt:variant>
        <vt:lpwstr>_Toc377553806</vt:lpwstr>
      </vt:variant>
      <vt:variant>
        <vt:i4>1441849</vt:i4>
      </vt:variant>
      <vt:variant>
        <vt:i4>41</vt:i4>
      </vt:variant>
      <vt:variant>
        <vt:i4>0</vt:i4>
      </vt:variant>
      <vt:variant>
        <vt:i4>5</vt:i4>
      </vt:variant>
      <vt:variant>
        <vt:lpwstr/>
      </vt:variant>
      <vt:variant>
        <vt:lpwstr>_Toc377553805</vt:lpwstr>
      </vt:variant>
      <vt:variant>
        <vt:i4>1441849</vt:i4>
      </vt:variant>
      <vt:variant>
        <vt:i4>35</vt:i4>
      </vt:variant>
      <vt:variant>
        <vt:i4>0</vt:i4>
      </vt:variant>
      <vt:variant>
        <vt:i4>5</vt:i4>
      </vt:variant>
      <vt:variant>
        <vt:lpwstr/>
      </vt:variant>
      <vt:variant>
        <vt:lpwstr>_Toc377553804</vt:lpwstr>
      </vt:variant>
      <vt:variant>
        <vt:i4>1441849</vt:i4>
      </vt:variant>
      <vt:variant>
        <vt:i4>29</vt:i4>
      </vt:variant>
      <vt:variant>
        <vt:i4>0</vt:i4>
      </vt:variant>
      <vt:variant>
        <vt:i4>5</vt:i4>
      </vt:variant>
      <vt:variant>
        <vt:lpwstr/>
      </vt:variant>
      <vt:variant>
        <vt:lpwstr>_Toc377553803</vt:lpwstr>
      </vt:variant>
      <vt:variant>
        <vt:i4>1441849</vt:i4>
      </vt:variant>
      <vt:variant>
        <vt:i4>23</vt:i4>
      </vt:variant>
      <vt:variant>
        <vt:i4>0</vt:i4>
      </vt:variant>
      <vt:variant>
        <vt:i4>5</vt:i4>
      </vt:variant>
      <vt:variant>
        <vt:lpwstr/>
      </vt:variant>
      <vt:variant>
        <vt:lpwstr>_Toc377553802</vt:lpwstr>
      </vt:variant>
      <vt:variant>
        <vt:i4>1441849</vt:i4>
      </vt:variant>
      <vt:variant>
        <vt:i4>17</vt:i4>
      </vt:variant>
      <vt:variant>
        <vt:i4>0</vt:i4>
      </vt:variant>
      <vt:variant>
        <vt:i4>5</vt:i4>
      </vt:variant>
      <vt:variant>
        <vt:lpwstr/>
      </vt:variant>
      <vt:variant>
        <vt:lpwstr>_Toc377553801</vt:lpwstr>
      </vt:variant>
      <vt:variant>
        <vt:i4>1441849</vt:i4>
      </vt:variant>
      <vt:variant>
        <vt:i4>11</vt:i4>
      </vt:variant>
      <vt:variant>
        <vt:i4>0</vt:i4>
      </vt:variant>
      <vt:variant>
        <vt:i4>5</vt:i4>
      </vt:variant>
      <vt:variant>
        <vt:lpwstr/>
      </vt:variant>
      <vt:variant>
        <vt:lpwstr>_Toc377553800</vt:lpwstr>
      </vt:variant>
      <vt:variant>
        <vt:i4>2031670</vt:i4>
      </vt:variant>
      <vt:variant>
        <vt:i4>5</vt:i4>
      </vt:variant>
      <vt:variant>
        <vt:i4>0</vt:i4>
      </vt:variant>
      <vt:variant>
        <vt:i4>5</vt:i4>
      </vt:variant>
      <vt:variant>
        <vt:lpwstr/>
      </vt:variant>
      <vt:variant>
        <vt:lpwstr>_Toc377553799</vt:lpwstr>
      </vt:variant>
      <vt:variant>
        <vt:i4>7602254</vt:i4>
      </vt:variant>
      <vt:variant>
        <vt:i4>0</vt:i4>
      </vt:variant>
      <vt:variant>
        <vt:i4>0</vt:i4>
      </vt:variant>
      <vt:variant>
        <vt:i4>5</vt:i4>
      </vt:variant>
      <vt:variant>
        <vt:lpwstr>mailto:office@ivenser.com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Yuri Barochkin</dc:creator>
  <cp:lastModifiedBy>Evgeny V. Barochkin</cp:lastModifiedBy>
  <cp:revision>8</cp:revision>
  <cp:lastPrinted>2025-02-19T12:32:00Z</cp:lastPrinted>
  <dcterms:created xsi:type="dcterms:W3CDTF">2026-06-01T07:32:00Z</dcterms:created>
  <dcterms:modified xsi:type="dcterms:W3CDTF">2026-06-03T11:58:00Z</dcterms:modified>
</cp:coreProperties>
</file>